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D9" w:rsidRPr="003E5667" w:rsidRDefault="001244D9" w:rsidP="00E61331">
      <w:pPr>
        <w:widowControl w:val="0"/>
        <w:spacing w:line="360" w:lineRule="auto"/>
        <w:jc w:val="center"/>
        <w:rPr>
          <w:b/>
        </w:rPr>
      </w:pPr>
      <w:r w:rsidRPr="003E5667">
        <w:rPr>
          <w:b/>
        </w:rPr>
        <w:t xml:space="preserve">ПОВІДОМЛЕННЯ </w:t>
      </w:r>
    </w:p>
    <w:p w:rsidR="001244D9" w:rsidRPr="003E5667" w:rsidRDefault="001244D9" w:rsidP="001244D9">
      <w:pPr>
        <w:widowControl w:val="0"/>
        <w:spacing w:line="360" w:lineRule="auto"/>
        <w:jc w:val="center"/>
        <w:rPr>
          <w:b/>
        </w:rPr>
      </w:pPr>
      <w:r w:rsidRPr="003E5667">
        <w:rPr>
          <w:b/>
        </w:rPr>
        <w:t>про акцепт</w:t>
      </w:r>
      <w:r w:rsidR="00104F21">
        <w:rPr>
          <w:b/>
        </w:rPr>
        <w:t xml:space="preserve"> </w:t>
      </w:r>
      <w:r>
        <w:rPr>
          <w:b/>
        </w:rPr>
        <w:t xml:space="preserve">пропозиції конкурсних торгів </w:t>
      </w:r>
    </w:p>
    <w:p w:rsidR="001244D9" w:rsidRPr="003E5667" w:rsidRDefault="001244D9" w:rsidP="00E61331">
      <w:pPr>
        <w:widowControl w:val="0"/>
        <w:numPr>
          <w:ilvl w:val="0"/>
          <w:numId w:val="1"/>
        </w:numPr>
        <w:tabs>
          <w:tab w:val="clear" w:pos="1080"/>
          <w:tab w:val="left" w:pos="426"/>
        </w:tabs>
        <w:spacing w:line="360" w:lineRule="auto"/>
        <w:ind w:left="426" w:firstLine="0"/>
        <w:jc w:val="both"/>
      </w:pPr>
      <w:r w:rsidRPr="003E5667">
        <w:t>Замовник (генеральний замовник).</w:t>
      </w:r>
    </w:p>
    <w:p w:rsidR="001244D9" w:rsidRPr="003E5667" w:rsidRDefault="001244D9" w:rsidP="00E61331">
      <w:pPr>
        <w:widowControl w:val="0"/>
        <w:tabs>
          <w:tab w:val="left" w:pos="1080"/>
          <w:tab w:val="left" w:pos="1440"/>
        </w:tabs>
        <w:spacing w:line="360" w:lineRule="auto"/>
        <w:ind w:left="426"/>
        <w:jc w:val="both"/>
      </w:pPr>
      <w:r w:rsidRPr="003E5667">
        <w:t xml:space="preserve">1.1. Найменування. </w:t>
      </w:r>
      <w:r w:rsidRPr="003E5667">
        <w:rPr>
          <w:b/>
        </w:rPr>
        <w:t>Київський національний університет технологій та дизайну</w:t>
      </w:r>
    </w:p>
    <w:p w:rsidR="001244D9" w:rsidRPr="003E5667" w:rsidRDefault="001244D9" w:rsidP="00E61331">
      <w:pPr>
        <w:widowControl w:val="0"/>
        <w:tabs>
          <w:tab w:val="left" w:pos="1080"/>
          <w:tab w:val="left" w:pos="1440"/>
        </w:tabs>
        <w:spacing w:line="360" w:lineRule="auto"/>
        <w:ind w:left="426"/>
        <w:jc w:val="both"/>
      </w:pPr>
      <w:r w:rsidRPr="003E5667">
        <w:t xml:space="preserve">1.2. Код за ЄДРПОУ. </w:t>
      </w:r>
      <w:r w:rsidRPr="003E5667">
        <w:rPr>
          <w:b/>
        </w:rPr>
        <w:t>02070890</w:t>
      </w:r>
    </w:p>
    <w:p w:rsidR="001244D9" w:rsidRPr="003E5667" w:rsidRDefault="001244D9" w:rsidP="00E61331">
      <w:pPr>
        <w:widowControl w:val="0"/>
        <w:tabs>
          <w:tab w:val="left" w:pos="1440"/>
        </w:tabs>
        <w:spacing w:line="360" w:lineRule="auto"/>
        <w:ind w:left="426"/>
        <w:jc w:val="both"/>
      </w:pPr>
      <w:r w:rsidRPr="003E5667">
        <w:t xml:space="preserve">1.3. Місцезнаходження. </w:t>
      </w:r>
      <w:r w:rsidRPr="003E5667">
        <w:rPr>
          <w:b/>
        </w:rPr>
        <w:t>01011, м. Київ, вул. Немировича –</w:t>
      </w:r>
      <w:r w:rsidR="00057129">
        <w:rPr>
          <w:b/>
        </w:rPr>
        <w:t xml:space="preserve"> </w:t>
      </w:r>
      <w:r w:rsidRPr="003E5667">
        <w:rPr>
          <w:b/>
        </w:rPr>
        <w:t>Данченка, 2</w:t>
      </w:r>
    </w:p>
    <w:p w:rsidR="001244D9" w:rsidRDefault="001244D9" w:rsidP="00E61331">
      <w:pPr>
        <w:widowControl w:val="0"/>
        <w:numPr>
          <w:ilvl w:val="0"/>
          <w:numId w:val="1"/>
        </w:numPr>
        <w:tabs>
          <w:tab w:val="clear" w:pos="1080"/>
        </w:tabs>
        <w:spacing w:line="360" w:lineRule="auto"/>
        <w:ind w:left="426" w:firstLine="0"/>
        <w:jc w:val="both"/>
      </w:pPr>
      <w:r w:rsidRPr="003E5667">
        <w:t xml:space="preserve">Предмет закупівлі. </w:t>
      </w:r>
    </w:p>
    <w:p w:rsidR="00AE370D" w:rsidRPr="00104F21" w:rsidRDefault="001244D9" w:rsidP="00E53688">
      <w:pPr>
        <w:widowControl w:val="0"/>
        <w:tabs>
          <w:tab w:val="left" w:pos="1080"/>
        </w:tabs>
        <w:spacing w:line="360" w:lineRule="auto"/>
        <w:ind w:left="426"/>
        <w:jc w:val="both"/>
        <w:rPr>
          <w:b/>
          <w:lang w:val="ru-RU"/>
        </w:rPr>
      </w:pPr>
      <w:r w:rsidRPr="003E5667">
        <w:t>2.1. Найменування предмета закупівлі</w:t>
      </w:r>
      <w:r w:rsidR="000864B3" w:rsidRPr="000864B3">
        <w:t xml:space="preserve">. </w:t>
      </w:r>
      <w:r w:rsidR="00AE370D" w:rsidRPr="00AE370D">
        <w:rPr>
          <w:b/>
        </w:rPr>
        <w:t>Поточний ремонт теплової мережі ДУ 219 мм довжиною близько 46-48 м в двотрубному обчисленні з заміною вхідних засувок за адресою м. Київ, вул. Немировича-Данченка, 2 (відповідно ДБН А.2.2-3:2014 та ДСТУ Б.Д.1.1.-1:2013)</w:t>
      </w:r>
    </w:p>
    <w:p w:rsidR="00E53688" w:rsidRDefault="001244D9" w:rsidP="00AE370D">
      <w:pPr>
        <w:widowControl w:val="0"/>
        <w:tabs>
          <w:tab w:val="left" w:pos="1080"/>
        </w:tabs>
        <w:spacing w:line="360" w:lineRule="auto"/>
        <w:ind w:left="426"/>
        <w:jc w:val="both"/>
        <w:rPr>
          <w:b/>
          <w:color w:val="000000"/>
        </w:rPr>
      </w:pPr>
      <w:r w:rsidRPr="003E5667">
        <w:t xml:space="preserve">2.2. </w:t>
      </w:r>
      <w:r w:rsidR="00AE370D">
        <w:t>Обсяг надання послуг</w:t>
      </w:r>
      <w:r w:rsidR="00D341AB">
        <w:t xml:space="preserve">. </w:t>
      </w:r>
      <w:r w:rsidR="00057129">
        <w:rPr>
          <w:b/>
        </w:rPr>
        <w:t>Згідно опису робіт зазначених в дефектному акті</w:t>
      </w:r>
    </w:p>
    <w:p w:rsidR="00AE370D" w:rsidRDefault="001244D9" w:rsidP="00E61331">
      <w:pPr>
        <w:widowControl w:val="0"/>
        <w:tabs>
          <w:tab w:val="left" w:pos="1080"/>
        </w:tabs>
        <w:spacing w:line="360" w:lineRule="auto"/>
        <w:ind w:left="426"/>
        <w:jc w:val="both"/>
        <w:rPr>
          <w:b/>
        </w:rPr>
      </w:pPr>
      <w:r w:rsidRPr="003E5667">
        <w:t>2.3. Місце</w:t>
      </w:r>
      <w:r w:rsidR="00AE370D">
        <w:t xml:space="preserve"> надання послуг</w:t>
      </w:r>
      <w:r w:rsidR="00D341AB">
        <w:t xml:space="preserve">. </w:t>
      </w:r>
      <w:r w:rsidR="00E53688" w:rsidRPr="00E53688">
        <w:rPr>
          <w:b/>
        </w:rPr>
        <w:t>Київ, вул. Немирович</w:t>
      </w:r>
      <w:r w:rsidR="00AE370D">
        <w:rPr>
          <w:b/>
        </w:rPr>
        <w:t xml:space="preserve">а-Данченка, 2 </w:t>
      </w:r>
    </w:p>
    <w:p w:rsidR="00E53688" w:rsidRDefault="001244D9" w:rsidP="00E61331">
      <w:pPr>
        <w:widowControl w:val="0"/>
        <w:tabs>
          <w:tab w:val="left" w:pos="1080"/>
        </w:tabs>
        <w:spacing w:line="360" w:lineRule="auto"/>
        <w:ind w:left="426"/>
        <w:jc w:val="both"/>
        <w:rPr>
          <w:b/>
          <w:lang w:eastAsia="ru-RU"/>
        </w:rPr>
      </w:pPr>
      <w:r w:rsidRPr="003E5667">
        <w:t>2.4. Строк</w:t>
      </w:r>
      <w:r w:rsidR="00AE370D">
        <w:t xml:space="preserve"> надання послуг. Ч</w:t>
      </w:r>
      <w:r w:rsidR="00E53688">
        <w:rPr>
          <w:b/>
          <w:lang w:eastAsia="ru-RU"/>
        </w:rPr>
        <w:t xml:space="preserve">ервень – </w:t>
      </w:r>
      <w:r w:rsidR="00AE370D">
        <w:rPr>
          <w:b/>
          <w:lang w:eastAsia="ru-RU"/>
        </w:rPr>
        <w:t xml:space="preserve">липень </w:t>
      </w:r>
      <w:r w:rsidR="00E53688">
        <w:rPr>
          <w:b/>
          <w:lang w:eastAsia="ru-RU"/>
        </w:rPr>
        <w:t>2016 р.</w:t>
      </w:r>
    </w:p>
    <w:p w:rsidR="001244D9" w:rsidRPr="00AE370D" w:rsidRDefault="001244D9" w:rsidP="00E61331">
      <w:pPr>
        <w:widowControl w:val="0"/>
        <w:tabs>
          <w:tab w:val="left" w:pos="1080"/>
        </w:tabs>
        <w:spacing w:line="360" w:lineRule="auto"/>
        <w:ind w:left="426"/>
        <w:jc w:val="both"/>
        <w:rPr>
          <w:b/>
        </w:rPr>
      </w:pPr>
      <w:r w:rsidRPr="001244D9">
        <w:t>3</w:t>
      </w:r>
      <w:r>
        <w:rPr>
          <w:b/>
        </w:rPr>
        <w:t xml:space="preserve">. </w:t>
      </w:r>
      <w:r w:rsidRPr="003E5667">
        <w:t xml:space="preserve">Процедура закупівлі. </w:t>
      </w:r>
      <w:r w:rsidR="00AE370D">
        <w:rPr>
          <w:b/>
        </w:rPr>
        <w:t>Запит цінових пропозицій</w:t>
      </w:r>
    </w:p>
    <w:p w:rsidR="001244D9" w:rsidRDefault="001244D9" w:rsidP="00E61331">
      <w:pPr>
        <w:pStyle w:val="a3"/>
        <w:widowControl w:val="0"/>
        <w:spacing w:before="0" w:beforeAutospacing="0" w:after="0" w:afterAutospacing="0" w:line="360" w:lineRule="auto"/>
        <w:ind w:left="426"/>
        <w:jc w:val="both"/>
      </w:pPr>
      <w:r w:rsidRPr="001244D9">
        <w:t>4.</w:t>
      </w:r>
      <w:r w:rsidRPr="003E5667">
        <w:t xml:space="preserve">Дата оприлюднення та номер оголошення про проведення процедури закупівлі, розміщеного на веб-порталі Уповноваженого органу з питань закупівель. </w:t>
      </w:r>
    </w:p>
    <w:p w:rsidR="00D341AB" w:rsidRDefault="00D341AB" w:rsidP="00E61331">
      <w:pPr>
        <w:widowControl w:val="0"/>
        <w:tabs>
          <w:tab w:val="left" w:pos="1440"/>
        </w:tabs>
        <w:spacing w:line="360" w:lineRule="auto"/>
        <w:ind w:left="426"/>
        <w:jc w:val="both"/>
        <w:rPr>
          <w:b/>
          <w:shd w:val="clear" w:color="auto" w:fill="FFFFFF"/>
        </w:rPr>
      </w:pPr>
      <w:r w:rsidRPr="00D341AB">
        <w:rPr>
          <w:b/>
          <w:shd w:val="clear" w:color="auto" w:fill="FFFFFF"/>
        </w:rPr>
        <w:t>№122222, ВДЗ №98(25.05.2016) від 25.05.2016</w:t>
      </w:r>
      <w:r>
        <w:rPr>
          <w:b/>
          <w:shd w:val="clear" w:color="auto" w:fill="FFFFFF"/>
        </w:rPr>
        <w:t>р.</w:t>
      </w:r>
    </w:p>
    <w:p w:rsidR="001244D9" w:rsidRDefault="001244D9" w:rsidP="00E61331">
      <w:pPr>
        <w:widowControl w:val="0"/>
        <w:tabs>
          <w:tab w:val="left" w:pos="1440"/>
        </w:tabs>
        <w:spacing w:line="360" w:lineRule="auto"/>
        <w:ind w:left="426"/>
        <w:jc w:val="both"/>
        <w:rPr>
          <w:b/>
        </w:rPr>
      </w:pPr>
      <w:r w:rsidRPr="00D341AB">
        <w:t>5</w:t>
      </w:r>
      <w:r>
        <w:rPr>
          <w:b/>
        </w:rPr>
        <w:t xml:space="preserve">. </w:t>
      </w:r>
      <w:r w:rsidRPr="003E5667">
        <w:t>Учасник-переможець (учасники-переможці).</w:t>
      </w:r>
    </w:p>
    <w:p w:rsidR="001244D9" w:rsidRDefault="001244D9" w:rsidP="00E61331">
      <w:pPr>
        <w:widowControl w:val="0"/>
        <w:tabs>
          <w:tab w:val="left" w:pos="1440"/>
        </w:tabs>
        <w:spacing w:line="360" w:lineRule="auto"/>
        <w:ind w:left="426"/>
        <w:jc w:val="both"/>
        <w:rPr>
          <w:b/>
        </w:rPr>
      </w:pPr>
      <w:r w:rsidRPr="003E5667">
        <w:t xml:space="preserve">5.1. Найменування/прізвище, ім’я, по батькові. </w:t>
      </w:r>
    </w:p>
    <w:p w:rsidR="00737039" w:rsidRDefault="00737039" w:rsidP="00E53688">
      <w:pPr>
        <w:tabs>
          <w:tab w:val="left" w:pos="5640"/>
        </w:tabs>
        <w:spacing w:line="360" w:lineRule="auto"/>
        <w:ind w:left="426"/>
        <w:jc w:val="both"/>
        <w:rPr>
          <w:b/>
        </w:rPr>
      </w:pPr>
      <w:r w:rsidRPr="00737039">
        <w:rPr>
          <w:b/>
        </w:rPr>
        <w:t>Товариство з обмеженою відповідальністю «УКРСПЕЦСАНТЕХСЕРВІС»</w:t>
      </w:r>
    </w:p>
    <w:p w:rsidR="00E53688" w:rsidRDefault="001244D9" w:rsidP="00E53688">
      <w:pPr>
        <w:tabs>
          <w:tab w:val="left" w:pos="5640"/>
        </w:tabs>
        <w:spacing w:line="360" w:lineRule="auto"/>
        <w:ind w:left="426"/>
        <w:jc w:val="both"/>
        <w:rPr>
          <w:b/>
        </w:rPr>
      </w:pPr>
      <w:r w:rsidRPr="003E5667">
        <w:t xml:space="preserve">5.2. Код за ЄДРПОУ/реєстраційний номер облікової картки платника </w:t>
      </w:r>
      <w:r w:rsidRPr="003E5667">
        <w:rPr>
          <w:color w:val="000000"/>
        </w:rPr>
        <w:t xml:space="preserve">податків. </w:t>
      </w:r>
      <w:r w:rsidR="00737039">
        <w:rPr>
          <w:b/>
        </w:rPr>
        <w:t>32156805</w:t>
      </w:r>
    </w:p>
    <w:p w:rsidR="001244D9" w:rsidRPr="00737039" w:rsidRDefault="001244D9" w:rsidP="00E53688">
      <w:pPr>
        <w:tabs>
          <w:tab w:val="left" w:pos="5640"/>
        </w:tabs>
        <w:spacing w:line="360" w:lineRule="auto"/>
        <w:ind w:left="426"/>
        <w:jc w:val="both"/>
        <w:rPr>
          <w:b/>
        </w:rPr>
      </w:pPr>
      <w:r w:rsidRPr="003E5667">
        <w:t xml:space="preserve">5.3. Місцезнаходження (для юридичної особи) та місце проживання (для фізичної особи), телефон, телефакс. </w:t>
      </w:r>
      <w:r w:rsidR="00737039" w:rsidRPr="00737039">
        <w:rPr>
          <w:b/>
        </w:rPr>
        <w:t>02091, м. Київ, ву</w:t>
      </w:r>
      <w:r w:rsidR="00057129">
        <w:rPr>
          <w:b/>
        </w:rPr>
        <w:t xml:space="preserve">л. Ревуцького, буд.11-Г, нежиле приміщення </w:t>
      </w:r>
      <w:r w:rsidR="00737039" w:rsidRPr="00737039">
        <w:rPr>
          <w:b/>
        </w:rPr>
        <w:t>237</w:t>
      </w:r>
      <w:r w:rsidR="00057129">
        <w:rPr>
          <w:b/>
        </w:rPr>
        <w:t>, тел../факс: (044) 353-09-59; (*098) 503-30-32</w:t>
      </w:r>
    </w:p>
    <w:p w:rsidR="001244D9" w:rsidRPr="00737039" w:rsidRDefault="001244D9" w:rsidP="00E61331">
      <w:pPr>
        <w:tabs>
          <w:tab w:val="left" w:pos="5640"/>
        </w:tabs>
        <w:spacing w:line="360" w:lineRule="auto"/>
        <w:ind w:left="426"/>
        <w:jc w:val="both"/>
        <w:rPr>
          <w:b/>
        </w:rPr>
      </w:pPr>
      <w:r>
        <w:rPr>
          <w:b/>
        </w:rPr>
        <w:t xml:space="preserve">6. </w:t>
      </w:r>
      <w:r w:rsidRPr="003E5667">
        <w:t xml:space="preserve">Ціна акцептованої цінової пропозиції: </w:t>
      </w:r>
      <w:r w:rsidR="00737039" w:rsidRPr="00737039">
        <w:rPr>
          <w:b/>
        </w:rPr>
        <w:t>296 467,87 грн. (двісті дев’яносто шість тисяч чотириста шістдесят сім грн. 87 коп.) з ПДВ.</w:t>
      </w:r>
    </w:p>
    <w:p w:rsidR="001244D9" w:rsidRPr="00612779" w:rsidRDefault="001244D9" w:rsidP="008273B2">
      <w:pPr>
        <w:tabs>
          <w:tab w:val="left" w:pos="5640"/>
        </w:tabs>
        <w:spacing w:line="360" w:lineRule="auto"/>
        <w:ind w:left="426"/>
        <w:jc w:val="both"/>
      </w:pPr>
      <w:r>
        <w:t xml:space="preserve">7. </w:t>
      </w:r>
      <w:r w:rsidRPr="003E5667">
        <w:t xml:space="preserve">Дата прийняття рішення про акцепт цінової пропозиції. </w:t>
      </w:r>
      <w:r w:rsidR="00A73C32">
        <w:rPr>
          <w:b/>
        </w:rPr>
        <w:t>08</w:t>
      </w:r>
      <w:r>
        <w:rPr>
          <w:b/>
        </w:rPr>
        <w:t>.06.2016р.</w:t>
      </w:r>
    </w:p>
    <w:p w:rsidR="001244D9" w:rsidRPr="003E5667" w:rsidRDefault="001244D9" w:rsidP="008273B2">
      <w:pPr>
        <w:widowControl w:val="0"/>
        <w:spacing w:line="360" w:lineRule="auto"/>
        <w:ind w:left="426"/>
        <w:jc w:val="both"/>
      </w:pPr>
      <w:r>
        <w:t xml:space="preserve">8. </w:t>
      </w:r>
      <w:r w:rsidRPr="003E5667">
        <w:t xml:space="preserve">Строк, протягом якого має бути укладений договір про закупівлю. </w:t>
      </w:r>
      <w:r w:rsidR="00057129">
        <w:rPr>
          <w:b/>
        </w:rPr>
        <w:t>15</w:t>
      </w:r>
      <w:r w:rsidR="00CD2488">
        <w:rPr>
          <w:b/>
        </w:rPr>
        <w:t>.06.2016р.</w:t>
      </w:r>
      <w:r w:rsidR="00A73C32">
        <w:rPr>
          <w:b/>
        </w:rPr>
        <w:t xml:space="preserve"> – 22.06.2016р.</w:t>
      </w:r>
    </w:p>
    <w:p w:rsidR="008273B2" w:rsidRDefault="008273B2" w:rsidP="00A73C32"/>
    <w:p w:rsidR="008273B2" w:rsidRDefault="008273B2" w:rsidP="001244D9">
      <w:pPr>
        <w:jc w:val="center"/>
      </w:pPr>
    </w:p>
    <w:p w:rsidR="008273B2" w:rsidRDefault="008273B2" w:rsidP="001244D9">
      <w:pPr>
        <w:jc w:val="center"/>
      </w:pPr>
    </w:p>
    <w:p w:rsidR="001244D9" w:rsidRDefault="001244D9" w:rsidP="001244D9">
      <w:pPr>
        <w:jc w:val="center"/>
      </w:pPr>
      <w:r>
        <w:t>Голова комітету з конкурсних торгів                                                       В. А. Товстик</w:t>
      </w:r>
    </w:p>
    <w:p w:rsidR="00E61331" w:rsidRDefault="00E61331" w:rsidP="001244D9">
      <w:pPr>
        <w:jc w:val="center"/>
      </w:pPr>
    </w:p>
    <w:p w:rsidR="008273B2" w:rsidRDefault="008273B2" w:rsidP="001244D9">
      <w:pPr>
        <w:jc w:val="center"/>
      </w:pPr>
    </w:p>
    <w:p w:rsidR="001244D9" w:rsidRDefault="001244D9" w:rsidP="001244D9">
      <w:pPr>
        <w:jc w:val="center"/>
      </w:pPr>
      <w:r>
        <w:t>Секретар комітету з конкурсних торгів                                                    Л. В. Мурована</w:t>
      </w:r>
      <w:bookmarkStart w:id="0" w:name="_GoBack"/>
      <w:bookmarkEnd w:id="0"/>
    </w:p>
    <w:sectPr w:rsidR="001244D9" w:rsidSect="00E61331">
      <w:pgSz w:w="11906" w:h="16838"/>
      <w:pgMar w:top="1134" w:right="566" w:bottom="899" w:left="1134" w:header="51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AE2" w:rsidRDefault="00452AE2" w:rsidP="001244D9">
      <w:r>
        <w:separator/>
      </w:r>
    </w:p>
  </w:endnote>
  <w:endnote w:type="continuationSeparator" w:id="1">
    <w:p w:rsidR="00452AE2" w:rsidRDefault="00452AE2" w:rsidP="00124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AE2" w:rsidRDefault="00452AE2" w:rsidP="001244D9">
      <w:r>
        <w:separator/>
      </w:r>
    </w:p>
  </w:footnote>
  <w:footnote w:type="continuationSeparator" w:id="1">
    <w:p w:rsidR="00452AE2" w:rsidRDefault="00452AE2" w:rsidP="001244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139E4"/>
    <w:multiLevelType w:val="hybridMultilevel"/>
    <w:tmpl w:val="64A43F60"/>
    <w:lvl w:ilvl="0" w:tplc="523881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2B7C"/>
    <w:rsid w:val="00057129"/>
    <w:rsid w:val="000864B3"/>
    <w:rsid w:val="00104F21"/>
    <w:rsid w:val="001244D9"/>
    <w:rsid w:val="00452AE2"/>
    <w:rsid w:val="0063136B"/>
    <w:rsid w:val="00732B7C"/>
    <w:rsid w:val="00737039"/>
    <w:rsid w:val="00750C9F"/>
    <w:rsid w:val="007878B6"/>
    <w:rsid w:val="008273B2"/>
    <w:rsid w:val="00995966"/>
    <w:rsid w:val="009B5E50"/>
    <w:rsid w:val="00A73C32"/>
    <w:rsid w:val="00AE370D"/>
    <w:rsid w:val="00C718A9"/>
    <w:rsid w:val="00C75AD2"/>
    <w:rsid w:val="00CD2488"/>
    <w:rsid w:val="00D05870"/>
    <w:rsid w:val="00D341AB"/>
    <w:rsid w:val="00E53688"/>
    <w:rsid w:val="00E61331"/>
    <w:rsid w:val="00EB037D"/>
    <w:rsid w:val="00F64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CharCharCharChar2">
    <w:name w:val="Знак Знак3 Char Char Знак Знак Char Char2"/>
    <w:basedOn w:val="a"/>
    <w:rsid w:val="001244D9"/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rsid w:val="001244D9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1244D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44D9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footer"/>
    <w:basedOn w:val="a"/>
    <w:link w:val="a7"/>
    <w:uiPriority w:val="99"/>
    <w:unhideWhenUsed/>
    <w:rsid w:val="001244D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44D9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CharCharCharChar2">
    <w:name w:val="Знак Знак3 Char Char Знак Знак Char Char2"/>
    <w:basedOn w:val="a"/>
    <w:rsid w:val="001244D9"/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rsid w:val="001244D9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1244D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44D9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footer"/>
    <w:basedOn w:val="a"/>
    <w:link w:val="a7"/>
    <w:uiPriority w:val="99"/>
    <w:unhideWhenUsed/>
    <w:rsid w:val="001244D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44D9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1233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2016-06-08T14:00:00Z</cp:lastPrinted>
  <dcterms:created xsi:type="dcterms:W3CDTF">2016-06-08T08:58:00Z</dcterms:created>
  <dcterms:modified xsi:type="dcterms:W3CDTF">2016-06-08T14:01:00Z</dcterms:modified>
</cp:coreProperties>
</file>