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C8" w:rsidRDefault="005618C8" w:rsidP="005618C8">
      <w:pPr>
        <w:pStyle w:val="a3"/>
        <w:spacing w:before="0" w:beforeAutospacing="0" w:after="0" w:afterAutospacing="0"/>
        <w:jc w:val="center"/>
        <w:rPr>
          <w:b/>
          <w:sz w:val="28"/>
          <w:szCs w:val="28"/>
          <w:lang w:val="uk-UA"/>
        </w:rPr>
      </w:pPr>
      <w:r>
        <w:rPr>
          <w:b/>
          <w:sz w:val="28"/>
          <w:szCs w:val="28"/>
          <w:lang w:val="uk-UA"/>
        </w:rPr>
        <w:t>МІНІСТЕРСТВО ОСВІТИ І НАУКИ</w:t>
      </w:r>
      <w:r w:rsidRPr="008450AC">
        <w:rPr>
          <w:b/>
          <w:sz w:val="28"/>
          <w:szCs w:val="28"/>
        </w:rPr>
        <w:t xml:space="preserve"> </w:t>
      </w:r>
      <w:r>
        <w:rPr>
          <w:b/>
          <w:sz w:val="28"/>
          <w:szCs w:val="28"/>
          <w:lang w:val="uk-UA"/>
        </w:rPr>
        <w:t>УКРАЇНИ</w:t>
      </w:r>
    </w:p>
    <w:p w:rsidR="005618C8" w:rsidRPr="00141BF3" w:rsidRDefault="005618C8" w:rsidP="005618C8">
      <w:pPr>
        <w:pStyle w:val="a3"/>
        <w:spacing w:before="0" w:beforeAutospacing="0" w:after="0" w:afterAutospacing="0"/>
        <w:jc w:val="center"/>
        <w:rPr>
          <w:b/>
          <w:sz w:val="28"/>
          <w:szCs w:val="28"/>
        </w:rPr>
      </w:pPr>
      <w:r>
        <w:rPr>
          <w:b/>
          <w:sz w:val="28"/>
          <w:szCs w:val="28"/>
          <w:lang w:val="uk-UA"/>
        </w:rPr>
        <w:t>КИЇВСЬКИЙ НАЦІОНАЛЬНИЙ УНВЕРСИТЕТ ТЕХНОЛОГІЙ ТА ДИЗАЙНУ</w:t>
      </w:r>
    </w:p>
    <w:p w:rsidR="005618C8" w:rsidRPr="00141BF3" w:rsidRDefault="005618C8" w:rsidP="005618C8">
      <w:pPr>
        <w:pStyle w:val="a3"/>
        <w:spacing w:before="0" w:beforeAutospacing="0" w:after="0" w:afterAutospacing="0"/>
        <w:jc w:val="center"/>
        <w:rPr>
          <w:sz w:val="28"/>
          <w:szCs w:val="28"/>
        </w:rPr>
      </w:pPr>
    </w:p>
    <w:p w:rsidR="005618C8" w:rsidRDefault="005618C8" w:rsidP="005618C8">
      <w:pPr>
        <w:jc w:val="right"/>
      </w:pPr>
    </w:p>
    <w:p w:rsidR="005618C8" w:rsidRDefault="005618C8" w:rsidP="005618C8">
      <w:pPr>
        <w:jc w:val="right"/>
      </w:pPr>
    </w:p>
    <w:p w:rsidR="005618C8" w:rsidRPr="005618C8" w:rsidRDefault="005618C8" w:rsidP="005618C8">
      <w:pPr>
        <w:spacing w:after="0"/>
        <w:jc w:val="right"/>
        <w:rPr>
          <w:rFonts w:ascii="Times New Roman" w:hAnsi="Times New Roman"/>
          <w:sz w:val="24"/>
          <w:szCs w:val="24"/>
        </w:rPr>
      </w:pPr>
      <w:r w:rsidRPr="005618C8">
        <w:rPr>
          <w:rFonts w:ascii="Times New Roman" w:hAnsi="Times New Roman"/>
          <w:sz w:val="24"/>
          <w:szCs w:val="24"/>
        </w:rPr>
        <w:t>ЗАТВЕРДЖЕНО</w:t>
      </w:r>
    </w:p>
    <w:p w:rsidR="005618C8" w:rsidRPr="005618C8" w:rsidRDefault="005618C8" w:rsidP="005618C8">
      <w:pPr>
        <w:spacing w:after="0"/>
        <w:jc w:val="right"/>
        <w:rPr>
          <w:rFonts w:ascii="Times New Roman" w:hAnsi="Times New Roman"/>
          <w:sz w:val="24"/>
          <w:szCs w:val="24"/>
        </w:rPr>
      </w:pPr>
      <w:r w:rsidRPr="005618C8">
        <w:rPr>
          <w:rFonts w:ascii="Times New Roman" w:hAnsi="Times New Roman"/>
          <w:sz w:val="24"/>
          <w:szCs w:val="24"/>
        </w:rPr>
        <w:t>протокол засідання тендерного комітету</w:t>
      </w:r>
    </w:p>
    <w:p w:rsidR="005618C8" w:rsidRPr="005618C8" w:rsidRDefault="005618C8" w:rsidP="005618C8">
      <w:pPr>
        <w:spacing w:after="0"/>
        <w:jc w:val="right"/>
        <w:rPr>
          <w:rFonts w:ascii="Times New Roman" w:hAnsi="Times New Roman"/>
          <w:sz w:val="24"/>
          <w:szCs w:val="24"/>
        </w:rPr>
      </w:pPr>
      <w:r w:rsidRPr="005618C8">
        <w:rPr>
          <w:rFonts w:ascii="Times New Roman" w:hAnsi="Times New Roman"/>
          <w:sz w:val="24"/>
          <w:szCs w:val="24"/>
        </w:rPr>
        <w:t>від «06»  березня  2015 р. № 1-ОРГ/ВТ/ДКТ</w:t>
      </w:r>
    </w:p>
    <w:p w:rsidR="005618C8" w:rsidRPr="005618C8" w:rsidRDefault="005618C8" w:rsidP="005618C8">
      <w:pPr>
        <w:spacing w:after="0"/>
        <w:jc w:val="right"/>
        <w:rPr>
          <w:rFonts w:ascii="Times New Roman" w:hAnsi="Times New Roman"/>
          <w:sz w:val="24"/>
          <w:szCs w:val="24"/>
          <w:lang w:val="ru-RU"/>
        </w:rPr>
      </w:pPr>
      <w:r w:rsidRPr="005618C8">
        <w:rPr>
          <w:rFonts w:ascii="Times New Roman" w:hAnsi="Times New Roman"/>
          <w:sz w:val="24"/>
          <w:szCs w:val="24"/>
          <w:lang w:val="ru-RU"/>
        </w:rPr>
        <w:t xml:space="preserve">Голова </w:t>
      </w:r>
      <w:proofErr w:type="spellStart"/>
      <w:r w:rsidRPr="005618C8">
        <w:rPr>
          <w:rFonts w:ascii="Times New Roman" w:hAnsi="Times New Roman"/>
          <w:sz w:val="24"/>
          <w:szCs w:val="24"/>
          <w:lang w:val="ru-RU"/>
        </w:rPr>
        <w:t>комітету</w:t>
      </w:r>
      <w:proofErr w:type="spellEnd"/>
      <w:r w:rsidRPr="005618C8">
        <w:rPr>
          <w:rFonts w:ascii="Times New Roman" w:hAnsi="Times New Roman"/>
          <w:sz w:val="24"/>
          <w:szCs w:val="24"/>
          <w:lang w:val="ru-RU"/>
        </w:rPr>
        <w:t xml:space="preserve"> з </w:t>
      </w:r>
      <w:proofErr w:type="spellStart"/>
      <w:r w:rsidRPr="005618C8">
        <w:rPr>
          <w:rFonts w:ascii="Times New Roman" w:hAnsi="Times New Roman"/>
          <w:sz w:val="24"/>
          <w:szCs w:val="24"/>
          <w:lang w:val="ru-RU"/>
        </w:rPr>
        <w:t>конкусних</w:t>
      </w:r>
      <w:proofErr w:type="spellEnd"/>
      <w:r w:rsidRPr="005618C8">
        <w:rPr>
          <w:rFonts w:ascii="Times New Roman" w:hAnsi="Times New Roman"/>
          <w:sz w:val="24"/>
          <w:szCs w:val="24"/>
          <w:lang w:val="ru-RU"/>
        </w:rPr>
        <w:t xml:space="preserve"> </w:t>
      </w:r>
      <w:proofErr w:type="spellStart"/>
      <w:r w:rsidRPr="005618C8">
        <w:rPr>
          <w:rFonts w:ascii="Times New Roman" w:hAnsi="Times New Roman"/>
          <w:sz w:val="24"/>
          <w:szCs w:val="24"/>
          <w:lang w:val="ru-RU"/>
        </w:rPr>
        <w:t>торгі</w:t>
      </w:r>
      <w:proofErr w:type="gramStart"/>
      <w:r w:rsidRPr="005618C8">
        <w:rPr>
          <w:rFonts w:ascii="Times New Roman" w:hAnsi="Times New Roman"/>
          <w:sz w:val="24"/>
          <w:szCs w:val="24"/>
          <w:lang w:val="ru-RU"/>
        </w:rPr>
        <w:t>в</w:t>
      </w:r>
      <w:proofErr w:type="spellEnd"/>
      <w:proofErr w:type="gramEnd"/>
    </w:p>
    <w:p w:rsidR="005618C8" w:rsidRPr="005618C8" w:rsidRDefault="005618C8" w:rsidP="005618C8">
      <w:pPr>
        <w:spacing w:after="0"/>
        <w:jc w:val="right"/>
        <w:rPr>
          <w:rFonts w:ascii="Times New Roman" w:hAnsi="Times New Roman"/>
          <w:sz w:val="24"/>
          <w:szCs w:val="24"/>
          <w:lang w:val="ru-RU"/>
        </w:rPr>
      </w:pPr>
      <w:r w:rsidRPr="005618C8">
        <w:rPr>
          <w:rFonts w:ascii="Times New Roman" w:hAnsi="Times New Roman"/>
          <w:sz w:val="24"/>
          <w:szCs w:val="24"/>
          <w:lang w:val="ru-RU"/>
        </w:rPr>
        <w:t xml:space="preserve">_____________________В. А. </w:t>
      </w:r>
      <w:proofErr w:type="spellStart"/>
      <w:r w:rsidRPr="005618C8">
        <w:rPr>
          <w:rFonts w:ascii="Times New Roman" w:hAnsi="Times New Roman"/>
          <w:sz w:val="24"/>
          <w:szCs w:val="24"/>
          <w:lang w:val="ru-RU"/>
        </w:rPr>
        <w:t>Товстик</w:t>
      </w:r>
      <w:proofErr w:type="spellEnd"/>
    </w:p>
    <w:p w:rsidR="005618C8" w:rsidRPr="007B57DE" w:rsidRDefault="005618C8" w:rsidP="005618C8">
      <w:pPr>
        <w:jc w:val="right"/>
        <w:rPr>
          <w:lang w:val="ru-RU"/>
        </w:rPr>
      </w:pPr>
    </w:p>
    <w:p w:rsidR="005618C8" w:rsidRPr="007B57DE" w:rsidRDefault="005618C8" w:rsidP="005618C8">
      <w:pPr>
        <w:rPr>
          <w:lang w:val="ru-RU"/>
        </w:rPr>
      </w:pPr>
    </w:p>
    <w:p w:rsidR="005618C8" w:rsidRPr="007B57DE" w:rsidRDefault="005618C8" w:rsidP="005618C8">
      <w:pPr>
        <w:jc w:val="right"/>
        <w:rPr>
          <w:lang w:val="ru-RU"/>
        </w:rPr>
      </w:pPr>
    </w:p>
    <w:p w:rsidR="005618C8" w:rsidRPr="00586FAF" w:rsidRDefault="005618C8" w:rsidP="005618C8">
      <w:pPr>
        <w:pStyle w:val="3"/>
        <w:jc w:val="center"/>
        <w:rPr>
          <w:szCs w:val="28"/>
        </w:rPr>
      </w:pPr>
      <w:r w:rsidRPr="00586FAF">
        <w:rPr>
          <w:szCs w:val="28"/>
        </w:rPr>
        <w:t>ДОКУМЕНТАЦІЯ КОНКУРСНИХ ТОРГІВ</w:t>
      </w:r>
    </w:p>
    <w:p w:rsidR="005618C8" w:rsidRPr="00586FAF" w:rsidRDefault="005618C8" w:rsidP="005618C8">
      <w:pPr>
        <w:pStyle w:val="a3"/>
        <w:shd w:val="clear" w:color="auto" w:fill="FFFFFF"/>
        <w:spacing w:before="0" w:beforeAutospacing="0" w:after="0" w:afterAutospacing="0"/>
        <w:jc w:val="center"/>
        <w:rPr>
          <w:sz w:val="28"/>
          <w:szCs w:val="28"/>
          <w:lang w:val="uk-UA"/>
        </w:rPr>
      </w:pPr>
      <w:r w:rsidRPr="00586FAF">
        <w:rPr>
          <w:sz w:val="28"/>
          <w:szCs w:val="28"/>
          <w:lang w:val="uk-UA"/>
        </w:rPr>
        <w:t xml:space="preserve">для учасників щодо підготовки пропозицій </w:t>
      </w:r>
    </w:p>
    <w:p w:rsidR="005618C8" w:rsidRPr="00586FAF" w:rsidRDefault="005618C8" w:rsidP="005618C8">
      <w:pPr>
        <w:pStyle w:val="a3"/>
        <w:shd w:val="clear" w:color="auto" w:fill="FFFFFF"/>
        <w:spacing w:before="0" w:beforeAutospacing="0" w:after="0" w:afterAutospacing="0"/>
        <w:jc w:val="center"/>
        <w:rPr>
          <w:b/>
          <w:bCs/>
          <w:color w:val="000033"/>
          <w:sz w:val="28"/>
          <w:szCs w:val="28"/>
          <w:lang w:val="uk-UA"/>
        </w:rPr>
      </w:pPr>
      <w:r w:rsidRPr="00586FAF">
        <w:rPr>
          <w:sz w:val="28"/>
          <w:szCs w:val="28"/>
          <w:lang w:val="uk-UA"/>
        </w:rPr>
        <w:t>конкурсних торгів  до участі у процедурі двоступеневі торги</w:t>
      </w:r>
    </w:p>
    <w:p w:rsidR="005618C8" w:rsidRPr="00586FAF" w:rsidRDefault="005618C8" w:rsidP="005618C8">
      <w:pPr>
        <w:jc w:val="center"/>
        <w:rPr>
          <w:rFonts w:ascii="Times New Roman" w:hAnsi="Times New Roman"/>
          <w:b/>
          <w:sz w:val="28"/>
          <w:szCs w:val="28"/>
        </w:rPr>
      </w:pPr>
      <w:r w:rsidRPr="00586FAF">
        <w:rPr>
          <w:rFonts w:ascii="Times New Roman" w:hAnsi="Times New Roman"/>
          <w:b/>
          <w:sz w:val="28"/>
          <w:szCs w:val="28"/>
        </w:rPr>
        <w:t>НА ПРЕДМЕТ ЗАКУПІВЛІ:</w:t>
      </w:r>
    </w:p>
    <w:p w:rsidR="00586FAF" w:rsidRPr="00586FAF" w:rsidRDefault="00586FAF" w:rsidP="005618C8">
      <w:pPr>
        <w:jc w:val="center"/>
        <w:rPr>
          <w:rFonts w:ascii="Times New Roman" w:hAnsi="Times New Roman"/>
          <w:b/>
          <w:sz w:val="28"/>
          <w:szCs w:val="28"/>
        </w:rPr>
      </w:pPr>
      <w:r w:rsidRPr="00586FAF">
        <w:rPr>
          <w:rFonts w:ascii="Times New Roman" w:hAnsi="Times New Roman"/>
          <w:b/>
          <w:sz w:val="28"/>
          <w:szCs w:val="28"/>
        </w:rPr>
        <w:t xml:space="preserve">Поточний ремонт холу та двох прилеглих кімнат центрального входу навчального корпусу № 1 </w:t>
      </w:r>
    </w:p>
    <w:p w:rsidR="005618C8" w:rsidRPr="00586FAF" w:rsidRDefault="00853E6C" w:rsidP="005618C8">
      <w:pPr>
        <w:jc w:val="center"/>
        <w:rPr>
          <w:rFonts w:ascii="Times New Roman" w:hAnsi="Times New Roman"/>
          <w:b/>
          <w:sz w:val="28"/>
          <w:szCs w:val="28"/>
        </w:rPr>
      </w:pPr>
      <w:r>
        <w:rPr>
          <w:rFonts w:ascii="Times New Roman" w:hAnsi="Times New Roman"/>
          <w:b/>
          <w:sz w:val="28"/>
          <w:szCs w:val="28"/>
        </w:rPr>
        <w:t xml:space="preserve">(згідно ДСТУ БД.1.1: </w:t>
      </w:r>
      <w:r w:rsidR="00586FAF" w:rsidRPr="00586FAF">
        <w:rPr>
          <w:rFonts w:ascii="Times New Roman" w:hAnsi="Times New Roman"/>
          <w:b/>
          <w:sz w:val="28"/>
          <w:szCs w:val="28"/>
        </w:rPr>
        <w:t>2013)</w:t>
      </w:r>
    </w:p>
    <w:p w:rsidR="005618C8" w:rsidRDefault="005618C8" w:rsidP="005618C8">
      <w:pPr>
        <w:spacing w:line="578" w:lineRule="auto"/>
        <w:ind w:left="720" w:right="917" w:firstLine="720"/>
        <w:outlineLvl w:val="0"/>
        <w:rPr>
          <w:rFonts w:ascii="Arial Narrow" w:hAnsi="Arial Narrow"/>
          <w:b/>
          <w:color w:val="FF0000"/>
        </w:rPr>
      </w:pPr>
    </w:p>
    <w:p w:rsidR="005618C8" w:rsidRDefault="005618C8" w:rsidP="005618C8">
      <w:pPr>
        <w:spacing w:line="578" w:lineRule="auto"/>
        <w:ind w:left="720" w:right="917" w:firstLine="720"/>
        <w:outlineLvl w:val="0"/>
        <w:rPr>
          <w:rFonts w:ascii="Arial Narrow" w:hAnsi="Arial Narrow"/>
          <w:b/>
          <w:color w:val="FF0000"/>
        </w:rPr>
      </w:pPr>
    </w:p>
    <w:p w:rsidR="005618C8" w:rsidRDefault="005618C8" w:rsidP="005618C8">
      <w:pPr>
        <w:spacing w:line="578" w:lineRule="auto"/>
        <w:ind w:left="720" w:right="917" w:firstLine="720"/>
        <w:outlineLvl w:val="0"/>
        <w:rPr>
          <w:rFonts w:ascii="Arial Narrow" w:hAnsi="Arial Narrow"/>
          <w:b/>
          <w:color w:val="FF0000"/>
        </w:rPr>
      </w:pPr>
    </w:p>
    <w:p w:rsidR="005618C8" w:rsidRPr="00CC7E6B" w:rsidRDefault="005618C8" w:rsidP="005618C8">
      <w:pPr>
        <w:spacing w:line="578" w:lineRule="auto"/>
        <w:ind w:left="720" w:right="917" w:firstLine="720"/>
        <w:outlineLvl w:val="0"/>
        <w:rPr>
          <w:rFonts w:ascii="Arial Narrow" w:hAnsi="Arial Narrow"/>
          <w:b/>
          <w:color w:val="FF0000"/>
        </w:rPr>
      </w:pPr>
    </w:p>
    <w:p w:rsidR="005618C8" w:rsidRPr="00CC7E6B" w:rsidRDefault="005618C8" w:rsidP="005618C8">
      <w:pPr>
        <w:spacing w:line="578" w:lineRule="auto"/>
        <w:ind w:left="720" w:right="917" w:firstLine="720"/>
        <w:outlineLvl w:val="0"/>
        <w:rPr>
          <w:rFonts w:ascii="Arial Narrow" w:hAnsi="Arial Narrow"/>
          <w:b/>
          <w:color w:val="FF0000"/>
        </w:rPr>
      </w:pPr>
    </w:p>
    <w:p w:rsidR="005618C8" w:rsidRPr="00CC7E6B" w:rsidRDefault="005618C8" w:rsidP="005618C8">
      <w:pPr>
        <w:ind w:left="720" w:right="917" w:firstLine="720"/>
        <w:outlineLvl w:val="0"/>
        <w:rPr>
          <w:rFonts w:ascii="Arial Narrow" w:hAnsi="Arial Narrow"/>
          <w:b/>
          <w:color w:val="FF0000"/>
        </w:rPr>
      </w:pPr>
    </w:p>
    <w:p w:rsidR="00F77CD9" w:rsidRDefault="00F77CD9">
      <w:pPr>
        <w:rPr>
          <w:rFonts w:ascii="Arial Narrow" w:hAnsi="Arial Narrow"/>
          <w:b/>
          <w:color w:val="FF0000"/>
        </w:rPr>
      </w:pPr>
    </w:p>
    <w:p w:rsidR="005618C8" w:rsidRDefault="005618C8"/>
    <w:p w:rsidR="00F77CD9" w:rsidRDefault="00F77CD9" w:rsidP="00F77CD9">
      <w:pPr>
        <w:jc w:val="center"/>
        <w:rPr>
          <w:rFonts w:ascii="Times New Roman" w:hAnsi="Times New Roman"/>
          <w:b/>
          <w:sz w:val="24"/>
          <w:szCs w:val="24"/>
        </w:rPr>
      </w:pPr>
      <w:r w:rsidRPr="00F77CD9">
        <w:rPr>
          <w:rFonts w:ascii="Times New Roman" w:hAnsi="Times New Roman"/>
          <w:b/>
          <w:sz w:val="24"/>
          <w:szCs w:val="24"/>
        </w:rPr>
        <w:t>КИЇВ 2015</w:t>
      </w:r>
    </w:p>
    <w:p w:rsidR="005618C8" w:rsidRDefault="005618C8" w:rsidP="00586FAF">
      <w:pPr>
        <w:pStyle w:val="HTML"/>
        <w:rPr>
          <w:rFonts w:ascii="Times New Roman" w:hAnsi="Times New Roman" w:cs="Times New Roman"/>
          <w:b/>
          <w:sz w:val="24"/>
          <w:szCs w:val="24"/>
          <w:lang w:val="uk-UA"/>
        </w:rPr>
      </w:pPr>
    </w:p>
    <w:p w:rsidR="00586FAF" w:rsidRDefault="00586FAF" w:rsidP="00586FAF">
      <w:pPr>
        <w:pStyle w:val="HTML"/>
        <w:rPr>
          <w:rFonts w:ascii="Times New Roman" w:hAnsi="Times New Roman" w:cs="Times New Roman"/>
          <w:b/>
          <w:sz w:val="24"/>
          <w:szCs w:val="24"/>
          <w:lang w:val="uk-UA"/>
        </w:rPr>
      </w:pPr>
    </w:p>
    <w:p w:rsidR="005618C8" w:rsidRPr="00937EC2" w:rsidRDefault="005618C8" w:rsidP="005618C8">
      <w:pPr>
        <w:pStyle w:val="HTML"/>
        <w:jc w:val="center"/>
        <w:rPr>
          <w:rFonts w:ascii="Times New Roman" w:hAnsi="Times New Roman" w:cs="Times New Roman"/>
          <w:b/>
          <w:sz w:val="24"/>
          <w:szCs w:val="24"/>
          <w:lang w:val="uk-UA"/>
        </w:rPr>
      </w:pPr>
      <w:r w:rsidRPr="005300E8">
        <w:rPr>
          <w:rFonts w:ascii="Times New Roman" w:hAnsi="Times New Roman" w:cs="Times New Roman"/>
          <w:b/>
          <w:sz w:val="24"/>
          <w:szCs w:val="24"/>
          <w:lang w:val="uk-UA"/>
        </w:rPr>
        <w:lastRenderedPageBreak/>
        <w:t>ДОКУМЕНТАЦІЯ КОНКУРСНИХ ТОРГІВ</w:t>
      </w:r>
    </w:p>
    <w:p w:rsidR="00586FAF" w:rsidRPr="00586FAF" w:rsidRDefault="005862F6" w:rsidP="00586FAF">
      <w:pPr>
        <w:pStyle w:val="a3"/>
        <w:shd w:val="clear" w:color="auto" w:fill="FFFFFF"/>
        <w:spacing w:before="0" w:beforeAutospacing="0" w:after="0" w:afterAutospacing="0"/>
        <w:jc w:val="both"/>
        <w:rPr>
          <w:b/>
        </w:rPr>
      </w:pPr>
      <w:r w:rsidRPr="005862F6">
        <w:rPr>
          <w:lang w:val="uk-UA"/>
        </w:rPr>
        <w:t xml:space="preserve">для учасників щодо підготовки пропозицій  конкурсних торгів  до участі у процедурі двоступеневі торги </w:t>
      </w:r>
      <w:r w:rsidR="005618C8" w:rsidRPr="005862F6">
        <w:t xml:space="preserve">на предмет </w:t>
      </w:r>
      <w:proofErr w:type="spellStart"/>
      <w:r w:rsidR="005618C8" w:rsidRPr="005862F6">
        <w:t>закупівлі</w:t>
      </w:r>
      <w:proofErr w:type="spellEnd"/>
      <w:r w:rsidR="005618C8" w:rsidRPr="005862F6">
        <w:t>:</w:t>
      </w:r>
      <w:r w:rsidR="005618C8">
        <w:t xml:space="preserve"> </w:t>
      </w:r>
      <w:r w:rsidR="005618C8" w:rsidRPr="00273905">
        <w:rPr>
          <w:color w:val="121212"/>
        </w:rPr>
        <w:t xml:space="preserve"> </w:t>
      </w:r>
      <w:proofErr w:type="spellStart"/>
      <w:r w:rsidR="005618C8" w:rsidRPr="00586FAF">
        <w:rPr>
          <w:b/>
        </w:rPr>
        <w:t>Поточний</w:t>
      </w:r>
      <w:proofErr w:type="spellEnd"/>
      <w:r w:rsidR="005618C8" w:rsidRPr="00586FAF">
        <w:rPr>
          <w:b/>
        </w:rPr>
        <w:t xml:space="preserve"> ремонт </w:t>
      </w:r>
      <w:r w:rsidR="00571D66" w:rsidRPr="00586FAF">
        <w:rPr>
          <w:b/>
          <w:lang w:val="uk-UA"/>
        </w:rPr>
        <w:t xml:space="preserve">холу та двох прилеглих кімнат центрального входу навчального корпусу № 1 </w:t>
      </w:r>
      <w:r w:rsidR="00853E6C">
        <w:rPr>
          <w:b/>
        </w:rPr>
        <w:t>(</w:t>
      </w:r>
      <w:proofErr w:type="spellStart"/>
      <w:r w:rsidR="00853E6C">
        <w:rPr>
          <w:b/>
        </w:rPr>
        <w:t>згідно</w:t>
      </w:r>
      <w:proofErr w:type="spellEnd"/>
      <w:r w:rsidR="00853E6C">
        <w:rPr>
          <w:b/>
        </w:rPr>
        <w:t xml:space="preserve"> ДСТУ БД.1.1-1</w:t>
      </w:r>
      <w:r w:rsidR="00853E6C">
        <w:rPr>
          <w:b/>
          <w:lang w:val="uk-UA"/>
        </w:rPr>
        <w:t xml:space="preserve">: </w:t>
      </w:r>
      <w:r w:rsidR="005618C8" w:rsidRPr="00586FAF">
        <w:rPr>
          <w:b/>
        </w:rPr>
        <w:t>2013)</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2560"/>
        <w:gridCol w:w="7922"/>
      </w:tblGrid>
      <w:tr w:rsidR="005618C8" w:rsidRPr="00E753BB" w:rsidTr="00586FAF">
        <w:tc>
          <w:tcPr>
            <w:tcW w:w="5000" w:type="pct"/>
            <w:gridSpan w:val="2"/>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jc w:val="center"/>
              <w:textAlignment w:val="baseline"/>
              <w:rPr>
                <w:rFonts w:ascii="Times New Roman" w:eastAsia="Times New Roman" w:hAnsi="Times New Roman"/>
                <w:sz w:val="24"/>
                <w:szCs w:val="24"/>
                <w:lang w:eastAsia="ru-RU"/>
              </w:rPr>
            </w:pPr>
            <w:r w:rsidRPr="00E753BB">
              <w:rPr>
                <w:rFonts w:ascii="Times New Roman" w:eastAsia="Times New Roman" w:hAnsi="Times New Roman"/>
                <w:b/>
                <w:bCs/>
                <w:color w:val="000000"/>
                <w:sz w:val="24"/>
                <w:szCs w:val="24"/>
                <w:bdr w:val="none" w:sz="0" w:space="0" w:color="auto" w:frame="1"/>
                <w:lang w:eastAsia="ru-RU"/>
              </w:rPr>
              <w:t>I. Загальні положення</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jc w:val="center"/>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1</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jc w:val="center"/>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2</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1. Терміни, які вживаються в документації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7C6E4E" w:rsidRDefault="007C6E4E" w:rsidP="00586FAF">
            <w:pPr>
              <w:spacing w:after="0" w:line="240" w:lineRule="auto"/>
              <w:jc w:val="both"/>
              <w:textAlignment w:val="baseline"/>
              <w:rPr>
                <w:rFonts w:ascii="Times New Roman" w:hAnsi="Times New Roman"/>
                <w:sz w:val="24"/>
                <w:szCs w:val="24"/>
              </w:rPr>
            </w:pPr>
            <w:r w:rsidRPr="007C6E4E">
              <w:rPr>
                <w:rFonts w:ascii="Times New Roman" w:hAnsi="Times New Roman"/>
                <w:sz w:val="24"/>
                <w:szCs w:val="24"/>
              </w:rPr>
              <w:t>Документація конкурсних торгів розроблена на виконання вимог Закону України «Про здійснення державних закупівель» № 1197-</w:t>
            </w:r>
            <w:r w:rsidRPr="007C6E4E">
              <w:rPr>
                <w:rFonts w:ascii="Times New Roman" w:hAnsi="Times New Roman"/>
                <w:sz w:val="24"/>
                <w:szCs w:val="24"/>
                <w:lang w:val="en-US"/>
              </w:rPr>
              <w:t>VI</w:t>
            </w:r>
            <w:r w:rsidRPr="007C6E4E">
              <w:rPr>
                <w:rFonts w:ascii="Times New Roman" w:hAnsi="Times New Roman"/>
                <w:sz w:val="24"/>
                <w:szCs w:val="24"/>
              </w:rPr>
              <w:t>І від 10.04.2014р. (далі -  Закон). Терміни, які використовуються в цій документації конкурсних торгів, вживаються в значеннях, визначених Законом.</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2. Інформація про замовника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повне найменування</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7C6E4E" w:rsidRDefault="007C6E4E" w:rsidP="00586FAF">
            <w:pPr>
              <w:spacing w:after="0" w:line="240" w:lineRule="auto"/>
              <w:textAlignment w:val="baseline"/>
              <w:rPr>
                <w:rFonts w:ascii="Times New Roman" w:eastAsia="Times New Roman" w:hAnsi="Times New Roman"/>
                <w:b/>
                <w:sz w:val="24"/>
                <w:szCs w:val="24"/>
                <w:lang w:eastAsia="ru-RU"/>
              </w:rPr>
            </w:pPr>
            <w:r w:rsidRPr="007C6E4E">
              <w:rPr>
                <w:rFonts w:ascii="Times New Roman" w:eastAsia="Times New Roman" w:hAnsi="Times New Roman"/>
                <w:b/>
                <w:sz w:val="24"/>
                <w:szCs w:val="24"/>
                <w:lang w:eastAsia="ru-RU"/>
              </w:rPr>
              <w:t>Київський національний університет технологій та дизайну</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місцезнаходження</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7C6E4E" w:rsidRDefault="007C6E4E" w:rsidP="00586FAF">
            <w:pPr>
              <w:spacing w:after="0" w:line="240" w:lineRule="auto"/>
              <w:textAlignment w:val="baseline"/>
              <w:rPr>
                <w:rFonts w:ascii="Times New Roman" w:eastAsia="Times New Roman" w:hAnsi="Times New Roman"/>
                <w:b/>
                <w:sz w:val="24"/>
                <w:szCs w:val="24"/>
                <w:lang w:eastAsia="ru-RU"/>
              </w:rPr>
            </w:pPr>
            <w:r w:rsidRPr="007C6E4E">
              <w:rPr>
                <w:rFonts w:ascii="Times New Roman" w:eastAsia="Times New Roman" w:hAnsi="Times New Roman"/>
                <w:b/>
                <w:sz w:val="24"/>
                <w:szCs w:val="24"/>
                <w:lang w:eastAsia="ru-RU"/>
              </w:rPr>
              <w:t>01011, м. Кив, вул.. Немировича-Данченка, 2</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посадова особа замовника, уповноважена здійснювати зв'язок з учасниками</w:t>
            </w:r>
          </w:p>
        </w:tc>
        <w:tc>
          <w:tcPr>
            <w:tcW w:w="3779" w:type="pct"/>
            <w:tcBorders>
              <w:top w:val="single" w:sz="6" w:space="0" w:color="000000"/>
              <w:left w:val="single" w:sz="6" w:space="0" w:color="000000"/>
              <w:bottom w:val="single" w:sz="6" w:space="0" w:color="000000"/>
              <w:right w:val="single" w:sz="6" w:space="0" w:color="000000"/>
            </w:tcBorders>
            <w:hideMark/>
          </w:tcPr>
          <w:p w:rsidR="007C6E4E" w:rsidRDefault="007C6E4E" w:rsidP="00586FAF">
            <w:pPr>
              <w:spacing w:after="0" w:line="240" w:lineRule="auto"/>
              <w:textAlignment w:val="baseline"/>
              <w:rPr>
                <w:rFonts w:ascii="Times New Roman" w:hAnsi="Times New Roman"/>
                <w:sz w:val="24"/>
                <w:szCs w:val="24"/>
              </w:rPr>
            </w:pPr>
            <w:r w:rsidRPr="007C6E4E">
              <w:rPr>
                <w:rFonts w:ascii="Times New Roman" w:hAnsi="Times New Roman"/>
                <w:sz w:val="24"/>
                <w:szCs w:val="24"/>
              </w:rPr>
              <w:t xml:space="preserve">Мурована Любов Вікторівна, секретар комітету з конкурсних </w:t>
            </w:r>
            <w:proofErr w:type="spellStart"/>
            <w:r w:rsidRPr="007C6E4E">
              <w:rPr>
                <w:rFonts w:ascii="Times New Roman" w:hAnsi="Times New Roman"/>
                <w:sz w:val="24"/>
                <w:szCs w:val="24"/>
              </w:rPr>
              <w:t>торгів-</w:t>
            </w:r>
            <w:proofErr w:type="spellEnd"/>
            <w:r w:rsidRPr="007C6E4E">
              <w:rPr>
                <w:rFonts w:ascii="Times New Roman" w:hAnsi="Times New Roman"/>
                <w:sz w:val="24"/>
                <w:szCs w:val="24"/>
              </w:rPr>
              <w:t xml:space="preserve"> заступник начальника ПВФ,01011  м. Київ, вул.. Немировича-Данченка, 2, корпус № 3, планово-фінансовий відділ, </w:t>
            </w:r>
            <w:proofErr w:type="spellStart"/>
            <w:r w:rsidRPr="007C6E4E">
              <w:rPr>
                <w:rFonts w:ascii="Times New Roman" w:hAnsi="Times New Roman"/>
                <w:sz w:val="24"/>
                <w:szCs w:val="24"/>
              </w:rPr>
              <w:t>тел</w:t>
            </w:r>
            <w:proofErr w:type="spellEnd"/>
            <w:r w:rsidRPr="007C6E4E">
              <w:rPr>
                <w:rFonts w:ascii="Times New Roman" w:hAnsi="Times New Roman"/>
                <w:sz w:val="24"/>
                <w:szCs w:val="24"/>
              </w:rPr>
              <w:t xml:space="preserve">/факс. (044)-256-84-68, </w:t>
            </w:r>
            <w:proofErr w:type="spellStart"/>
            <w:r w:rsidRPr="007C6E4E">
              <w:rPr>
                <w:rFonts w:ascii="Times New Roman" w:hAnsi="Times New Roman"/>
                <w:sz w:val="24"/>
                <w:szCs w:val="24"/>
              </w:rPr>
              <w:t>моб</w:t>
            </w:r>
            <w:proofErr w:type="spellEnd"/>
            <w:r w:rsidRPr="007C6E4E">
              <w:rPr>
                <w:rFonts w:ascii="Times New Roman" w:hAnsi="Times New Roman"/>
                <w:sz w:val="24"/>
                <w:szCs w:val="24"/>
              </w:rPr>
              <w:t xml:space="preserve">. 096-245-02-69,  </w:t>
            </w:r>
            <w:hyperlink r:id="rId9" w:history="1">
              <w:r w:rsidRPr="00B24A22">
                <w:rPr>
                  <w:rStyle w:val="a4"/>
                  <w:rFonts w:ascii="Times New Roman" w:hAnsi="Times New Roman"/>
                  <w:sz w:val="24"/>
                  <w:szCs w:val="24"/>
                  <w:lang w:val="en-US"/>
                </w:rPr>
                <w:t>knutd</w:t>
              </w:r>
              <w:r w:rsidRPr="00B24A22">
                <w:rPr>
                  <w:rStyle w:val="a4"/>
                  <w:rFonts w:ascii="Times New Roman" w:hAnsi="Times New Roman"/>
                  <w:sz w:val="24"/>
                  <w:szCs w:val="24"/>
                </w:rPr>
                <w:t>_1@</w:t>
              </w:r>
              <w:r w:rsidRPr="00B24A22">
                <w:rPr>
                  <w:rStyle w:val="a4"/>
                  <w:rFonts w:ascii="Times New Roman" w:hAnsi="Times New Roman"/>
                  <w:sz w:val="24"/>
                  <w:szCs w:val="24"/>
                  <w:lang w:val="en-US"/>
                </w:rPr>
                <w:t>ukr</w:t>
              </w:r>
              <w:r w:rsidRPr="00B24A22">
                <w:rPr>
                  <w:rStyle w:val="a4"/>
                  <w:rFonts w:ascii="Times New Roman" w:hAnsi="Times New Roman"/>
                  <w:sz w:val="24"/>
                  <w:szCs w:val="24"/>
                </w:rPr>
                <w:t>.</w:t>
              </w:r>
              <w:r w:rsidRPr="00B24A22">
                <w:rPr>
                  <w:rStyle w:val="a4"/>
                  <w:rFonts w:ascii="Times New Roman" w:hAnsi="Times New Roman"/>
                  <w:sz w:val="24"/>
                  <w:szCs w:val="24"/>
                  <w:lang w:val="en-US"/>
                </w:rPr>
                <w:t>net</w:t>
              </w:r>
            </w:hyperlink>
          </w:p>
          <w:p w:rsidR="007C6E4E" w:rsidRPr="007C6E4E" w:rsidRDefault="007C6E4E" w:rsidP="00586FAF">
            <w:pPr>
              <w:spacing w:after="0" w:line="240" w:lineRule="auto"/>
              <w:textAlignment w:val="baseline"/>
              <w:rPr>
                <w:rFonts w:ascii="Times New Roman" w:hAnsi="Times New Roman"/>
                <w:sz w:val="24"/>
                <w:szCs w:val="24"/>
              </w:rPr>
            </w:pPr>
            <w:proofErr w:type="spellStart"/>
            <w:r>
              <w:rPr>
                <w:rFonts w:ascii="Times New Roman" w:hAnsi="Times New Roman"/>
                <w:sz w:val="24"/>
                <w:szCs w:val="24"/>
              </w:rPr>
              <w:t>Дергалюк</w:t>
            </w:r>
            <w:proofErr w:type="spellEnd"/>
            <w:r>
              <w:rPr>
                <w:rFonts w:ascii="Times New Roman" w:hAnsi="Times New Roman"/>
                <w:sz w:val="24"/>
                <w:szCs w:val="24"/>
              </w:rPr>
              <w:t xml:space="preserve"> Василь Федорович, заступник голови комітету з конкурсних торгів, тел..</w:t>
            </w:r>
            <w:r w:rsidR="00586FAF">
              <w:rPr>
                <w:rFonts w:ascii="Times New Roman" w:hAnsi="Times New Roman"/>
                <w:sz w:val="24"/>
                <w:szCs w:val="24"/>
              </w:rPr>
              <w:t xml:space="preserve">(044) </w:t>
            </w:r>
            <w:r>
              <w:rPr>
                <w:rFonts w:ascii="Times New Roman" w:hAnsi="Times New Roman"/>
                <w:sz w:val="24"/>
                <w:szCs w:val="24"/>
              </w:rPr>
              <w:t>280-62-37</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3. Інформація про предмет закупівлі</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586FAF" w:rsidRDefault="005618C8" w:rsidP="00586FAF">
            <w:pPr>
              <w:spacing w:after="0" w:line="240" w:lineRule="auto"/>
              <w:textAlignment w:val="baseline"/>
              <w:rPr>
                <w:rFonts w:ascii="Times New Roman" w:eastAsia="Times New Roman" w:hAnsi="Times New Roman"/>
                <w:sz w:val="24"/>
                <w:szCs w:val="24"/>
                <w:lang w:eastAsia="ru-RU"/>
              </w:rPr>
            </w:pP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найменування предмета закупівлі</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586FAF" w:rsidRDefault="003E043B" w:rsidP="00586FAF">
            <w:pPr>
              <w:pStyle w:val="a3"/>
              <w:shd w:val="clear" w:color="auto" w:fill="FFFFFF"/>
              <w:spacing w:before="0" w:beforeAutospacing="0" w:after="0" w:afterAutospacing="0"/>
              <w:jc w:val="both"/>
              <w:rPr>
                <w:sz w:val="28"/>
                <w:szCs w:val="28"/>
                <w:lang w:val="uk-UA"/>
              </w:rPr>
            </w:pPr>
            <w:r w:rsidRPr="00586FAF">
              <w:rPr>
                <w:b/>
                <w:lang w:val="uk-UA"/>
              </w:rPr>
              <w:t>Поточний</w:t>
            </w:r>
            <w:r w:rsidRPr="00586FAF">
              <w:rPr>
                <w:b/>
              </w:rPr>
              <w:t xml:space="preserve"> ремонт </w:t>
            </w:r>
            <w:r w:rsidRPr="00586FAF">
              <w:rPr>
                <w:b/>
                <w:lang w:val="uk-UA"/>
              </w:rPr>
              <w:t xml:space="preserve">холу та двох прилеглих кімнат центрального входу навчального корпусу № 1 </w:t>
            </w:r>
            <w:r w:rsidRPr="00586FAF">
              <w:rPr>
                <w:b/>
              </w:rPr>
              <w:t>(</w:t>
            </w:r>
            <w:r w:rsidR="00586FAF">
              <w:rPr>
                <w:b/>
                <w:lang w:val="uk-UA"/>
              </w:rPr>
              <w:t xml:space="preserve"> </w:t>
            </w:r>
            <w:r w:rsidRPr="00586FAF">
              <w:rPr>
                <w:b/>
                <w:lang w:val="uk-UA"/>
              </w:rPr>
              <w:t>згідно</w:t>
            </w:r>
            <w:r w:rsidRPr="00586FAF">
              <w:rPr>
                <w:b/>
              </w:rPr>
              <w:t xml:space="preserve"> ДСТУ БД.1.1-1-2013)</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вид предмета закупівлі</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3E043B"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П</w:t>
            </w:r>
            <w:r w:rsidR="005618C8" w:rsidRPr="00E753BB">
              <w:rPr>
                <w:rFonts w:ascii="Times New Roman" w:eastAsia="Times New Roman" w:hAnsi="Times New Roman"/>
                <w:sz w:val="24"/>
                <w:szCs w:val="24"/>
                <w:lang w:eastAsia="ru-RU"/>
              </w:rPr>
              <w:t>ослуг</w:t>
            </w:r>
            <w:r>
              <w:rPr>
                <w:rFonts w:ascii="Times New Roman" w:eastAsia="Times New Roman" w:hAnsi="Times New Roman"/>
                <w:sz w:val="24"/>
                <w:szCs w:val="24"/>
                <w:lang w:eastAsia="ru-RU"/>
              </w:rPr>
              <w:t xml:space="preserve">а </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465C1B" w:rsidRDefault="003E043B" w:rsidP="00586FAF">
            <w:pPr>
              <w:spacing w:after="0" w:line="240" w:lineRule="auto"/>
              <w:textAlignment w:val="baseline"/>
              <w:rPr>
                <w:rFonts w:ascii="Times New Roman" w:eastAsia="Times New Roman" w:hAnsi="Times New Roman"/>
                <w:b/>
                <w:sz w:val="24"/>
                <w:szCs w:val="24"/>
                <w:lang w:eastAsia="ru-RU"/>
              </w:rPr>
            </w:pPr>
            <w:r w:rsidRPr="00465C1B">
              <w:rPr>
                <w:rFonts w:ascii="Times New Roman" w:eastAsia="Times New Roman" w:hAnsi="Times New Roman"/>
                <w:b/>
                <w:sz w:val="24"/>
                <w:szCs w:val="24"/>
                <w:lang w:eastAsia="ru-RU"/>
              </w:rPr>
              <w:t>М. Київ, вул. Немировича-Данченка,2, навчальний корпус № 1</w:t>
            </w:r>
          </w:p>
          <w:p w:rsidR="003E043B" w:rsidRPr="00E753BB" w:rsidRDefault="003E043B" w:rsidP="00586FAF">
            <w:pPr>
              <w:spacing w:after="0" w:line="240" w:lineRule="auto"/>
              <w:textAlignment w:val="baseline"/>
              <w:rPr>
                <w:rFonts w:ascii="Times New Roman" w:eastAsia="Times New Roman" w:hAnsi="Times New Roman"/>
                <w:sz w:val="24"/>
                <w:szCs w:val="24"/>
                <w:lang w:eastAsia="ru-RU"/>
              </w:rPr>
            </w:pPr>
            <w:r w:rsidRPr="00465C1B">
              <w:rPr>
                <w:rFonts w:ascii="Times New Roman" w:eastAsia="Times New Roman" w:hAnsi="Times New Roman"/>
                <w:b/>
                <w:sz w:val="24"/>
                <w:szCs w:val="24"/>
                <w:lang w:eastAsia="ru-RU"/>
              </w:rPr>
              <w:t xml:space="preserve">Обсяг надання послуг – згідно опису робіт </w:t>
            </w:r>
            <w:r w:rsidRPr="00465C1B">
              <w:rPr>
                <w:rFonts w:ascii="Times New Roman" w:hAnsi="Times New Roman"/>
                <w:b/>
                <w:sz w:val="24"/>
                <w:szCs w:val="24"/>
              </w:rPr>
              <w:t>зазначених в дефектному акті (додаток № 1 до Договору)</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xml:space="preserve">строк </w:t>
            </w:r>
            <w:r w:rsidR="00465C1B">
              <w:rPr>
                <w:rFonts w:ascii="Times New Roman" w:eastAsia="Times New Roman" w:hAnsi="Times New Roman"/>
                <w:sz w:val="24"/>
                <w:szCs w:val="24"/>
                <w:lang w:eastAsia="ru-RU"/>
              </w:rPr>
              <w:t>надання послуг</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916C7F" w:rsidRDefault="00916C7F" w:rsidP="00586FAF">
            <w:pPr>
              <w:spacing w:after="0" w:line="240" w:lineRule="auto"/>
              <w:textAlignment w:val="baseline"/>
              <w:rPr>
                <w:rFonts w:ascii="Times New Roman" w:eastAsia="Times New Roman" w:hAnsi="Times New Roman"/>
                <w:b/>
                <w:sz w:val="24"/>
                <w:szCs w:val="24"/>
                <w:lang w:eastAsia="ru-RU"/>
              </w:rPr>
            </w:pPr>
            <w:r w:rsidRPr="00916C7F">
              <w:rPr>
                <w:rFonts w:ascii="Times New Roman" w:eastAsia="Times New Roman" w:hAnsi="Times New Roman"/>
                <w:b/>
                <w:sz w:val="24"/>
                <w:szCs w:val="24"/>
                <w:lang w:eastAsia="ru-RU"/>
              </w:rPr>
              <w:t>Червень-серпень 2015 р.</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4. Процедура закупівлі</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Двоступеневі торги. </w:t>
            </w:r>
            <w:r w:rsidRPr="00E753BB">
              <w:rPr>
                <w:rFonts w:ascii="Times New Roman" w:eastAsia="Times New Roman" w:hAnsi="Times New Roman"/>
                <w:sz w:val="24"/>
                <w:szCs w:val="24"/>
                <w:lang w:eastAsia="ru-RU"/>
              </w:rPr>
              <w:br/>
              <w:t>Двоступеневі торги проводяться в два етапи. </w:t>
            </w:r>
            <w:r w:rsidRPr="00E753BB">
              <w:rPr>
                <w:rFonts w:ascii="Times New Roman" w:eastAsia="Times New Roman" w:hAnsi="Times New Roman"/>
                <w:sz w:val="24"/>
                <w:szCs w:val="24"/>
                <w:lang w:eastAsia="ru-RU"/>
              </w:rPr>
              <w:br/>
              <w:t>На першому етапі всім учасникам пропонується подати попередні пропозиції конкурсних торгів без зазначення ціни. Документація конкурсних торгів передбачає лише пропозиції щодо технічних, якісних та інших характеристик предмета закупівлі, умови поставки, підтвердження професійної і технічної компетентності учасників та їх відповідності кваліфікаційним критеріям. </w:t>
            </w:r>
            <w:r w:rsidRPr="00E753BB">
              <w:rPr>
                <w:rFonts w:ascii="Times New Roman" w:eastAsia="Times New Roman" w:hAnsi="Times New Roman"/>
                <w:sz w:val="24"/>
                <w:szCs w:val="24"/>
                <w:lang w:eastAsia="ru-RU"/>
              </w:rPr>
              <w:br/>
              <w:t>На другому етапі замовник запрошує до участі учасників, попередні пропозиції конкурсних торгів яких не було відхилено на першому етапі та пропозиції яких виявилися прийнятними в цілому, але не менше ніж двох. </w:t>
            </w:r>
            <w:r w:rsidRPr="00E753BB">
              <w:rPr>
                <w:rFonts w:ascii="Times New Roman" w:eastAsia="Times New Roman" w:hAnsi="Times New Roman"/>
                <w:sz w:val="24"/>
                <w:szCs w:val="24"/>
                <w:lang w:eastAsia="ru-RU"/>
              </w:rPr>
              <w:br/>
              <w:t>На другому етапі учасники повинні подати остаточні пропозиції конкурсних торгів із зазначенням ціни</w:t>
            </w:r>
            <w:r w:rsidR="00916C7F">
              <w:rPr>
                <w:rFonts w:ascii="Times New Roman" w:eastAsia="Times New Roman" w:hAnsi="Times New Roman"/>
                <w:sz w:val="24"/>
                <w:szCs w:val="24"/>
                <w:lang w:eastAsia="ru-RU"/>
              </w:rPr>
              <w:t>.</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5. Недискримінація учасників</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Вітчизняні та іноземні учасники беруть участь у процедурі закупівлі на рівних умовах</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6. Інформація про валюту (валюти), у якій (яких) повинна бути розрахована і зазначена ціна пропозиції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2763E7"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Валютою пропозиції конкурсних торгів є гривня. </w:t>
            </w:r>
          </w:p>
          <w:p w:rsidR="002763E7" w:rsidRPr="00C35D99" w:rsidRDefault="002763E7" w:rsidP="00586FAF">
            <w:pPr>
              <w:spacing w:after="0" w:line="240" w:lineRule="auto"/>
              <w:ind w:firstLine="480"/>
              <w:jc w:val="both"/>
              <w:rPr>
                <w:rFonts w:ascii="Times New Roman" w:eastAsia="Times New Roman" w:hAnsi="Times New Roman"/>
                <w:color w:val="000033"/>
                <w:sz w:val="24"/>
                <w:szCs w:val="24"/>
                <w:lang w:eastAsia="ru-RU"/>
              </w:rPr>
            </w:pPr>
            <w:r w:rsidRPr="00C35D99">
              <w:rPr>
                <w:rFonts w:ascii="Times New Roman" w:eastAsia="Times New Roman" w:hAnsi="Times New Roman"/>
                <w:color w:val="000033"/>
                <w:sz w:val="24"/>
                <w:szCs w:val="24"/>
                <w:lang w:eastAsia="ru-RU"/>
              </w:rPr>
              <w:t>У разі, якщо Учасником процедури закупівлі є нерезидент, такий Учасник може зазначити ціну пропозиції конкурсних торгів у євро (EUR).</w:t>
            </w:r>
          </w:p>
          <w:p w:rsidR="002763E7" w:rsidRDefault="002763E7" w:rsidP="00586FAF">
            <w:pPr>
              <w:spacing w:after="0" w:line="240" w:lineRule="auto"/>
              <w:ind w:firstLine="480"/>
              <w:jc w:val="both"/>
              <w:rPr>
                <w:rFonts w:ascii="Times New Roman" w:eastAsia="Times New Roman" w:hAnsi="Times New Roman"/>
                <w:color w:val="000033"/>
                <w:sz w:val="24"/>
                <w:szCs w:val="24"/>
                <w:lang w:eastAsia="ru-RU"/>
              </w:rPr>
            </w:pPr>
            <w:r w:rsidRPr="00C35D99">
              <w:rPr>
                <w:rFonts w:ascii="Times New Roman" w:eastAsia="Times New Roman" w:hAnsi="Times New Roman"/>
                <w:color w:val="000033"/>
                <w:sz w:val="24"/>
                <w:szCs w:val="24"/>
                <w:lang w:eastAsia="ru-RU"/>
              </w:rPr>
              <w:t xml:space="preserve">При цьому при розкритті пропозицій конкурсних торгів ціна такої пропозиції конкурсних торгів перераховується у гривні за офіційним курсом гривні до євро (EUR), встановленим національним банком України на дату розкриття пропозицій конкурсних торгів, про що зазначається у протоколі </w:t>
            </w:r>
            <w:r w:rsidRPr="00C35D99">
              <w:rPr>
                <w:rFonts w:ascii="Times New Roman" w:eastAsia="Times New Roman" w:hAnsi="Times New Roman"/>
                <w:color w:val="000033"/>
                <w:sz w:val="24"/>
                <w:szCs w:val="24"/>
                <w:lang w:eastAsia="ru-RU"/>
              </w:rPr>
              <w:lastRenderedPageBreak/>
              <w:t>розкриття пропозицій конкурсних торгів.</w:t>
            </w:r>
            <w:r>
              <w:rPr>
                <w:rFonts w:ascii="Times New Roman" w:eastAsia="Times New Roman" w:hAnsi="Times New Roman"/>
                <w:color w:val="000033"/>
                <w:sz w:val="24"/>
                <w:szCs w:val="24"/>
                <w:lang w:eastAsia="ru-RU"/>
              </w:rPr>
              <w:t xml:space="preserve"> Перерахунок відбувається наступним чином: Ц=Ц(є)*К(в),</w:t>
            </w:r>
          </w:p>
          <w:p w:rsidR="002763E7" w:rsidRDefault="002763E7" w:rsidP="00586FAF">
            <w:pPr>
              <w:spacing w:after="0" w:line="240" w:lineRule="auto"/>
              <w:ind w:firstLine="480"/>
              <w:jc w:val="both"/>
              <w:rPr>
                <w:rFonts w:ascii="Times New Roman" w:eastAsia="Times New Roman" w:hAnsi="Times New Roman"/>
                <w:color w:val="000033"/>
                <w:sz w:val="24"/>
                <w:szCs w:val="24"/>
                <w:lang w:eastAsia="ru-RU"/>
              </w:rPr>
            </w:pPr>
            <w:r>
              <w:rPr>
                <w:rFonts w:ascii="Times New Roman" w:eastAsia="Times New Roman" w:hAnsi="Times New Roman"/>
                <w:color w:val="000033"/>
                <w:sz w:val="24"/>
                <w:szCs w:val="24"/>
                <w:lang w:eastAsia="ru-RU"/>
              </w:rPr>
              <w:t>Ц – ціна пропозиції в гривні,</w:t>
            </w:r>
          </w:p>
          <w:p w:rsidR="002763E7" w:rsidRDefault="002763E7" w:rsidP="00586FAF">
            <w:pPr>
              <w:spacing w:after="0" w:line="240" w:lineRule="auto"/>
              <w:ind w:firstLine="480"/>
              <w:jc w:val="both"/>
              <w:rPr>
                <w:rFonts w:ascii="Times New Roman" w:eastAsia="Times New Roman" w:hAnsi="Times New Roman"/>
                <w:color w:val="000033"/>
                <w:sz w:val="24"/>
                <w:szCs w:val="24"/>
                <w:lang w:eastAsia="ru-RU"/>
              </w:rPr>
            </w:pPr>
            <w:r>
              <w:rPr>
                <w:rFonts w:ascii="Times New Roman" w:eastAsia="Times New Roman" w:hAnsi="Times New Roman"/>
                <w:color w:val="000033"/>
                <w:sz w:val="24"/>
                <w:szCs w:val="24"/>
                <w:lang w:eastAsia="ru-RU"/>
              </w:rPr>
              <w:t>Ц(є) – ціна пропозиції в євро,</w:t>
            </w:r>
          </w:p>
          <w:p w:rsidR="005618C8" w:rsidRPr="00E753BB" w:rsidRDefault="002763E7" w:rsidP="00586FAF">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color w:val="000033"/>
                <w:sz w:val="24"/>
                <w:szCs w:val="24"/>
                <w:lang w:eastAsia="ru-RU"/>
              </w:rPr>
              <w:t>К (в) - офіційний курс</w:t>
            </w:r>
            <w:r w:rsidRPr="00C35D99">
              <w:rPr>
                <w:rFonts w:ascii="Times New Roman" w:eastAsia="Times New Roman" w:hAnsi="Times New Roman"/>
                <w:color w:val="000033"/>
                <w:sz w:val="24"/>
                <w:szCs w:val="24"/>
                <w:lang w:eastAsia="ru-RU"/>
              </w:rPr>
              <w:t xml:space="preserve"> гривні до євро (EUR)</w:t>
            </w:r>
            <w:r>
              <w:rPr>
                <w:rFonts w:ascii="Times New Roman" w:eastAsia="Times New Roman" w:hAnsi="Times New Roman"/>
                <w:color w:val="000033"/>
                <w:sz w:val="24"/>
                <w:szCs w:val="24"/>
                <w:lang w:eastAsia="ru-RU"/>
              </w:rPr>
              <w:t>, встановлений</w:t>
            </w:r>
            <w:r w:rsidRPr="00C35D99">
              <w:rPr>
                <w:rFonts w:ascii="Times New Roman" w:eastAsia="Times New Roman" w:hAnsi="Times New Roman"/>
                <w:color w:val="000033"/>
                <w:sz w:val="24"/>
                <w:szCs w:val="24"/>
                <w:lang w:eastAsia="ru-RU"/>
              </w:rPr>
              <w:t xml:space="preserve"> національним банком України на дату розкриття пропозицій конкурсних торгів</w:t>
            </w:r>
            <w:r>
              <w:rPr>
                <w:rFonts w:ascii="Times New Roman" w:eastAsia="Times New Roman" w:hAnsi="Times New Roman"/>
                <w:color w:val="000033"/>
                <w:sz w:val="24"/>
                <w:szCs w:val="24"/>
                <w:lang w:eastAsia="ru-RU"/>
              </w:rPr>
              <w:t>.</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lastRenderedPageBreak/>
              <w:t>7. Інформація про мову (мови), якою (якими) повинні бути складені пропозиції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A07DD1" w:rsidRDefault="005618C8" w:rsidP="00586FAF">
            <w:pPr>
              <w:widowControl w:val="0"/>
              <w:autoSpaceDE w:val="0"/>
              <w:autoSpaceDN w:val="0"/>
              <w:adjustRightInd w:val="0"/>
              <w:spacing w:after="0" w:line="240" w:lineRule="auto"/>
              <w:ind w:firstLine="502"/>
              <w:jc w:val="both"/>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Під час проведення процедур закупіве</w:t>
            </w:r>
            <w:r w:rsidR="002763E7">
              <w:rPr>
                <w:rFonts w:ascii="Times New Roman" w:eastAsia="Times New Roman" w:hAnsi="Times New Roman"/>
                <w:sz w:val="24"/>
                <w:szCs w:val="24"/>
                <w:lang w:eastAsia="ru-RU"/>
              </w:rPr>
              <w:t>ль усі документи, що готуються З</w:t>
            </w:r>
            <w:r w:rsidRPr="00E753BB">
              <w:rPr>
                <w:rFonts w:ascii="Times New Roman" w:eastAsia="Times New Roman" w:hAnsi="Times New Roman"/>
                <w:sz w:val="24"/>
                <w:szCs w:val="24"/>
                <w:lang w:eastAsia="ru-RU"/>
              </w:rPr>
              <w:t>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w:t>
            </w:r>
            <w:r w:rsidR="00A07DD1">
              <w:rPr>
                <w:rFonts w:ascii="Times New Roman" w:eastAsia="Times New Roman" w:hAnsi="Times New Roman"/>
                <w:sz w:val="24"/>
                <w:szCs w:val="24"/>
                <w:lang w:eastAsia="ru-RU"/>
              </w:rPr>
              <w:t xml:space="preserve"> викладений українською мовою. </w:t>
            </w:r>
          </w:p>
          <w:p w:rsidR="00A07DD1" w:rsidRPr="00563C79" w:rsidRDefault="00A07DD1" w:rsidP="00586FAF">
            <w:pPr>
              <w:widowControl w:val="0"/>
              <w:autoSpaceDE w:val="0"/>
              <w:autoSpaceDN w:val="0"/>
              <w:adjustRightInd w:val="0"/>
              <w:spacing w:after="0" w:line="240" w:lineRule="auto"/>
              <w:ind w:firstLine="502"/>
              <w:jc w:val="both"/>
              <w:rPr>
                <w:rFonts w:ascii="Times New Roman" w:hAnsi="Times New Roman"/>
                <w:sz w:val="24"/>
                <w:szCs w:val="24"/>
              </w:rPr>
            </w:pPr>
            <w:r w:rsidRPr="00563C79">
              <w:rPr>
                <w:rFonts w:ascii="Times New Roman" w:hAnsi="Times New Roman"/>
                <w:sz w:val="24"/>
                <w:szCs w:val="24"/>
              </w:rPr>
              <w:t>Усі документи, що входять до складу пропозиції конкурсних торгів та підготовлені безпосередньо Учасником, повинні бути складені українською мовою.</w:t>
            </w:r>
          </w:p>
          <w:p w:rsidR="00A07DD1" w:rsidRPr="00563C79" w:rsidRDefault="00A07DD1" w:rsidP="00586FAF">
            <w:pPr>
              <w:widowControl w:val="0"/>
              <w:autoSpaceDE w:val="0"/>
              <w:autoSpaceDN w:val="0"/>
              <w:adjustRightInd w:val="0"/>
              <w:spacing w:after="0" w:line="240" w:lineRule="auto"/>
              <w:ind w:firstLine="502"/>
              <w:jc w:val="both"/>
              <w:rPr>
                <w:rFonts w:ascii="Times New Roman" w:hAnsi="Times New Roman"/>
                <w:color w:val="000000"/>
                <w:sz w:val="24"/>
                <w:szCs w:val="24"/>
              </w:rPr>
            </w:pPr>
            <w:r w:rsidRPr="00563C79">
              <w:rPr>
                <w:rFonts w:ascii="Times New Roman" w:hAnsi="Times New Roman"/>
                <w:color w:val="000000"/>
                <w:sz w:val="24"/>
                <w:szCs w:val="24"/>
              </w:rPr>
              <w:t xml:space="preserve">Пропозиції конкурсних торгів підготовлені Учасниками - нерезидентами України можуть бути складені іншою мовою, при цьому повинні мати обов’язковий </w:t>
            </w:r>
            <w:r>
              <w:rPr>
                <w:rFonts w:ascii="Times New Roman" w:hAnsi="Times New Roman"/>
                <w:color w:val="000000"/>
                <w:sz w:val="24"/>
                <w:szCs w:val="24"/>
              </w:rPr>
              <w:t xml:space="preserve">автентичний </w:t>
            </w:r>
            <w:r w:rsidRPr="00563C79">
              <w:rPr>
                <w:rFonts w:ascii="Times New Roman" w:hAnsi="Times New Roman"/>
                <w:color w:val="000000"/>
                <w:sz w:val="24"/>
                <w:szCs w:val="24"/>
              </w:rPr>
              <w:t>переклад українською мовою, який зроблено в сертифіковано</w:t>
            </w:r>
            <w:r>
              <w:rPr>
                <w:rFonts w:ascii="Times New Roman" w:hAnsi="Times New Roman"/>
                <w:color w:val="000000"/>
                <w:sz w:val="24"/>
                <w:szCs w:val="24"/>
              </w:rPr>
              <w:t>му центрі перекладів та завірено</w:t>
            </w:r>
            <w:r w:rsidRPr="00563C79">
              <w:rPr>
                <w:rFonts w:ascii="Times New Roman" w:hAnsi="Times New Roman"/>
                <w:color w:val="000000"/>
                <w:sz w:val="24"/>
                <w:szCs w:val="24"/>
              </w:rPr>
              <w:t xml:space="preserve"> підписом уповноваженої особи та печаткою цього центру. </w:t>
            </w:r>
          </w:p>
          <w:p w:rsidR="00A07DD1" w:rsidRPr="00563C79" w:rsidRDefault="00A07DD1" w:rsidP="00586FAF">
            <w:pPr>
              <w:widowControl w:val="0"/>
              <w:autoSpaceDE w:val="0"/>
              <w:autoSpaceDN w:val="0"/>
              <w:adjustRightInd w:val="0"/>
              <w:spacing w:after="0" w:line="240" w:lineRule="auto"/>
              <w:ind w:firstLine="502"/>
              <w:jc w:val="both"/>
              <w:rPr>
                <w:rFonts w:ascii="Times New Roman" w:hAnsi="Times New Roman"/>
                <w:color w:val="000000"/>
                <w:sz w:val="24"/>
                <w:szCs w:val="24"/>
              </w:rPr>
            </w:pPr>
            <w:r w:rsidRPr="00563C79">
              <w:rPr>
                <w:rFonts w:ascii="Times New Roman" w:hAnsi="Times New Roman"/>
                <w:color w:val="000000"/>
                <w:sz w:val="24"/>
                <w:szCs w:val="24"/>
              </w:rPr>
              <w:t>Визначальним є текст, викладений українською мовою.</w:t>
            </w:r>
          </w:p>
          <w:p w:rsidR="005618C8" w:rsidRPr="00A07DD1" w:rsidRDefault="00A07DD1" w:rsidP="00586FAF">
            <w:pPr>
              <w:spacing w:after="0" w:line="240" w:lineRule="auto"/>
              <w:jc w:val="both"/>
              <w:textAlignment w:val="baseline"/>
              <w:rPr>
                <w:rFonts w:ascii="Times New Roman" w:hAnsi="Times New Roman"/>
                <w:color w:val="000000"/>
                <w:sz w:val="24"/>
                <w:szCs w:val="24"/>
              </w:rPr>
            </w:pPr>
            <w:r w:rsidRPr="0043243D">
              <w:rPr>
                <w:rFonts w:ascii="Times New Roman" w:hAnsi="Times New Roman"/>
                <w:color w:val="000000"/>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в консульському відділі України або засвідченні спеціальним штампом «</w:t>
            </w:r>
            <w:proofErr w:type="spellStart"/>
            <w:r w:rsidRPr="0043243D">
              <w:rPr>
                <w:rFonts w:ascii="Times New Roman" w:hAnsi="Times New Roman"/>
                <w:color w:val="000000"/>
                <w:sz w:val="24"/>
                <w:szCs w:val="24"/>
              </w:rPr>
              <w:t>Apostille</w:t>
            </w:r>
            <w:proofErr w:type="spellEnd"/>
            <w:r w:rsidRPr="0043243D">
              <w:rPr>
                <w:rFonts w:ascii="Times New Roman" w:hAnsi="Times New Roman"/>
                <w:color w:val="000000"/>
                <w:sz w:val="24"/>
                <w:szCs w:val="24"/>
              </w:rPr>
              <w:t>» (апостиль), проставленим компетентним органом держави, в якій було складено документи (якщо з цією державою не укладена конвенція).</w:t>
            </w:r>
          </w:p>
        </w:tc>
      </w:tr>
      <w:tr w:rsidR="005618C8" w:rsidRPr="00E753BB" w:rsidTr="00586FAF">
        <w:tc>
          <w:tcPr>
            <w:tcW w:w="5000" w:type="pct"/>
            <w:gridSpan w:val="2"/>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jc w:val="center"/>
              <w:textAlignment w:val="baseline"/>
              <w:rPr>
                <w:rFonts w:ascii="Times New Roman" w:eastAsia="Times New Roman" w:hAnsi="Times New Roman"/>
                <w:sz w:val="24"/>
                <w:szCs w:val="24"/>
                <w:lang w:eastAsia="ru-RU"/>
              </w:rPr>
            </w:pPr>
            <w:r w:rsidRPr="00E753BB">
              <w:rPr>
                <w:rFonts w:ascii="Times New Roman" w:eastAsia="Times New Roman" w:hAnsi="Times New Roman"/>
                <w:b/>
                <w:bCs/>
                <w:color w:val="000000"/>
                <w:sz w:val="24"/>
                <w:szCs w:val="24"/>
                <w:bdr w:val="none" w:sz="0" w:space="0" w:color="auto" w:frame="1"/>
                <w:lang w:eastAsia="ru-RU"/>
              </w:rPr>
              <w:t>II. Порядок внесення змін та надання роз'яснень до документації конкурсних торгів</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1. Процедура надання роз'яснень щодо документації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2763E7"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Фізична або 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w:t>
            </w:r>
            <w:r w:rsidR="002763E7">
              <w:rPr>
                <w:rFonts w:ascii="Times New Roman" w:eastAsia="Times New Roman" w:hAnsi="Times New Roman"/>
                <w:sz w:val="24"/>
                <w:szCs w:val="24"/>
                <w:lang w:eastAsia="ru-RU"/>
              </w:rPr>
              <w:t>ьох днів з дня його отримання. </w:t>
            </w:r>
          </w:p>
          <w:p w:rsidR="002763E7"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w:t>
            </w:r>
            <w:r w:rsidR="002763E7">
              <w:rPr>
                <w:rFonts w:ascii="Times New Roman" w:eastAsia="Times New Roman" w:hAnsi="Times New Roman"/>
                <w:sz w:val="24"/>
                <w:szCs w:val="24"/>
                <w:lang w:eastAsia="ru-RU"/>
              </w:rPr>
              <w:t>окументацію конкурсних торгів. </w:t>
            </w:r>
          </w:p>
          <w:p w:rsidR="002763E7"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w:t>
            </w:r>
            <w:r w:rsidR="002763E7">
              <w:rPr>
                <w:rFonts w:ascii="Times New Roman" w:eastAsia="Times New Roman" w:hAnsi="Times New Roman"/>
                <w:sz w:val="24"/>
                <w:szCs w:val="24"/>
                <w:lang w:eastAsia="ru-RU"/>
              </w:rPr>
              <w:t xml:space="preserve"> пропозицій конкурсних торгів. </w:t>
            </w:r>
          </w:p>
          <w:p w:rsidR="002763E7" w:rsidRPr="00E753BB"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w:t>
            </w:r>
            <w:r w:rsidRPr="00E753BB">
              <w:rPr>
                <w:rFonts w:ascii="Times New Roman" w:eastAsia="Times New Roman" w:hAnsi="Times New Roman"/>
                <w:sz w:val="24"/>
                <w:szCs w:val="24"/>
                <w:lang w:eastAsia="ru-RU"/>
              </w:rPr>
              <w:br/>
              <w:t>Зазначена інформація оприлюднюється замовником відповідно до</w:t>
            </w:r>
            <w:r w:rsidR="003E043B">
              <w:rPr>
                <w:rFonts w:ascii="Times New Roman" w:eastAsia="Times New Roman" w:hAnsi="Times New Roman"/>
                <w:sz w:val="24"/>
                <w:szCs w:val="24"/>
                <w:lang w:eastAsia="ru-RU"/>
              </w:rPr>
              <w:t xml:space="preserve"> </w:t>
            </w:r>
            <w:hyperlink r:id="rId10" w:tgtFrame="_blank" w:history="1">
              <w:r w:rsidRPr="00E753BB">
                <w:rPr>
                  <w:rFonts w:ascii="Times New Roman" w:eastAsia="Times New Roman" w:hAnsi="Times New Roman"/>
                  <w:color w:val="000099"/>
                  <w:sz w:val="24"/>
                  <w:szCs w:val="24"/>
                  <w:u w:val="single"/>
                  <w:bdr w:val="none" w:sz="0" w:space="0" w:color="auto" w:frame="1"/>
                  <w:lang w:eastAsia="ru-RU"/>
                </w:rPr>
                <w:t>статті 10</w:t>
              </w:r>
            </w:hyperlink>
            <w:r w:rsidRPr="00E753BB">
              <w:rPr>
                <w:rFonts w:ascii="Times New Roman" w:eastAsia="Times New Roman" w:hAnsi="Times New Roman"/>
                <w:sz w:val="24"/>
                <w:szCs w:val="24"/>
                <w:lang w:eastAsia="ru-RU"/>
              </w:rPr>
              <w:t> Закону</w:t>
            </w:r>
            <w:r w:rsidR="002763E7">
              <w:rPr>
                <w:rFonts w:ascii="Times New Roman" w:eastAsia="Times New Roman" w:hAnsi="Times New Roman"/>
                <w:sz w:val="24"/>
                <w:szCs w:val="24"/>
                <w:lang w:eastAsia="ru-RU"/>
              </w:rPr>
              <w:t>.</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xml:space="preserve">2. Порядок проведення зборів з метою роз'яснення запитів </w:t>
            </w:r>
            <w:r w:rsidRPr="00E753BB">
              <w:rPr>
                <w:rFonts w:ascii="Times New Roman" w:eastAsia="Times New Roman" w:hAnsi="Times New Roman"/>
                <w:sz w:val="24"/>
                <w:szCs w:val="24"/>
                <w:lang w:eastAsia="ru-RU"/>
              </w:rPr>
              <w:lastRenderedPageBreak/>
              <w:t>щодо документації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lastRenderedPageBreak/>
              <w:t xml:space="preserve">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w:t>
            </w:r>
            <w:r w:rsidRPr="00E753BB">
              <w:rPr>
                <w:rFonts w:ascii="Times New Roman" w:eastAsia="Times New Roman" w:hAnsi="Times New Roman"/>
                <w:sz w:val="24"/>
                <w:szCs w:val="24"/>
                <w:lang w:eastAsia="ru-RU"/>
              </w:rPr>
              <w:lastRenderedPageBreak/>
              <w:t>звернень. </w:t>
            </w:r>
            <w:r w:rsidRPr="00E753BB">
              <w:rPr>
                <w:rFonts w:ascii="Times New Roman" w:eastAsia="Times New Roman" w:hAnsi="Times New Roman"/>
                <w:sz w:val="24"/>
                <w:szCs w:val="24"/>
                <w:lang w:eastAsia="ru-RU"/>
              </w:rPr>
              <w:br/>
              <w:t>Зазначена інформація оприлюднюється замовником відповідно до</w:t>
            </w:r>
            <w:r w:rsidR="00A07DD1">
              <w:rPr>
                <w:rFonts w:ascii="Times New Roman" w:eastAsia="Times New Roman" w:hAnsi="Times New Roman"/>
                <w:sz w:val="24"/>
                <w:szCs w:val="24"/>
                <w:lang w:eastAsia="ru-RU"/>
              </w:rPr>
              <w:t xml:space="preserve"> </w:t>
            </w:r>
            <w:hyperlink r:id="rId11" w:tgtFrame="_blank" w:history="1">
              <w:r w:rsidRPr="00E753BB">
                <w:rPr>
                  <w:rFonts w:ascii="Times New Roman" w:eastAsia="Times New Roman" w:hAnsi="Times New Roman"/>
                  <w:color w:val="000099"/>
                  <w:sz w:val="24"/>
                  <w:szCs w:val="24"/>
                  <w:u w:val="single"/>
                  <w:bdr w:val="none" w:sz="0" w:space="0" w:color="auto" w:frame="1"/>
                  <w:lang w:eastAsia="ru-RU"/>
                </w:rPr>
                <w:t>статті 10</w:t>
              </w:r>
            </w:hyperlink>
            <w:r w:rsidRPr="00E753BB">
              <w:rPr>
                <w:rFonts w:ascii="Times New Roman" w:eastAsia="Times New Roman" w:hAnsi="Times New Roman"/>
                <w:sz w:val="24"/>
                <w:szCs w:val="24"/>
                <w:lang w:eastAsia="ru-RU"/>
              </w:rPr>
              <w:t> Закону</w:t>
            </w:r>
          </w:p>
        </w:tc>
      </w:tr>
      <w:tr w:rsidR="005618C8" w:rsidRPr="00E753BB" w:rsidTr="00586FAF">
        <w:tc>
          <w:tcPr>
            <w:tcW w:w="5000" w:type="pct"/>
            <w:gridSpan w:val="2"/>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jc w:val="center"/>
              <w:textAlignment w:val="baseline"/>
              <w:rPr>
                <w:rFonts w:ascii="Times New Roman" w:eastAsia="Times New Roman" w:hAnsi="Times New Roman"/>
                <w:sz w:val="24"/>
                <w:szCs w:val="24"/>
                <w:lang w:eastAsia="ru-RU"/>
              </w:rPr>
            </w:pPr>
            <w:r w:rsidRPr="00E753BB">
              <w:rPr>
                <w:rFonts w:ascii="Times New Roman" w:eastAsia="Times New Roman" w:hAnsi="Times New Roman"/>
                <w:b/>
                <w:bCs/>
                <w:color w:val="000000"/>
                <w:sz w:val="24"/>
                <w:szCs w:val="24"/>
                <w:bdr w:val="none" w:sz="0" w:space="0" w:color="auto" w:frame="1"/>
                <w:lang w:eastAsia="ru-RU"/>
              </w:rPr>
              <w:lastRenderedPageBreak/>
              <w:t>III. Підготовка попередніх та остаточних пропозицій конкурсних торгів</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1. Оформлення пропозиції конкурсних торгів </w:t>
            </w:r>
            <w:r w:rsidRPr="00E753BB">
              <w:rPr>
                <w:rFonts w:ascii="Times New Roman" w:eastAsia="Times New Roman" w:hAnsi="Times New Roman"/>
                <w:sz w:val="24"/>
                <w:szCs w:val="24"/>
                <w:lang w:eastAsia="ru-RU"/>
              </w:rPr>
              <w:b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3779" w:type="pct"/>
            <w:tcBorders>
              <w:top w:val="single" w:sz="6" w:space="0" w:color="000000"/>
              <w:left w:val="single" w:sz="6" w:space="0" w:color="000000"/>
              <w:bottom w:val="single" w:sz="6" w:space="0" w:color="000000"/>
              <w:right w:val="single" w:sz="6" w:space="0" w:color="000000"/>
            </w:tcBorders>
            <w:hideMark/>
          </w:tcPr>
          <w:p w:rsidR="002763E7"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w:t>
            </w:r>
            <w:r w:rsidR="002763E7">
              <w:rPr>
                <w:rFonts w:ascii="Times New Roman" w:eastAsia="Times New Roman" w:hAnsi="Times New Roman"/>
                <w:sz w:val="24"/>
                <w:szCs w:val="24"/>
                <w:lang w:eastAsia="ru-RU"/>
              </w:rPr>
              <w:t>чаткою у запечатаному конверті.</w:t>
            </w:r>
          </w:p>
          <w:p w:rsidR="002763E7"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Пропозиція конкурсних торгів може подаватися в електронному вигляді у разі використання електронних</w:t>
            </w:r>
            <w:r w:rsidR="002763E7">
              <w:rPr>
                <w:rFonts w:ascii="Times New Roman" w:eastAsia="Times New Roman" w:hAnsi="Times New Roman"/>
                <w:sz w:val="24"/>
                <w:szCs w:val="24"/>
                <w:lang w:eastAsia="ru-RU"/>
              </w:rPr>
              <w:t xml:space="preserve"> засобів. </w:t>
            </w:r>
          </w:p>
          <w:p w:rsidR="002763E7"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Учасник процедури закупівлі має право подати лише одну</w:t>
            </w:r>
            <w:r w:rsidR="002763E7">
              <w:rPr>
                <w:rFonts w:ascii="Times New Roman" w:eastAsia="Times New Roman" w:hAnsi="Times New Roman"/>
                <w:sz w:val="24"/>
                <w:szCs w:val="24"/>
                <w:lang w:eastAsia="ru-RU"/>
              </w:rPr>
              <w:t xml:space="preserve"> пропозицію конкурсних торгів. </w:t>
            </w:r>
          </w:p>
          <w:p w:rsidR="002763E7"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Учасникам процедури закупівлі дозволяється подавати пропозиції конкурсних торгів як щодо всього предмета закупівлі, так і щодо визначених частин предмета закупівлі (зазначається у разі визначення замовником части</w:t>
            </w:r>
            <w:r w:rsidR="002763E7">
              <w:rPr>
                <w:rFonts w:ascii="Times New Roman" w:eastAsia="Times New Roman" w:hAnsi="Times New Roman"/>
                <w:sz w:val="24"/>
                <w:szCs w:val="24"/>
                <w:lang w:eastAsia="ru-RU"/>
              </w:rPr>
              <w:t>н предмета закупівлі (лотів)). </w:t>
            </w:r>
          </w:p>
          <w:p w:rsidR="002763E7"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 </w:t>
            </w:r>
            <w:r w:rsidRPr="00E753BB">
              <w:rPr>
                <w:rFonts w:ascii="Times New Roman" w:eastAsia="Times New Roman" w:hAnsi="Times New Roman"/>
                <w:sz w:val="24"/>
                <w:szCs w:val="24"/>
                <w:lang w:eastAsia="ru-RU"/>
              </w:rPr>
              <w:br/>
              <w:t xml:space="preserve">Пропозиція конкурсних торгів запечатується у одному конверті, який у місцях склеювання повинен містити відбитки печатки </w:t>
            </w:r>
            <w:r w:rsidR="002763E7">
              <w:rPr>
                <w:rFonts w:ascii="Times New Roman" w:eastAsia="Times New Roman" w:hAnsi="Times New Roman"/>
                <w:sz w:val="24"/>
                <w:szCs w:val="24"/>
                <w:lang w:eastAsia="ru-RU"/>
              </w:rPr>
              <w:t>учасника процедури закупівлі*. </w:t>
            </w:r>
          </w:p>
          <w:p w:rsidR="00A07DD1"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На конверті повинно бути зазначено:</w:t>
            </w:r>
          </w:p>
          <w:p w:rsidR="00A07DD1"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07DD1">
              <w:rPr>
                <w:rFonts w:ascii="Times New Roman" w:eastAsia="Times New Roman" w:hAnsi="Times New Roman"/>
                <w:sz w:val="24"/>
                <w:szCs w:val="24"/>
                <w:lang w:eastAsia="ru-RU"/>
              </w:rPr>
              <w:t>повне найменування і місцезнаходже</w:t>
            </w:r>
            <w:r w:rsidR="00A07DD1">
              <w:rPr>
                <w:rFonts w:ascii="Times New Roman" w:eastAsia="Times New Roman" w:hAnsi="Times New Roman"/>
                <w:sz w:val="24"/>
                <w:szCs w:val="24"/>
                <w:lang w:eastAsia="ru-RU"/>
              </w:rPr>
              <w:t>ння замовника; </w:t>
            </w:r>
          </w:p>
          <w:p w:rsidR="00A07DD1"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07DD1">
              <w:rPr>
                <w:rFonts w:ascii="Times New Roman" w:eastAsia="Times New Roman" w:hAnsi="Times New Roman"/>
                <w:sz w:val="24"/>
                <w:szCs w:val="24"/>
                <w:lang w:eastAsia="ru-RU"/>
              </w:rPr>
              <w:t xml:space="preserve">назва предмета закупівлі відповідно до оголошення про </w:t>
            </w:r>
            <w:r w:rsidR="00A07DD1">
              <w:rPr>
                <w:rFonts w:ascii="Times New Roman" w:eastAsia="Times New Roman" w:hAnsi="Times New Roman"/>
                <w:sz w:val="24"/>
                <w:szCs w:val="24"/>
                <w:lang w:eastAsia="ru-RU"/>
              </w:rPr>
              <w:t>проведення двоступеневих торгів;</w:t>
            </w:r>
          </w:p>
          <w:p w:rsidR="00A07DD1"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07DD1">
              <w:rPr>
                <w:rFonts w:ascii="Times New Roman" w:eastAsia="Times New Roman" w:hAnsi="Times New Roman"/>
                <w:sz w:val="24"/>
                <w:szCs w:val="24"/>
                <w:lang w:eastAsia="ru-RU"/>
              </w:rPr>
              <w:t xml:space="preserve"> номер державного офіційного друкованого видання, у якому було опубліковано оголошення про проведення процедур</w:t>
            </w:r>
            <w:r w:rsidR="00A07DD1">
              <w:rPr>
                <w:rFonts w:ascii="Times New Roman" w:eastAsia="Times New Roman" w:hAnsi="Times New Roman"/>
                <w:sz w:val="24"/>
                <w:szCs w:val="24"/>
                <w:lang w:eastAsia="ru-RU"/>
              </w:rPr>
              <w:t>и закупівлі, номер оголошення; </w:t>
            </w:r>
          </w:p>
          <w:p w:rsidR="00A07DD1"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07DD1">
              <w:rPr>
                <w:rFonts w:ascii="Times New Roman" w:eastAsia="Times New Roman" w:hAnsi="Times New Roman"/>
                <w:sz w:val="24"/>
                <w:szCs w:val="24"/>
                <w:lang w:eastAsia="ru-RU"/>
              </w:rPr>
              <w:t>повне найменування (прізвище, ім'я, по батьков</w:t>
            </w:r>
            <w:r w:rsidR="00A07DD1">
              <w:rPr>
                <w:rFonts w:ascii="Times New Roman" w:eastAsia="Times New Roman" w:hAnsi="Times New Roman"/>
                <w:sz w:val="24"/>
                <w:szCs w:val="24"/>
                <w:lang w:eastAsia="ru-RU"/>
              </w:rPr>
              <w:t>і) учасника процедури закупівлі;</w:t>
            </w:r>
          </w:p>
          <w:p w:rsidR="00A07DD1"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07DD1">
              <w:rPr>
                <w:rFonts w:ascii="Times New Roman" w:eastAsia="Times New Roman" w:hAnsi="Times New Roman"/>
                <w:sz w:val="24"/>
                <w:szCs w:val="24"/>
                <w:lang w:eastAsia="ru-RU"/>
              </w:rPr>
              <w:t xml:space="preserve"> його місц</w:t>
            </w:r>
            <w:r w:rsidR="00A07DD1">
              <w:rPr>
                <w:rFonts w:ascii="Times New Roman" w:eastAsia="Times New Roman" w:hAnsi="Times New Roman"/>
                <w:sz w:val="24"/>
                <w:szCs w:val="24"/>
                <w:lang w:eastAsia="ru-RU"/>
              </w:rPr>
              <w:t>езнаходження (місце проживання);</w:t>
            </w:r>
          </w:p>
          <w:p w:rsidR="00A07DD1"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07DD1">
              <w:rPr>
                <w:rFonts w:ascii="Times New Roman" w:eastAsia="Times New Roman" w:hAnsi="Times New Roman"/>
                <w:sz w:val="24"/>
                <w:szCs w:val="24"/>
                <w:lang w:eastAsia="ru-RU"/>
              </w:rPr>
              <w:t xml:space="preserve"> ідентифікаційний код </w:t>
            </w:r>
            <w:r w:rsidR="00A07DD1">
              <w:rPr>
                <w:rFonts w:ascii="Times New Roman" w:eastAsia="Times New Roman" w:hAnsi="Times New Roman"/>
                <w:sz w:val="24"/>
                <w:szCs w:val="24"/>
                <w:lang w:eastAsia="ru-RU"/>
              </w:rPr>
              <w:t>/ЄДРПОУ;</w:t>
            </w:r>
          </w:p>
          <w:p w:rsidR="00A07DD1"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07DD1">
              <w:rPr>
                <w:rFonts w:ascii="Times New Roman" w:eastAsia="Times New Roman" w:hAnsi="Times New Roman"/>
                <w:sz w:val="24"/>
                <w:szCs w:val="24"/>
                <w:lang w:eastAsia="ru-RU"/>
              </w:rPr>
              <w:t xml:space="preserve"> номери конт</w:t>
            </w:r>
            <w:r w:rsidR="00A07DD1">
              <w:rPr>
                <w:rFonts w:ascii="Times New Roman" w:eastAsia="Times New Roman" w:hAnsi="Times New Roman"/>
                <w:sz w:val="24"/>
                <w:szCs w:val="24"/>
                <w:lang w:eastAsia="ru-RU"/>
              </w:rPr>
              <w:t>актних телефонів; </w:t>
            </w:r>
          </w:p>
          <w:p w:rsidR="00AE617F" w:rsidRPr="00AE617F" w:rsidRDefault="002763E7" w:rsidP="00586FAF">
            <w:pPr>
              <w:pStyle w:val="a5"/>
              <w:numPr>
                <w:ilvl w:val="0"/>
                <w:numId w:val="1"/>
              </w:numPr>
              <w:spacing w:after="0" w:line="240" w:lineRule="auto"/>
              <w:ind w:left="0" w:firstLine="482"/>
              <w:jc w:val="both"/>
              <w:textAlignment w:val="baseline"/>
              <w:rPr>
                <w:color w:val="000033"/>
              </w:rPr>
            </w:pPr>
            <w:r w:rsidRPr="00AE617F">
              <w:rPr>
                <w:rFonts w:ascii="Times New Roman" w:eastAsia="Times New Roman" w:hAnsi="Times New Roman"/>
                <w:sz w:val="24"/>
                <w:szCs w:val="24"/>
                <w:lang w:eastAsia="ru-RU"/>
              </w:rPr>
              <w:t xml:space="preserve">маркування: </w:t>
            </w:r>
            <w:r w:rsidR="00AE617F" w:rsidRPr="00AE617F">
              <w:rPr>
                <w:rFonts w:ascii="Times New Roman" w:hAnsi="Times New Roman"/>
                <w:color w:val="000033"/>
              </w:rPr>
              <w:t xml:space="preserve">1) </w:t>
            </w:r>
            <w:r w:rsidR="00AE617F" w:rsidRPr="00AE617F">
              <w:rPr>
                <w:rFonts w:ascii="Times New Roman" w:hAnsi="Times New Roman"/>
              </w:rPr>
              <w:t>перший етап (</w:t>
            </w:r>
            <w:r w:rsidR="00AE617F" w:rsidRPr="00AE617F">
              <w:rPr>
                <w:rFonts w:ascii="Times New Roman" w:eastAsia="Times New Roman" w:hAnsi="Times New Roman"/>
                <w:color w:val="000033"/>
              </w:rPr>
              <w:t>попередня пропозиція конкурсних торгів</w:t>
            </w:r>
            <w:r w:rsidR="00AE617F" w:rsidRPr="00AE617F">
              <w:rPr>
                <w:rFonts w:ascii="Times New Roman" w:hAnsi="Times New Roman"/>
              </w:rPr>
              <w:t xml:space="preserve">) - «Не відкривати </w:t>
            </w:r>
            <w:r w:rsidR="00AE617F" w:rsidRPr="00AE617F">
              <w:rPr>
                <w:rFonts w:ascii="Times New Roman" w:eastAsia="Times New Roman" w:hAnsi="Times New Roman"/>
                <w:b/>
                <w:color w:val="FF0000"/>
                <w:sz w:val="24"/>
                <w:szCs w:val="24"/>
                <w:u w:val="single"/>
                <w:lang w:eastAsia="ru-RU"/>
              </w:rPr>
              <w:t>до 15 квітня 2015 р</w:t>
            </w:r>
            <w:r w:rsidR="00AE617F" w:rsidRPr="00AE617F">
              <w:rPr>
                <w:rFonts w:ascii="Times New Roman" w:hAnsi="Times New Roman"/>
              </w:rPr>
              <w:t xml:space="preserve"> до 12 години 00 хвилин»;</w:t>
            </w:r>
            <w:r w:rsidR="00AE617F" w:rsidRPr="00AE617F">
              <w:t xml:space="preserve"> </w:t>
            </w:r>
          </w:p>
          <w:p w:rsidR="00AE617F" w:rsidRPr="0048091A" w:rsidRDefault="00AE617F" w:rsidP="00586FAF">
            <w:pPr>
              <w:pStyle w:val="a3"/>
              <w:spacing w:before="0" w:beforeAutospacing="0" w:after="0" w:afterAutospacing="0"/>
              <w:jc w:val="both"/>
              <w:rPr>
                <w:color w:val="000000"/>
                <w:lang w:val="uk-UA"/>
              </w:rPr>
            </w:pPr>
            <w:r>
              <w:rPr>
                <w:lang w:val="uk-UA"/>
              </w:rPr>
              <w:t xml:space="preserve">          2) </w:t>
            </w:r>
            <w:r w:rsidRPr="00926E26">
              <w:rPr>
                <w:lang w:val="uk-UA"/>
              </w:rPr>
              <w:t>другий етап</w:t>
            </w:r>
            <w:r>
              <w:rPr>
                <w:lang w:val="uk-UA"/>
              </w:rPr>
              <w:t xml:space="preserve"> </w:t>
            </w:r>
            <w:r w:rsidRPr="00926E26">
              <w:rPr>
                <w:lang w:val="uk-UA"/>
              </w:rPr>
              <w:t>(</w:t>
            </w:r>
            <w:r w:rsidRPr="00926E26">
              <w:rPr>
                <w:color w:val="000033"/>
                <w:lang w:val="uk-UA"/>
              </w:rPr>
              <w:t>остаточна пропозиція конкурсних торгів</w:t>
            </w:r>
            <w:r w:rsidRPr="00926E26">
              <w:rPr>
                <w:lang w:val="uk-UA"/>
              </w:rPr>
              <w:t xml:space="preserve">) </w:t>
            </w:r>
            <w:r w:rsidRPr="0048091A">
              <w:rPr>
                <w:lang w:val="uk-UA"/>
              </w:rPr>
              <w:t xml:space="preserve">- </w:t>
            </w:r>
            <w:r w:rsidRPr="0048091A">
              <w:rPr>
                <w:color w:val="000000"/>
                <w:lang w:val="uk-UA"/>
              </w:rPr>
              <w:t>дата та час розкриття остаточних пропозицій конкурсних торгів визначається Замовником з урахуванням результатів першого етапу двоступеневих торгів і зазначається в запрошенні до участі в другому етапі торгів.</w:t>
            </w:r>
          </w:p>
          <w:p w:rsidR="00AE617F" w:rsidRDefault="00AE617F" w:rsidP="00586FAF">
            <w:pPr>
              <w:spacing w:after="0" w:line="240" w:lineRule="auto"/>
              <w:ind w:firstLine="533"/>
              <w:jc w:val="both"/>
              <w:rPr>
                <w:rFonts w:ascii="Times New Roman" w:hAnsi="Times New Roman"/>
                <w:sz w:val="24"/>
                <w:szCs w:val="24"/>
              </w:rPr>
            </w:pPr>
            <w:r w:rsidRPr="0048091A">
              <w:rPr>
                <w:rFonts w:ascii="Times New Roman" w:hAnsi="Times New Roman"/>
                <w:sz w:val="24"/>
                <w:szCs w:val="24"/>
              </w:rPr>
              <w:t>Для правильного оформлення пропозиції конкурсних торгів Учасник вивчає всю документацію конкурсних торгів. Неспроможність подати</w:t>
            </w:r>
            <w:r w:rsidRPr="00563C79">
              <w:rPr>
                <w:rFonts w:ascii="Times New Roman" w:hAnsi="Times New Roman"/>
                <w:sz w:val="24"/>
                <w:szCs w:val="24"/>
              </w:rPr>
              <w:t xml:space="preserve"> всю інформацію, яку </w:t>
            </w:r>
            <w:r>
              <w:rPr>
                <w:rFonts w:ascii="Times New Roman" w:hAnsi="Times New Roman"/>
                <w:sz w:val="24"/>
                <w:szCs w:val="24"/>
              </w:rPr>
              <w:t>вимага</w:t>
            </w:r>
            <w:r w:rsidRPr="00563C79">
              <w:rPr>
                <w:rFonts w:ascii="Times New Roman" w:hAnsi="Times New Roman"/>
                <w:sz w:val="24"/>
                <w:szCs w:val="24"/>
              </w:rPr>
              <w:t>є документація конкурсних торгів, або подання пропозиції конкурсних торгів, яка не відповідає критеріям Замовника та вимогам документації конкурсних торгів, матиме наслідком відхилення такої пропозиції конкурсних торгів.</w:t>
            </w:r>
          </w:p>
          <w:p w:rsidR="00AE617F" w:rsidRDefault="00AE617F" w:rsidP="00586FAF">
            <w:pPr>
              <w:widowControl w:val="0"/>
              <w:autoSpaceDE w:val="0"/>
              <w:autoSpaceDN w:val="0"/>
              <w:adjustRightInd w:val="0"/>
              <w:spacing w:after="0" w:line="240" w:lineRule="auto"/>
              <w:jc w:val="both"/>
              <w:rPr>
                <w:rFonts w:ascii="Times New Roman" w:hAnsi="Times New Roman"/>
                <w:bCs/>
                <w:sz w:val="24"/>
                <w:szCs w:val="24"/>
              </w:rPr>
            </w:pPr>
            <w:r w:rsidRPr="00892FC4">
              <w:rPr>
                <w:bCs/>
              </w:rPr>
              <w:t xml:space="preserve">     </w:t>
            </w:r>
            <w:r w:rsidRPr="00AE617F">
              <w:rPr>
                <w:rFonts w:ascii="Times New Roman" w:hAnsi="Times New Roman"/>
                <w:bCs/>
                <w:sz w:val="24"/>
                <w:szCs w:val="24"/>
              </w:rPr>
              <w:t>Учасник самостійно одержує всі необхідні дозволи, пов’язані з виконанням послуг, що є предметом закупівлі, та інші документи, пов’язані з поданням його пропозиції конкурсних торгів, та несе всі витрати на їх отримання.</w:t>
            </w:r>
          </w:p>
          <w:p w:rsidR="00AE617F" w:rsidRDefault="00AE617F" w:rsidP="00586FAF">
            <w:pPr>
              <w:widowControl w:val="0"/>
              <w:autoSpaceDE w:val="0"/>
              <w:autoSpaceDN w:val="0"/>
              <w:adjustRightInd w:val="0"/>
              <w:spacing w:after="0" w:line="240" w:lineRule="auto"/>
              <w:ind w:firstLine="357"/>
              <w:jc w:val="both"/>
              <w:rPr>
                <w:rFonts w:ascii="Times New Roman" w:hAnsi="Times New Roman"/>
                <w:bCs/>
                <w:sz w:val="24"/>
                <w:szCs w:val="24"/>
              </w:rPr>
            </w:pPr>
            <w:r w:rsidRPr="00AE617F">
              <w:rPr>
                <w:rFonts w:ascii="Times New Roman" w:hAnsi="Times New Roman"/>
                <w:bCs/>
                <w:sz w:val="24"/>
                <w:szCs w:val="24"/>
              </w:rPr>
              <w:t>Будь-які в</w:t>
            </w:r>
            <w:r w:rsidRPr="00AE617F">
              <w:rPr>
                <w:rFonts w:ascii="Times New Roman" w:hAnsi="Times New Roman"/>
                <w:sz w:val="24"/>
                <w:szCs w:val="24"/>
              </w:rPr>
              <w:t>итрати учасника, пов’язані з підготовкою та поданням його пропозиції конкурсних торгів,</w:t>
            </w:r>
            <w:r w:rsidRPr="00AE617F">
              <w:rPr>
                <w:rFonts w:ascii="Times New Roman" w:hAnsi="Times New Roman"/>
                <w:bCs/>
                <w:sz w:val="24"/>
                <w:szCs w:val="24"/>
              </w:rPr>
              <w:t xml:space="preserve"> </w:t>
            </w:r>
            <w:r w:rsidRPr="00AE617F">
              <w:rPr>
                <w:rFonts w:ascii="Times New Roman" w:hAnsi="Times New Roman"/>
                <w:sz w:val="24"/>
                <w:szCs w:val="24"/>
              </w:rPr>
              <w:t>не відшкодовуються</w:t>
            </w:r>
            <w:r w:rsidRPr="00AE617F">
              <w:rPr>
                <w:rFonts w:ascii="Times New Roman" w:hAnsi="Times New Roman"/>
                <w:bCs/>
                <w:sz w:val="24"/>
                <w:szCs w:val="24"/>
              </w:rPr>
              <w:t xml:space="preserve"> Замовником  незалежно від результатів торгів</w:t>
            </w:r>
            <w:r>
              <w:rPr>
                <w:rFonts w:ascii="Times New Roman" w:hAnsi="Times New Roman"/>
                <w:sz w:val="24"/>
                <w:szCs w:val="24"/>
              </w:rPr>
              <w:t>.</w:t>
            </w:r>
          </w:p>
          <w:p w:rsidR="00AE617F" w:rsidRPr="00AE617F" w:rsidRDefault="00AE617F" w:rsidP="00586FAF">
            <w:pPr>
              <w:widowControl w:val="0"/>
              <w:autoSpaceDE w:val="0"/>
              <w:autoSpaceDN w:val="0"/>
              <w:adjustRightInd w:val="0"/>
              <w:spacing w:after="0" w:line="240" w:lineRule="auto"/>
              <w:ind w:firstLine="357"/>
              <w:jc w:val="both"/>
              <w:rPr>
                <w:rFonts w:ascii="Times New Roman" w:hAnsi="Times New Roman"/>
                <w:bCs/>
                <w:sz w:val="24"/>
                <w:szCs w:val="24"/>
              </w:rPr>
            </w:pPr>
            <w:r w:rsidRPr="00AE617F">
              <w:rPr>
                <w:rFonts w:ascii="Times New Roman" w:hAnsi="Times New Roman"/>
                <w:sz w:val="24"/>
                <w:szCs w:val="24"/>
              </w:rPr>
              <w:t>Після розкриття пропозицій конкурсних торгів документи, які входять до її складу, Учаснику не повертаються і зберігаються у Замовника.</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lastRenderedPageBreak/>
              <w:t>2. Зміст пропозиції конкурсних торгів учасника</w:t>
            </w:r>
          </w:p>
        </w:tc>
        <w:tc>
          <w:tcPr>
            <w:tcW w:w="3779" w:type="pct"/>
            <w:tcBorders>
              <w:top w:val="single" w:sz="6" w:space="0" w:color="000000"/>
              <w:left w:val="single" w:sz="6" w:space="0" w:color="000000"/>
              <w:bottom w:val="single" w:sz="6" w:space="0" w:color="000000"/>
              <w:right w:val="single" w:sz="6" w:space="0" w:color="000000"/>
            </w:tcBorders>
            <w:hideMark/>
          </w:tcPr>
          <w:p w:rsidR="00AE617F" w:rsidRPr="00073DBB" w:rsidRDefault="005618C8" w:rsidP="00586FAF">
            <w:pPr>
              <w:spacing w:after="0" w:line="240" w:lineRule="auto"/>
              <w:ind w:firstLine="369"/>
              <w:textAlignment w:val="baseline"/>
              <w:rPr>
                <w:rFonts w:ascii="Times New Roman" w:eastAsia="Times New Roman" w:hAnsi="Times New Roman"/>
                <w:sz w:val="24"/>
                <w:szCs w:val="24"/>
                <w:lang w:eastAsia="ru-RU"/>
              </w:rPr>
            </w:pPr>
            <w:r w:rsidRPr="00073DBB">
              <w:rPr>
                <w:rFonts w:ascii="Times New Roman" w:eastAsia="Times New Roman" w:hAnsi="Times New Roman"/>
                <w:sz w:val="24"/>
                <w:szCs w:val="24"/>
                <w:lang w:eastAsia="ru-RU"/>
              </w:rPr>
              <w:t>Попередня пропозиція конкурсних торгів, яка подається учасником на першому етапі</w:t>
            </w:r>
            <w:r w:rsidR="00AE617F" w:rsidRPr="00073DBB">
              <w:rPr>
                <w:rFonts w:ascii="Times New Roman" w:eastAsia="Times New Roman" w:hAnsi="Times New Roman"/>
                <w:sz w:val="24"/>
                <w:szCs w:val="24"/>
                <w:lang w:eastAsia="ru-RU"/>
              </w:rPr>
              <w:t xml:space="preserve"> торгів, повинна складатися з: </w:t>
            </w:r>
          </w:p>
          <w:p w:rsidR="00073DBB" w:rsidRPr="00073DBB" w:rsidRDefault="00073DBB" w:rsidP="00586FAF">
            <w:pPr>
              <w:spacing w:after="0" w:line="240" w:lineRule="auto"/>
              <w:ind w:firstLine="325"/>
              <w:jc w:val="both"/>
              <w:rPr>
                <w:rFonts w:ascii="Times New Roman" w:hAnsi="Times New Roman"/>
              </w:rPr>
            </w:pPr>
            <w:r w:rsidRPr="00073DBB">
              <w:rPr>
                <w:rFonts w:ascii="Times New Roman" w:eastAsia="Times New Roman" w:hAnsi="Times New Roman"/>
                <w:sz w:val="24"/>
                <w:szCs w:val="24"/>
                <w:lang w:eastAsia="ru-RU"/>
              </w:rPr>
              <w:t>-</w:t>
            </w:r>
            <w:r w:rsidRPr="00073DBB">
              <w:rPr>
                <w:rFonts w:ascii="Times New Roman" w:hAnsi="Times New Roman"/>
              </w:rPr>
              <w:t xml:space="preserve"> титульною сторінкою із зазначенням:</w:t>
            </w:r>
          </w:p>
          <w:p w:rsidR="00073DBB" w:rsidRPr="00073DBB" w:rsidRDefault="00073DBB" w:rsidP="00586FAF">
            <w:pPr>
              <w:numPr>
                <w:ilvl w:val="0"/>
                <w:numId w:val="2"/>
              </w:numPr>
              <w:tabs>
                <w:tab w:val="clear" w:pos="1045"/>
                <w:tab w:val="num" w:pos="0"/>
              </w:tabs>
              <w:spacing w:after="0" w:line="240" w:lineRule="auto"/>
              <w:ind w:left="0" w:firstLine="432"/>
              <w:jc w:val="both"/>
              <w:rPr>
                <w:rFonts w:ascii="Times New Roman" w:hAnsi="Times New Roman"/>
              </w:rPr>
            </w:pPr>
            <w:r w:rsidRPr="00073DBB">
              <w:rPr>
                <w:rFonts w:ascii="Times New Roman" w:hAnsi="Times New Roman"/>
              </w:rPr>
              <w:t>напису «Пропозиція конкурсних торгів»</w:t>
            </w:r>
          </w:p>
          <w:p w:rsidR="00073DBB" w:rsidRPr="00073DBB" w:rsidRDefault="00073DBB" w:rsidP="00586FAF">
            <w:pPr>
              <w:numPr>
                <w:ilvl w:val="0"/>
                <w:numId w:val="2"/>
              </w:numPr>
              <w:tabs>
                <w:tab w:val="clear" w:pos="1045"/>
                <w:tab w:val="num" w:pos="0"/>
              </w:tabs>
              <w:spacing w:after="0" w:line="240" w:lineRule="auto"/>
              <w:ind w:left="0" w:firstLine="432"/>
              <w:jc w:val="both"/>
              <w:rPr>
                <w:rFonts w:ascii="Times New Roman" w:hAnsi="Times New Roman"/>
              </w:rPr>
            </w:pPr>
            <w:r w:rsidRPr="00073DBB">
              <w:rPr>
                <w:rFonts w:ascii="Times New Roman" w:hAnsi="Times New Roman"/>
              </w:rPr>
              <w:t>назви учасника;</w:t>
            </w:r>
          </w:p>
          <w:p w:rsidR="00073DBB" w:rsidRPr="00073DBB" w:rsidRDefault="00073DBB" w:rsidP="00586FAF">
            <w:pPr>
              <w:numPr>
                <w:ilvl w:val="0"/>
                <w:numId w:val="2"/>
              </w:numPr>
              <w:tabs>
                <w:tab w:val="clear" w:pos="1045"/>
                <w:tab w:val="num" w:pos="0"/>
              </w:tabs>
              <w:spacing w:after="0" w:line="240" w:lineRule="auto"/>
              <w:ind w:left="0" w:firstLine="432"/>
              <w:jc w:val="both"/>
              <w:rPr>
                <w:rFonts w:ascii="Times New Roman" w:hAnsi="Times New Roman"/>
              </w:rPr>
            </w:pPr>
            <w:r w:rsidRPr="00073DBB">
              <w:rPr>
                <w:rFonts w:ascii="Times New Roman" w:hAnsi="Times New Roman"/>
              </w:rPr>
              <w:t>назви предмета закупівлі</w:t>
            </w:r>
          </w:p>
          <w:p w:rsidR="00073DBB" w:rsidRPr="00073DBB" w:rsidRDefault="00073DBB" w:rsidP="00586FAF">
            <w:pPr>
              <w:pStyle w:val="a5"/>
              <w:numPr>
                <w:ilvl w:val="0"/>
                <w:numId w:val="1"/>
              </w:numPr>
              <w:spacing w:after="0" w:line="240" w:lineRule="auto"/>
              <w:ind w:left="0"/>
              <w:jc w:val="both"/>
              <w:rPr>
                <w:rFonts w:ascii="Times New Roman" w:hAnsi="Times New Roman"/>
              </w:rPr>
            </w:pPr>
            <w:r w:rsidRPr="00073DBB">
              <w:rPr>
                <w:rFonts w:ascii="Times New Roman" w:hAnsi="Times New Roman"/>
              </w:rPr>
              <w:t>змістом пропозиції конкурсних торгів з посиланням на номери сторінок</w:t>
            </w:r>
            <w:r w:rsidRPr="00073DBB">
              <w:rPr>
                <w:rFonts w:ascii="Times New Roman" w:hAnsi="Times New Roman"/>
                <w:lang w:val="ru-RU"/>
              </w:rPr>
              <w:t xml:space="preserve">; </w:t>
            </w:r>
          </w:p>
          <w:p w:rsidR="00AE617F"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073DBB">
              <w:rPr>
                <w:rFonts w:ascii="Times New Roman" w:eastAsia="Times New Roman" w:hAnsi="Times New Roman"/>
                <w:sz w:val="24"/>
                <w:szCs w:val="24"/>
                <w:lang w:eastAsia="ru-RU"/>
              </w:rPr>
              <w:t>документів</w:t>
            </w:r>
            <w:r w:rsidRPr="00AE617F">
              <w:rPr>
                <w:rFonts w:ascii="Times New Roman" w:eastAsia="Times New Roman" w:hAnsi="Times New Roman"/>
                <w:sz w:val="24"/>
                <w:szCs w:val="24"/>
                <w:lang w:eastAsia="ru-RU"/>
              </w:rPr>
              <w:t>, що підтверджують повноваження посадової особи або представника учасника процедури закупівлі щодо підпису документів</w:t>
            </w:r>
            <w:r w:rsidR="00AE617F">
              <w:rPr>
                <w:rFonts w:ascii="Times New Roman" w:eastAsia="Times New Roman" w:hAnsi="Times New Roman"/>
                <w:sz w:val="24"/>
                <w:szCs w:val="24"/>
                <w:lang w:eastAsia="ru-RU"/>
              </w:rPr>
              <w:t xml:space="preserve"> пропозиції конкурсних торгів; </w:t>
            </w:r>
          </w:p>
          <w:p w:rsidR="00073DBB" w:rsidRPr="00853E6C" w:rsidRDefault="00144BEF"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853E6C">
              <w:rPr>
                <w:rFonts w:ascii="Times New Roman" w:eastAsia="Times New Roman" w:hAnsi="Times New Roman"/>
                <w:color w:val="000033"/>
                <w:sz w:val="24"/>
                <w:szCs w:val="24"/>
                <w:lang w:eastAsia="ru-RU"/>
              </w:rPr>
              <w:t xml:space="preserve">заповненої форми попередньої пропозиції конкурсних торгів згідно з </w:t>
            </w:r>
            <w:r w:rsidR="00853E6C" w:rsidRPr="00853E6C">
              <w:rPr>
                <w:rFonts w:ascii="Times New Roman" w:eastAsia="Times New Roman" w:hAnsi="Times New Roman"/>
                <w:color w:val="000000"/>
                <w:sz w:val="24"/>
                <w:szCs w:val="24"/>
                <w:lang w:eastAsia="ru-RU"/>
              </w:rPr>
              <w:t>Додатком 1</w:t>
            </w:r>
            <w:r w:rsidRPr="00853E6C">
              <w:rPr>
                <w:rFonts w:ascii="Times New Roman" w:eastAsia="Times New Roman" w:hAnsi="Times New Roman"/>
                <w:color w:val="000033"/>
                <w:sz w:val="24"/>
                <w:szCs w:val="24"/>
                <w:lang w:eastAsia="ru-RU"/>
              </w:rPr>
              <w:t xml:space="preserve"> документації конкурсних торгів;</w:t>
            </w:r>
          </w:p>
          <w:p w:rsidR="00AE617F" w:rsidRPr="00853E6C"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853E6C">
              <w:rPr>
                <w:rFonts w:ascii="Times New Roman" w:eastAsia="Times New Roman" w:hAnsi="Times New Roman"/>
                <w:sz w:val="24"/>
                <w:szCs w:val="24"/>
                <w:lang w:eastAsia="ru-RU"/>
              </w:rPr>
              <w:t>інформації про необхідні технічні, якісні та кількісні характеристики предмета закупівлі, в тому числі відповідну технічну специфікацію (у разі потреби - плани, креслення, малюнк</w:t>
            </w:r>
            <w:r w:rsidR="00AE617F" w:rsidRPr="00853E6C">
              <w:rPr>
                <w:rFonts w:ascii="Times New Roman" w:eastAsia="Times New Roman" w:hAnsi="Times New Roman"/>
                <w:sz w:val="24"/>
                <w:szCs w:val="24"/>
                <w:lang w:eastAsia="ru-RU"/>
              </w:rPr>
              <w:t>и чи опис предмета закупівлі)</w:t>
            </w:r>
            <w:r w:rsidR="00144BEF" w:rsidRPr="00853E6C">
              <w:rPr>
                <w:rFonts w:ascii="Times New Roman" w:eastAsia="Times New Roman" w:hAnsi="Times New Roman"/>
                <w:sz w:val="24"/>
                <w:szCs w:val="24"/>
                <w:lang w:eastAsia="ru-RU"/>
              </w:rPr>
              <w:t xml:space="preserve"> відповідно до технічного завдання – </w:t>
            </w:r>
            <w:r w:rsidR="00853E6C">
              <w:rPr>
                <w:rFonts w:ascii="Times New Roman" w:eastAsia="Times New Roman" w:hAnsi="Times New Roman"/>
                <w:sz w:val="24"/>
                <w:szCs w:val="24"/>
                <w:lang w:eastAsia="ru-RU"/>
              </w:rPr>
              <w:t>Додаток 3</w:t>
            </w:r>
            <w:r w:rsidR="00144BEF" w:rsidRPr="00853E6C">
              <w:rPr>
                <w:rFonts w:ascii="Times New Roman" w:eastAsia="Times New Roman" w:hAnsi="Times New Roman"/>
                <w:sz w:val="24"/>
                <w:szCs w:val="24"/>
                <w:lang w:eastAsia="ru-RU"/>
              </w:rPr>
              <w:t xml:space="preserve"> </w:t>
            </w:r>
            <w:r w:rsidR="00144BEF" w:rsidRPr="00853E6C">
              <w:rPr>
                <w:rFonts w:ascii="Times New Roman" w:eastAsia="Times New Roman" w:hAnsi="Times New Roman"/>
                <w:color w:val="000033"/>
                <w:sz w:val="24"/>
                <w:szCs w:val="24"/>
                <w:lang w:eastAsia="ru-RU"/>
              </w:rPr>
              <w:t>документації конкурсних торгів</w:t>
            </w:r>
            <w:r w:rsidR="00144BEF" w:rsidRPr="00853E6C">
              <w:rPr>
                <w:rFonts w:ascii="Times New Roman" w:eastAsia="Times New Roman" w:hAnsi="Times New Roman"/>
                <w:iCs/>
                <w:color w:val="000033"/>
                <w:sz w:val="24"/>
                <w:szCs w:val="24"/>
                <w:lang w:eastAsia="ru-RU"/>
              </w:rPr>
              <w:t>;</w:t>
            </w:r>
          </w:p>
          <w:p w:rsidR="00144BEF"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E617F">
              <w:rPr>
                <w:rFonts w:ascii="Times New Roman" w:eastAsia="Times New Roman" w:hAnsi="Times New Roman"/>
                <w:sz w:val="24"/>
                <w:szCs w:val="24"/>
                <w:lang w:eastAsia="ru-RU"/>
              </w:rPr>
              <w:t>документально підтвердженої інформації про їх відповідні</w:t>
            </w:r>
            <w:r w:rsidR="00144BEF">
              <w:rPr>
                <w:rFonts w:ascii="Times New Roman" w:eastAsia="Times New Roman" w:hAnsi="Times New Roman"/>
                <w:sz w:val="24"/>
                <w:szCs w:val="24"/>
                <w:lang w:eastAsia="ru-RU"/>
              </w:rPr>
              <w:t>сть кваліфікаційним критеріям</w:t>
            </w:r>
            <w:r w:rsidR="00144BEF" w:rsidRPr="000B7058">
              <w:rPr>
                <w:rFonts w:ascii="Times New Roman" w:eastAsia="Times New Roman" w:hAnsi="Times New Roman"/>
                <w:color w:val="000033"/>
                <w:sz w:val="24"/>
                <w:szCs w:val="24"/>
                <w:lang w:eastAsia="ru-RU"/>
              </w:rPr>
              <w:t xml:space="preserve"> відповідно до статті 16 Закону (відповідно до вимог, викладених у розділі 6 «Кваліфікаційні критерії до Учасників» частини ІІІ документації конкурсних торгів);</w:t>
            </w:r>
          </w:p>
          <w:p w:rsidR="00144BEF" w:rsidRPr="00853E6C" w:rsidRDefault="00144BEF"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144BEF">
              <w:rPr>
                <w:rFonts w:ascii="Times New Roman" w:eastAsia="Times New Roman" w:hAnsi="Times New Roman"/>
                <w:color w:val="000033"/>
                <w:sz w:val="24"/>
                <w:szCs w:val="24"/>
                <w:lang w:eastAsia="ru-RU"/>
              </w:rPr>
              <w:t xml:space="preserve">документально підтвердженої інформації про відсутність підстав для відмови Учаснику в участі в процедурі закупівлі на підставі пунктів 1 та 2 статті 17 Закону (відповідно до вимог, викладених у розділі 6 «Кваліфікаційні критерії до Учасників» частини ІІІ </w:t>
            </w:r>
            <w:r>
              <w:rPr>
                <w:rFonts w:ascii="Times New Roman" w:eastAsia="Times New Roman" w:hAnsi="Times New Roman"/>
                <w:color w:val="000033"/>
                <w:sz w:val="24"/>
                <w:szCs w:val="24"/>
                <w:lang w:eastAsia="ru-RU"/>
              </w:rPr>
              <w:t>документації конкурсних торгів).</w:t>
            </w:r>
          </w:p>
          <w:p w:rsidR="00144BEF" w:rsidRPr="00853E6C" w:rsidRDefault="00144BEF" w:rsidP="00853E6C">
            <w:pPr>
              <w:spacing w:after="0" w:line="240" w:lineRule="auto"/>
              <w:ind w:firstLine="480"/>
              <w:jc w:val="both"/>
              <w:rPr>
                <w:rFonts w:ascii="Times New Roman" w:hAnsi="Times New Roman"/>
                <w:sz w:val="24"/>
                <w:szCs w:val="24"/>
              </w:rPr>
            </w:pPr>
            <w:r w:rsidRPr="000B7058">
              <w:rPr>
                <w:rFonts w:ascii="Times New Roman" w:hAnsi="Times New Roman"/>
                <w:sz w:val="24"/>
                <w:szCs w:val="24"/>
              </w:rPr>
              <w:t>Попередня пропозиція конкурсних торгів може також містити будь-які інші документи, які бажає додати Учасник.</w:t>
            </w:r>
          </w:p>
          <w:p w:rsidR="00397E6D" w:rsidRDefault="005618C8" w:rsidP="00586FAF">
            <w:pPr>
              <w:spacing w:after="0" w:line="240" w:lineRule="auto"/>
              <w:ind w:firstLine="709"/>
              <w:jc w:val="both"/>
              <w:textAlignment w:val="baseline"/>
              <w:rPr>
                <w:rFonts w:ascii="Times New Roman" w:eastAsia="Times New Roman" w:hAnsi="Times New Roman"/>
                <w:sz w:val="24"/>
                <w:szCs w:val="24"/>
                <w:lang w:eastAsia="ru-RU"/>
              </w:rPr>
            </w:pPr>
            <w:r w:rsidRPr="00AE617F">
              <w:rPr>
                <w:rFonts w:ascii="Times New Roman" w:eastAsia="Times New Roman" w:hAnsi="Times New Roman"/>
                <w:sz w:val="24"/>
                <w:szCs w:val="24"/>
                <w:lang w:eastAsia="ru-RU"/>
              </w:rPr>
              <w:t>Остаточна пропозиція конкурсних торгів, яка подається учасником на другому етапі</w:t>
            </w:r>
            <w:r w:rsidR="00144BEF">
              <w:rPr>
                <w:rFonts w:ascii="Times New Roman" w:eastAsia="Times New Roman" w:hAnsi="Times New Roman"/>
                <w:sz w:val="24"/>
                <w:szCs w:val="24"/>
                <w:lang w:eastAsia="ru-RU"/>
              </w:rPr>
              <w:t xml:space="preserve"> торгів, повинна складатися з: </w:t>
            </w:r>
          </w:p>
          <w:p w:rsidR="00397E6D" w:rsidRDefault="00397E6D" w:rsidP="00586FAF">
            <w:pPr>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7058">
              <w:rPr>
                <w:rFonts w:ascii="Times New Roman" w:eastAsia="Times New Roman" w:hAnsi="Times New Roman"/>
                <w:color w:val="000033"/>
                <w:sz w:val="24"/>
                <w:szCs w:val="24"/>
                <w:lang w:eastAsia="ru-RU"/>
              </w:rPr>
              <w:t>реєстру документів;</w:t>
            </w:r>
          </w:p>
          <w:p w:rsidR="00397E6D" w:rsidRDefault="00397E6D" w:rsidP="00586FAF">
            <w:pPr>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7058">
              <w:rPr>
                <w:rFonts w:ascii="Times New Roman" w:eastAsia="Times New Roman" w:hAnsi="Times New Roman"/>
                <w:color w:val="000033"/>
                <w:sz w:val="24"/>
                <w:szCs w:val="24"/>
                <w:lang w:eastAsia="ru-RU"/>
              </w:rPr>
              <w:t xml:space="preserve">заповненої форми остаточної пропозиції конкурсних торгів згідно </w:t>
            </w:r>
            <w:r w:rsidRPr="00853E6C">
              <w:rPr>
                <w:rFonts w:ascii="Times New Roman" w:eastAsia="Times New Roman" w:hAnsi="Times New Roman"/>
                <w:color w:val="000033"/>
                <w:sz w:val="24"/>
                <w:szCs w:val="24"/>
                <w:lang w:eastAsia="ru-RU"/>
              </w:rPr>
              <w:t xml:space="preserve">з </w:t>
            </w:r>
            <w:r w:rsidR="00853E6C" w:rsidRPr="00853E6C">
              <w:rPr>
                <w:rFonts w:ascii="Times New Roman" w:eastAsia="Times New Roman" w:hAnsi="Times New Roman"/>
                <w:color w:val="000000"/>
                <w:sz w:val="24"/>
                <w:szCs w:val="24"/>
                <w:lang w:eastAsia="ru-RU"/>
              </w:rPr>
              <w:t>Додатком 2</w:t>
            </w:r>
            <w:r w:rsidR="00853E6C">
              <w:rPr>
                <w:rFonts w:ascii="Times New Roman" w:eastAsia="Times New Roman" w:hAnsi="Times New Roman"/>
                <w:color w:val="000033"/>
                <w:sz w:val="24"/>
                <w:szCs w:val="24"/>
                <w:lang w:eastAsia="ru-RU"/>
              </w:rPr>
              <w:t xml:space="preserve"> Д</w:t>
            </w:r>
            <w:r w:rsidRPr="00853E6C">
              <w:rPr>
                <w:rFonts w:ascii="Times New Roman" w:eastAsia="Times New Roman" w:hAnsi="Times New Roman"/>
                <w:color w:val="000033"/>
                <w:sz w:val="24"/>
                <w:szCs w:val="24"/>
                <w:lang w:eastAsia="ru-RU"/>
              </w:rPr>
              <w:t>окументації конкурсних торгів;</w:t>
            </w:r>
          </w:p>
          <w:p w:rsidR="00397E6D" w:rsidRPr="00397E6D" w:rsidRDefault="00397E6D" w:rsidP="00586FAF">
            <w:pPr>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97E6D">
              <w:rPr>
                <w:rFonts w:ascii="Times New Roman" w:eastAsia="Times New Roman" w:hAnsi="Times New Roman"/>
                <w:iCs/>
                <w:color w:val="000033"/>
                <w:sz w:val="24"/>
                <w:szCs w:val="24"/>
                <w:lang w:eastAsia="ru-RU"/>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397E6D" w:rsidRDefault="00397E6D"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копії договору по надання забезпечення пропозиції конкурсних торгів, укладеного </w:t>
            </w:r>
            <w:r w:rsidR="00853E6C" w:rsidRPr="00853E6C">
              <w:rPr>
                <w:rFonts w:ascii="Times New Roman" w:eastAsia="Times New Roman" w:hAnsi="Times New Roman"/>
                <w:sz w:val="24"/>
                <w:szCs w:val="24"/>
                <w:lang w:eastAsia="ru-RU"/>
              </w:rPr>
              <w:t>відповідно Додатку 4</w:t>
            </w:r>
            <w:r>
              <w:rPr>
                <w:rFonts w:ascii="Times New Roman" w:eastAsia="Times New Roman" w:hAnsi="Times New Roman"/>
                <w:sz w:val="24"/>
                <w:szCs w:val="24"/>
                <w:lang w:eastAsia="ru-RU"/>
              </w:rPr>
              <w:t xml:space="preserve"> документації конкурсних торгів підписаного двома Сторонами та довідки виданої бухгалтерією Замовника</w:t>
            </w:r>
            <w:r w:rsidR="005618C8" w:rsidRPr="00397E6D">
              <w:rPr>
                <w:rFonts w:ascii="Times New Roman" w:eastAsia="Times New Roman" w:hAnsi="Times New Roman"/>
                <w:sz w:val="24"/>
                <w:szCs w:val="24"/>
                <w:lang w:eastAsia="ru-RU"/>
              </w:rPr>
              <w:t>, що підтверджує надання учасником забезпечення пропозиції конкурсних торгів</w:t>
            </w:r>
            <w:r w:rsidR="00AE617F" w:rsidRPr="00397E6D">
              <w:rPr>
                <w:rFonts w:ascii="Times New Roman" w:eastAsia="Times New Roman" w:hAnsi="Times New Roman"/>
                <w:sz w:val="24"/>
                <w:szCs w:val="24"/>
                <w:lang w:eastAsia="ru-RU"/>
              </w:rPr>
              <w:t>; </w:t>
            </w:r>
          </w:p>
          <w:p w:rsidR="00397E6D"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397E6D">
              <w:rPr>
                <w:rFonts w:ascii="Times New Roman" w:eastAsia="Times New Roman" w:hAnsi="Times New Roman"/>
                <w:sz w:val="24"/>
                <w:szCs w:val="24"/>
                <w:lang w:eastAsia="ru-RU"/>
              </w:rPr>
              <w:t>інформації про необхідні технічні, якісні та кількісні характеристики предмета закупівлі, в тому числі відповідну технічну специфікацію (у разі потреби - плани, креслення, малюнки чи опис предмета закупівлі)</w:t>
            </w:r>
            <w:r w:rsidR="00397E6D">
              <w:rPr>
                <w:rFonts w:ascii="Times New Roman" w:eastAsia="Times New Roman" w:hAnsi="Times New Roman"/>
                <w:sz w:val="24"/>
                <w:szCs w:val="24"/>
                <w:lang w:eastAsia="ru-RU"/>
              </w:rPr>
              <w:t xml:space="preserve"> (з урахуванням змін, внесених З</w:t>
            </w:r>
            <w:r w:rsidRPr="00397E6D">
              <w:rPr>
                <w:rFonts w:ascii="Times New Roman" w:eastAsia="Times New Roman" w:hAnsi="Times New Roman"/>
                <w:sz w:val="24"/>
                <w:szCs w:val="24"/>
                <w:lang w:eastAsia="ru-RU"/>
              </w:rPr>
              <w:t>амовником після розгляду попередніх конкурсних пропоз</w:t>
            </w:r>
            <w:r w:rsidR="00397E6D">
              <w:rPr>
                <w:rFonts w:ascii="Times New Roman" w:eastAsia="Times New Roman" w:hAnsi="Times New Roman"/>
                <w:sz w:val="24"/>
                <w:szCs w:val="24"/>
                <w:lang w:eastAsia="ru-RU"/>
              </w:rPr>
              <w:t>ицій на першому етапі торгів); </w:t>
            </w:r>
          </w:p>
          <w:p w:rsidR="00144BEF" w:rsidRPr="00397E6D" w:rsidRDefault="00144BEF"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397E6D">
              <w:rPr>
                <w:rFonts w:ascii="Times New Roman" w:hAnsi="Times New Roman"/>
                <w:sz w:val="24"/>
                <w:szCs w:val="24"/>
              </w:rPr>
              <w:t xml:space="preserve"> </w:t>
            </w:r>
            <w:r w:rsidRPr="00397E6D">
              <w:rPr>
                <w:rFonts w:ascii="Times New Roman" w:eastAsia="Times New Roman" w:hAnsi="Times New Roman"/>
                <w:sz w:val="24"/>
                <w:szCs w:val="24"/>
                <w:lang w:eastAsia="ru-RU"/>
              </w:rPr>
              <w:t>інформації про субпідрядника (субпідрядників)</w:t>
            </w:r>
          </w:p>
          <w:p w:rsidR="00144BEF" w:rsidRPr="00563C79" w:rsidRDefault="00144BEF" w:rsidP="00586FAF">
            <w:pPr>
              <w:spacing w:after="0" w:line="240" w:lineRule="auto"/>
              <w:ind w:firstLine="480"/>
              <w:jc w:val="both"/>
              <w:rPr>
                <w:rFonts w:ascii="Times New Roman" w:hAnsi="Times New Roman"/>
                <w:sz w:val="24"/>
                <w:szCs w:val="24"/>
              </w:rPr>
            </w:pPr>
            <w:r w:rsidRPr="00563C79">
              <w:rPr>
                <w:rFonts w:ascii="Times New Roman" w:hAnsi="Times New Roman"/>
                <w:sz w:val="24"/>
                <w:szCs w:val="24"/>
              </w:rPr>
              <w:t>Остаточна пропозиція конкурсних торгів може також містити будь-які інші документи, які бажає додати Учасник.</w:t>
            </w:r>
          </w:p>
          <w:p w:rsidR="00144BEF" w:rsidRDefault="00144BEF" w:rsidP="00586FAF">
            <w:pPr>
              <w:spacing w:after="0" w:line="240" w:lineRule="auto"/>
              <w:ind w:firstLine="502"/>
              <w:jc w:val="both"/>
              <w:rPr>
                <w:rFonts w:ascii="Times New Roman" w:hAnsi="Times New Roman"/>
                <w:sz w:val="24"/>
                <w:szCs w:val="24"/>
              </w:rPr>
            </w:pPr>
            <w:r w:rsidRPr="00563C79">
              <w:rPr>
                <w:rFonts w:ascii="Times New Roman" w:hAnsi="Times New Roman"/>
                <w:sz w:val="24"/>
                <w:szCs w:val="24"/>
              </w:rPr>
              <w:t xml:space="preserve">При складанні документів пропозиції конкурсних торгів Учасник не повинен відступати від заданих в документації конкурсних торгів форм </w:t>
            </w:r>
            <w:r>
              <w:rPr>
                <w:rFonts w:ascii="Times New Roman" w:hAnsi="Times New Roman"/>
                <w:sz w:val="24"/>
                <w:szCs w:val="24"/>
              </w:rPr>
              <w:t>(</w:t>
            </w:r>
            <w:r w:rsidRPr="00563C79">
              <w:rPr>
                <w:rFonts w:ascii="Times New Roman" w:hAnsi="Times New Roman"/>
                <w:sz w:val="24"/>
                <w:szCs w:val="24"/>
              </w:rPr>
              <w:t>довідок, т</w:t>
            </w:r>
            <w:r>
              <w:rPr>
                <w:rFonts w:ascii="Times New Roman" w:hAnsi="Times New Roman"/>
                <w:sz w:val="24"/>
                <w:szCs w:val="24"/>
              </w:rPr>
              <w:t>аблиць тощо).</w:t>
            </w:r>
          </w:p>
          <w:p w:rsidR="00144BEF" w:rsidRPr="00AE617F" w:rsidRDefault="00144BEF" w:rsidP="00586FAF">
            <w:pPr>
              <w:spacing w:after="0" w:line="240" w:lineRule="auto"/>
              <w:ind w:firstLine="709"/>
              <w:jc w:val="both"/>
              <w:textAlignment w:val="baseline"/>
              <w:rPr>
                <w:rFonts w:ascii="Times New Roman" w:eastAsia="Times New Roman" w:hAnsi="Times New Roman"/>
                <w:sz w:val="24"/>
                <w:szCs w:val="24"/>
                <w:lang w:eastAsia="ru-RU"/>
              </w:rPr>
            </w:pPr>
            <w:r w:rsidRPr="008122C0">
              <w:rPr>
                <w:rFonts w:ascii="Times New Roman" w:hAnsi="Times New Roman"/>
                <w:color w:val="000000"/>
                <w:sz w:val="24"/>
                <w:szCs w:val="24"/>
              </w:rPr>
              <w:t xml:space="preserve">Учасник-нерезидент повинен надати зазначені у цій документації конкурсних торгів документи з урахуванням особливостей законодавства </w:t>
            </w:r>
            <w:r w:rsidRPr="008122C0">
              <w:rPr>
                <w:rFonts w:ascii="Times New Roman" w:hAnsi="Times New Roman"/>
                <w:color w:val="000000"/>
                <w:sz w:val="24"/>
                <w:szCs w:val="24"/>
              </w:rPr>
              <w:lastRenderedPageBreak/>
              <w:t>країни, в якій цей Учасник зареєстрований (аналоги документів). 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відсутності такого документу та його аналогу.</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lastRenderedPageBreak/>
              <w:t>3. Забезпечення пропозиції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104577" w:rsidRDefault="00853E6C" w:rsidP="00104577">
            <w:pPr>
              <w:spacing w:after="0" w:line="240" w:lineRule="auto"/>
              <w:jc w:val="both"/>
              <w:rPr>
                <w:rFonts w:ascii="Times New Roman" w:eastAsia="Times New Roman" w:hAnsi="Times New Roman"/>
                <w:sz w:val="24"/>
                <w:szCs w:val="24"/>
                <w:lang w:eastAsia="ru-RU"/>
              </w:rPr>
            </w:pPr>
            <w:r w:rsidRPr="00104577">
              <w:rPr>
                <w:rFonts w:ascii="Times New Roman" w:hAnsi="Times New Roman"/>
                <w:sz w:val="24"/>
                <w:szCs w:val="24"/>
              </w:rPr>
              <w:t>Пропозиція конкурсних торгів обов'язково супроводжується договором</w:t>
            </w:r>
            <w:r w:rsidR="00104577">
              <w:rPr>
                <w:rFonts w:ascii="Times New Roman" w:hAnsi="Times New Roman"/>
                <w:sz w:val="24"/>
                <w:szCs w:val="24"/>
              </w:rPr>
              <w:t>*</w:t>
            </w:r>
            <w:r w:rsidRPr="00104577">
              <w:rPr>
                <w:rFonts w:ascii="Times New Roman" w:hAnsi="Times New Roman"/>
                <w:sz w:val="24"/>
                <w:szCs w:val="24"/>
              </w:rPr>
              <w:t xml:space="preserve"> (оригінал або завірену копія) та </w:t>
            </w:r>
            <w:r w:rsidRPr="00104577">
              <w:rPr>
                <w:rFonts w:ascii="Times New Roman" w:eastAsia="Times New Roman" w:hAnsi="Times New Roman"/>
                <w:sz w:val="24"/>
                <w:szCs w:val="24"/>
                <w:lang w:eastAsia="ru-RU"/>
              </w:rPr>
              <w:t>довідкою виданою бухгалтерією Замовника, що підтверджує надання учасником забезпечення пропозиції конкурсних торгів. Дані документи подаються одночасно</w:t>
            </w:r>
            <w:r>
              <w:rPr>
                <w:rFonts w:ascii="Times New Roman" w:eastAsia="Times New Roman" w:hAnsi="Times New Roman"/>
                <w:sz w:val="24"/>
                <w:szCs w:val="24"/>
                <w:lang w:eastAsia="ru-RU"/>
              </w:rPr>
              <w:t xml:space="preserve"> з конкурсною пропозицією</w:t>
            </w:r>
            <w:r w:rsidR="00104577">
              <w:rPr>
                <w:rFonts w:ascii="Times New Roman" w:eastAsia="Times New Roman" w:hAnsi="Times New Roman"/>
                <w:sz w:val="24"/>
                <w:szCs w:val="24"/>
                <w:lang w:eastAsia="ru-RU"/>
              </w:rPr>
              <w:t xml:space="preserve"> (не прошитими)</w:t>
            </w:r>
            <w:r>
              <w:rPr>
                <w:rFonts w:ascii="Times New Roman" w:eastAsia="Times New Roman" w:hAnsi="Times New Roman"/>
                <w:sz w:val="24"/>
                <w:szCs w:val="24"/>
                <w:lang w:eastAsia="ru-RU"/>
              </w:rPr>
              <w:t xml:space="preserve"> </w:t>
            </w:r>
            <w:r w:rsidRPr="007B4A75">
              <w:t xml:space="preserve"> </w:t>
            </w:r>
            <w:r w:rsidR="00104577" w:rsidRPr="00E753BB">
              <w:rPr>
                <w:rFonts w:ascii="Times New Roman" w:eastAsia="Times New Roman" w:hAnsi="Times New Roman"/>
                <w:sz w:val="24"/>
                <w:szCs w:val="24"/>
                <w:lang w:eastAsia="ru-RU"/>
              </w:rPr>
              <w:t>на другому етапі торгів</w:t>
            </w:r>
            <w:r w:rsidR="00104577">
              <w:rPr>
                <w:rFonts w:ascii="Times New Roman" w:eastAsia="Times New Roman" w:hAnsi="Times New Roman"/>
                <w:sz w:val="24"/>
                <w:szCs w:val="24"/>
                <w:lang w:eastAsia="ru-RU"/>
              </w:rPr>
              <w:t>.</w:t>
            </w:r>
          </w:p>
          <w:p w:rsidR="00104577" w:rsidRDefault="00104577" w:rsidP="00104577">
            <w:pPr>
              <w:spacing w:after="0" w:line="240" w:lineRule="auto"/>
              <w:jc w:val="both"/>
            </w:pPr>
            <w:r>
              <w:rPr>
                <w:rFonts w:ascii="Times New Roman" w:eastAsia="Times New Roman" w:hAnsi="Times New Roman"/>
                <w:sz w:val="24"/>
                <w:szCs w:val="24"/>
                <w:lang w:eastAsia="ru-RU"/>
              </w:rPr>
              <w:t xml:space="preserve">*оформлення та укладання Договору про надання пропозиції конкурсних торгів відповідно </w:t>
            </w:r>
            <w:r w:rsidRPr="00104577">
              <w:rPr>
                <w:rFonts w:ascii="Times New Roman" w:eastAsia="Times New Roman" w:hAnsi="Times New Roman"/>
                <w:b/>
                <w:sz w:val="24"/>
                <w:szCs w:val="24"/>
                <w:lang w:eastAsia="ru-RU"/>
              </w:rPr>
              <w:t>Додатку 4</w:t>
            </w:r>
            <w:r>
              <w:rPr>
                <w:rFonts w:ascii="Times New Roman" w:eastAsia="Times New Roman" w:hAnsi="Times New Roman"/>
                <w:sz w:val="24"/>
                <w:szCs w:val="24"/>
                <w:lang w:eastAsia="ru-RU"/>
              </w:rPr>
              <w:t xml:space="preserve"> документації конкурсних торгів</w:t>
            </w:r>
          </w:p>
          <w:p w:rsidR="00104577" w:rsidRPr="00104577" w:rsidRDefault="00104577" w:rsidP="001045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w:t>
            </w:r>
            <w:r w:rsidR="005618C8" w:rsidRPr="00853E6C">
              <w:rPr>
                <w:rFonts w:ascii="Times New Roman" w:eastAsia="Times New Roman" w:hAnsi="Times New Roman"/>
                <w:b/>
                <w:sz w:val="24"/>
                <w:szCs w:val="24"/>
                <w:lang w:eastAsia="ru-RU"/>
              </w:rPr>
              <w:t xml:space="preserve">озмір </w:t>
            </w:r>
            <w:r w:rsidR="005618C8" w:rsidRPr="00104577">
              <w:rPr>
                <w:rFonts w:ascii="Times New Roman" w:eastAsia="Times New Roman" w:hAnsi="Times New Roman"/>
                <w:sz w:val="24"/>
                <w:szCs w:val="24"/>
                <w:lang w:eastAsia="ru-RU"/>
              </w:rPr>
              <w:t>забезпечення</w:t>
            </w:r>
            <w:r w:rsidR="00397E6D" w:rsidRPr="00104577">
              <w:rPr>
                <w:rFonts w:ascii="Times New Roman" w:eastAsia="Times New Roman" w:hAnsi="Times New Roman"/>
                <w:sz w:val="24"/>
                <w:szCs w:val="24"/>
                <w:lang w:eastAsia="ru-RU"/>
              </w:rPr>
              <w:t xml:space="preserve"> пропозиції конкурсних торгів: </w:t>
            </w:r>
          </w:p>
          <w:p w:rsidR="00104577" w:rsidRDefault="00397E6D" w:rsidP="00104577">
            <w:pPr>
              <w:spacing w:after="0" w:line="240" w:lineRule="auto"/>
              <w:jc w:val="both"/>
              <w:rPr>
                <w:rFonts w:ascii="Times New Roman" w:eastAsia="Times New Roman" w:hAnsi="Times New Roman"/>
                <w:b/>
                <w:sz w:val="24"/>
                <w:szCs w:val="24"/>
                <w:lang w:eastAsia="ru-RU"/>
              </w:rPr>
            </w:pPr>
            <w:r w:rsidRPr="00104577">
              <w:rPr>
                <w:rFonts w:ascii="Times New Roman" w:eastAsia="Times New Roman" w:hAnsi="Times New Roman"/>
                <w:b/>
                <w:sz w:val="24"/>
                <w:szCs w:val="24"/>
                <w:lang w:eastAsia="ru-RU"/>
              </w:rPr>
              <w:t>24 000,00 грн.</w:t>
            </w:r>
            <w:r w:rsidR="00104577" w:rsidRPr="00104577">
              <w:rPr>
                <w:rFonts w:ascii="Times New Roman" w:eastAsia="Times New Roman" w:hAnsi="Times New Roman"/>
                <w:b/>
                <w:sz w:val="24"/>
                <w:szCs w:val="24"/>
                <w:lang w:eastAsia="ru-RU"/>
              </w:rPr>
              <w:t xml:space="preserve"> (двадцять чотири тисячі грн..) </w:t>
            </w:r>
          </w:p>
          <w:p w:rsidR="00CC51DF" w:rsidRPr="00CC51DF" w:rsidRDefault="00104577" w:rsidP="00104577">
            <w:pPr>
              <w:spacing w:after="0" w:line="240" w:lineRule="auto"/>
              <w:jc w:val="both"/>
              <w:rPr>
                <w:rFonts w:ascii="Times New Roman" w:eastAsia="Times New Roman" w:hAnsi="Times New Roman"/>
                <w:sz w:val="24"/>
                <w:szCs w:val="24"/>
                <w:u w:val="single"/>
                <w:lang w:eastAsia="ru-RU"/>
              </w:rPr>
            </w:pPr>
            <w:r w:rsidRPr="00E753BB">
              <w:rPr>
                <w:rFonts w:ascii="Times New Roman" w:eastAsia="Times New Roman" w:hAnsi="Times New Roman"/>
                <w:sz w:val="24"/>
                <w:szCs w:val="24"/>
                <w:lang w:eastAsia="ru-RU"/>
              </w:rPr>
              <w:t xml:space="preserve"> </w:t>
            </w:r>
            <w:r w:rsidR="005618C8" w:rsidRPr="00E753BB">
              <w:rPr>
                <w:rFonts w:ascii="Times New Roman" w:eastAsia="Times New Roman" w:hAnsi="Times New Roman"/>
                <w:sz w:val="24"/>
                <w:szCs w:val="24"/>
                <w:lang w:eastAsia="ru-RU"/>
              </w:rPr>
              <w:t>(визначається замовником відповідно до</w:t>
            </w:r>
            <w:r w:rsidR="002763E7">
              <w:rPr>
                <w:rFonts w:ascii="Times New Roman" w:eastAsia="Times New Roman" w:hAnsi="Times New Roman"/>
                <w:sz w:val="24"/>
                <w:szCs w:val="24"/>
                <w:lang w:eastAsia="ru-RU"/>
              </w:rPr>
              <w:t xml:space="preserve"> </w:t>
            </w:r>
            <w:hyperlink r:id="rId12" w:tgtFrame="_blank" w:history="1">
              <w:r w:rsidR="005618C8" w:rsidRPr="00E753BB">
                <w:rPr>
                  <w:rFonts w:ascii="Times New Roman" w:eastAsia="Times New Roman" w:hAnsi="Times New Roman"/>
                  <w:color w:val="000099"/>
                  <w:sz w:val="24"/>
                  <w:szCs w:val="24"/>
                  <w:u w:val="single"/>
                  <w:bdr w:val="none" w:sz="0" w:space="0" w:color="auto" w:frame="1"/>
                  <w:lang w:eastAsia="ru-RU"/>
                </w:rPr>
                <w:t>частини першої</w:t>
              </w:r>
            </w:hyperlink>
            <w:r>
              <w:rPr>
                <w:rFonts w:ascii="Times New Roman" w:eastAsia="Times New Roman" w:hAnsi="Times New Roman"/>
                <w:sz w:val="24"/>
                <w:szCs w:val="24"/>
                <w:lang w:eastAsia="ru-RU"/>
              </w:rPr>
              <w:t> статті 24 Закону).</w:t>
            </w:r>
          </w:p>
          <w:p w:rsidR="00104577" w:rsidRPr="00CC51DF" w:rsidRDefault="00104577" w:rsidP="00104577">
            <w:pPr>
              <w:spacing w:after="0" w:line="240" w:lineRule="auto"/>
              <w:jc w:val="both"/>
              <w:rPr>
                <w:rFonts w:ascii="Times New Roman" w:eastAsia="Times New Roman" w:hAnsi="Times New Roman"/>
                <w:sz w:val="24"/>
                <w:szCs w:val="24"/>
                <w:u w:val="single"/>
                <w:lang w:eastAsia="ru-RU"/>
              </w:rPr>
            </w:pPr>
            <w:r w:rsidRPr="00CC51DF">
              <w:rPr>
                <w:rFonts w:ascii="Times New Roman" w:eastAsia="Times New Roman" w:hAnsi="Times New Roman"/>
                <w:sz w:val="24"/>
                <w:szCs w:val="24"/>
                <w:u w:val="single"/>
                <w:lang w:eastAsia="ru-RU"/>
              </w:rPr>
              <w:t xml:space="preserve">У разі, якщо Учасником процедури закупівлі є нерезидент, такий учасник може перерахувати суму забезпечення пропозиції конкурсних торгів відповідно Договору (додаток 4) у доларах США або Євро за офіційним курсом  гривні </w:t>
            </w:r>
            <w:r w:rsidR="00CC51DF" w:rsidRPr="00CC51DF">
              <w:rPr>
                <w:rFonts w:ascii="Times New Roman" w:eastAsia="Times New Roman" w:hAnsi="Times New Roman"/>
                <w:sz w:val="24"/>
                <w:szCs w:val="24"/>
                <w:u w:val="single"/>
                <w:lang w:eastAsia="ru-RU"/>
              </w:rPr>
              <w:t>до долара США або Євро, встановленим Національним банком України на дату укладання Договору.</w:t>
            </w:r>
          </w:p>
          <w:p w:rsidR="00104577" w:rsidRDefault="00104577" w:rsidP="00104577">
            <w:pPr>
              <w:spacing w:after="0" w:line="240" w:lineRule="auto"/>
              <w:jc w:val="both"/>
              <w:rPr>
                <w:rFonts w:ascii="Times New Roman" w:eastAsia="Times New Roman" w:hAnsi="Times New Roman"/>
                <w:b/>
                <w:sz w:val="24"/>
                <w:szCs w:val="24"/>
                <w:lang w:eastAsia="ru-RU"/>
              </w:rPr>
            </w:pPr>
          </w:p>
          <w:p w:rsidR="005618C8" w:rsidRPr="00104577" w:rsidRDefault="00104577" w:rsidP="00104577">
            <w:pPr>
              <w:spacing w:after="0" w:line="240" w:lineRule="auto"/>
              <w:jc w:val="both"/>
            </w:pPr>
            <w:r>
              <w:rPr>
                <w:rFonts w:ascii="Times New Roman" w:eastAsia="Times New Roman" w:hAnsi="Times New Roman"/>
                <w:b/>
                <w:sz w:val="24"/>
                <w:szCs w:val="24"/>
                <w:lang w:eastAsia="ru-RU"/>
              </w:rPr>
              <w:t>В</w:t>
            </w:r>
            <w:r w:rsidR="005618C8" w:rsidRPr="00104577">
              <w:rPr>
                <w:rFonts w:ascii="Times New Roman" w:eastAsia="Times New Roman" w:hAnsi="Times New Roman"/>
                <w:b/>
                <w:sz w:val="24"/>
                <w:szCs w:val="24"/>
                <w:lang w:eastAsia="ru-RU"/>
              </w:rPr>
              <w:t xml:space="preserve">иди </w:t>
            </w:r>
            <w:r w:rsidR="005618C8" w:rsidRPr="00104577">
              <w:rPr>
                <w:rFonts w:ascii="Times New Roman" w:eastAsia="Times New Roman" w:hAnsi="Times New Roman"/>
                <w:sz w:val="24"/>
                <w:szCs w:val="24"/>
                <w:lang w:eastAsia="ru-RU"/>
              </w:rPr>
              <w:t>надання забезпечення пропозиції конкурсних торгів</w:t>
            </w:r>
            <w:r w:rsidR="005618C8" w:rsidRPr="00104577">
              <w:rPr>
                <w:rFonts w:ascii="Times New Roman" w:eastAsia="Times New Roman" w:hAnsi="Times New Roman"/>
                <w:b/>
                <w:sz w:val="24"/>
                <w:szCs w:val="24"/>
                <w:lang w:eastAsia="ru-RU"/>
              </w:rPr>
              <w:t>:</w:t>
            </w:r>
            <w:r w:rsidR="005618C8" w:rsidRPr="00E753BB">
              <w:rPr>
                <w:rFonts w:ascii="Times New Roman" w:eastAsia="Times New Roman" w:hAnsi="Times New Roman"/>
                <w:sz w:val="24"/>
                <w:szCs w:val="24"/>
                <w:lang w:eastAsia="ru-RU"/>
              </w:rPr>
              <w:t xml:space="preserve"> </w:t>
            </w:r>
            <w:r w:rsidR="00397E6D" w:rsidRPr="00104577">
              <w:rPr>
                <w:rFonts w:ascii="Times New Roman" w:eastAsia="Times New Roman" w:hAnsi="Times New Roman"/>
                <w:b/>
                <w:sz w:val="24"/>
                <w:szCs w:val="24"/>
                <w:lang w:eastAsia="ru-RU"/>
              </w:rPr>
              <w:t>завдаток</w:t>
            </w:r>
            <w:r w:rsidR="00A80DFE" w:rsidRPr="00104577">
              <w:rPr>
                <w:rFonts w:ascii="Times New Roman" w:eastAsia="Times New Roman" w:hAnsi="Times New Roman"/>
                <w:sz w:val="24"/>
                <w:szCs w:val="24"/>
                <w:lang w:eastAsia="ru-RU"/>
              </w:rPr>
              <w:t>.</w:t>
            </w:r>
            <w:r w:rsidR="00A80DFE">
              <w:rPr>
                <w:rFonts w:ascii="Times New Roman" w:eastAsia="Times New Roman" w:hAnsi="Times New Roman"/>
                <w:sz w:val="24"/>
                <w:szCs w:val="24"/>
                <w:lang w:eastAsia="ru-RU"/>
              </w:rPr>
              <w:t xml:space="preserve"> </w:t>
            </w:r>
          </w:p>
          <w:p w:rsidR="00A80DFE" w:rsidRPr="00A80DFE" w:rsidRDefault="00A80DFE" w:rsidP="00586FAF">
            <w:pPr>
              <w:spacing w:after="0" w:line="240" w:lineRule="auto"/>
              <w:jc w:val="both"/>
              <w:textAlignment w:val="baseline"/>
              <w:rPr>
                <w:rFonts w:ascii="Times New Roman" w:eastAsia="Times New Roman" w:hAnsi="Times New Roman"/>
                <w:sz w:val="24"/>
                <w:szCs w:val="24"/>
                <w:lang w:eastAsia="ru-RU"/>
              </w:rPr>
            </w:pPr>
            <w:r w:rsidRPr="00A80DFE">
              <w:rPr>
                <w:rFonts w:ascii="Times New Roman" w:hAnsi="Times New Roman"/>
                <w:color w:val="000000"/>
                <w:spacing w:val="3"/>
                <w:sz w:val="24"/>
                <w:szCs w:val="24"/>
              </w:rPr>
              <w:t xml:space="preserve">Пропозиції конкурсних торгів, що не супроводжуються забезпеченням пропозиції конкурсних торгів, або надане учасником забезпечення пропозиції конкурсних торгів не відповідає вимогам документації конкурсних торгів, </w:t>
            </w:r>
            <w:r w:rsidRPr="00A80DFE">
              <w:rPr>
                <w:rFonts w:ascii="Times New Roman" w:hAnsi="Times New Roman"/>
                <w:color w:val="000000"/>
                <w:spacing w:val="-2"/>
                <w:sz w:val="24"/>
                <w:szCs w:val="24"/>
              </w:rPr>
              <w:t>відхиляються Замовником</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4. Умови повернення чи неповернення забезпечення пропозиції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A80DFE"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Замовник повертає забезпечення пропозиції конкурсних торгів учаснику протягом 3 банківських днів з дня настання підстави для повернення забезпечення пропоз</w:t>
            </w:r>
            <w:r w:rsidR="00A80DFE">
              <w:rPr>
                <w:rFonts w:ascii="Times New Roman" w:eastAsia="Times New Roman" w:hAnsi="Times New Roman"/>
                <w:sz w:val="24"/>
                <w:szCs w:val="24"/>
                <w:lang w:eastAsia="ru-RU"/>
              </w:rPr>
              <w:t>иції конкурсних торгів у разі: </w:t>
            </w:r>
          </w:p>
          <w:p w:rsidR="00A80DFE"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80DFE">
              <w:rPr>
                <w:rFonts w:ascii="Times New Roman" w:eastAsia="Times New Roman" w:hAnsi="Times New Roman"/>
                <w:sz w:val="24"/>
                <w:szCs w:val="24"/>
                <w:lang w:eastAsia="ru-RU"/>
              </w:rPr>
              <w:t>закінчення строку дії забезпечення пропозиції конкурсних торгів, зазначеного у д</w:t>
            </w:r>
            <w:r w:rsidR="00A80DFE">
              <w:rPr>
                <w:rFonts w:ascii="Times New Roman" w:eastAsia="Times New Roman" w:hAnsi="Times New Roman"/>
                <w:sz w:val="24"/>
                <w:szCs w:val="24"/>
                <w:lang w:eastAsia="ru-RU"/>
              </w:rPr>
              <w:t>окументації конкурсних торгів; </w:t>
            </w:r>
          </w:p>
          <w:p w:rsidR="00A80DFE"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80DFE">
              <w:rPr>
                <w:rFonts w:ascii="Times New Roman" w:eastAsia="Times New Roman" w:hAnsi="Times New Roman"/>
                <w:sz w:val="24"/>
                <w:szCs w:val="24"/>
                <w:lang w:eastAsia="ru-RU"/>
              </w:rPr>
              <w:t xml:space="preserve">укладення договору про закупівлю з учасником, що став </w:t>
            </w:r>
            <w:r w:rsidR="00A80DFE">
              <w:rPr>
                <w:rFonts w:ascii="Times New Roman" w:eastAsia="Times New Roman" w:hAnsi="Times New Roman"/>
                <w:sz w:val="24"/>
                <w:szCs w:val="24"/>
                <w:lang w:eastAsia="ru-RU"/>
              </w:rPr>
              <w:t>переможцем конкурсних торгів; </w:t>
            </w:r>
          </w:p>
          <w:p w:rsidR="00A80DFE"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80DFE">
              <w:rPr>
                <w:rFonts w:ascii="Times New Roman" w:eastAsia="Times New Roman" w:hAnsi="Times New Roman"/>
                <w:sz w:val="24"/>
                <w:szCs w:val="24"/>
                <w:lang w:eastAsia="ru-RU"/>
              </w:rPr>
              <w:t>відкликання пропозиції конкурсних торгів до</w:t>
            </w:r>
            <w:r w:rsidR="00A80DFE">
              <w:rPr>
                <w:rFonts w:ascii="Times New Roman" w:eastAsia="Times New Roman" w:hAnsi="Times New Roman"/>
                <w:sz w:val="24"/>
                <w:szCs w:val="24"/>
                <w:lang w:eastAsia="ru-RU"/>
              </w:rPr>
              <w:t xml:space="preserve"> закінчення строку її подання; </w:t>
            </w:r>
          </w:p>
          <w:p w:rsidR="00A80DFE"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80DFE">
              <w:rPr>
                <w:rFonts w:ascii="Times New Roman" w:eastAsia="Times New Roman" w:hAnsi="Times New Roman"/>
                <w:sz w:val="24"/>
                <w:szCs w:val="24"/>
                <w:lang w:eastAsia="ru-RU"/>
              </w:rPr>
              <w:t xml:space="preserve">закінчення процедури закупівлі у разі </w:t>
            </w:r>
            <w:r w:rsidR="002763E7" w:rsidRPr="00A80DFE">
              <w:rPr>
                <w:rFonts w:ascii="Times New Roman" w:eastAsia="Times New Roman" w:hAnsi="Times New Roman"/>
                <w:sz w:val="24"/>
                <w:szCs w:val="24"/>
                <w:lang w:eastAsia="ru-RU"/>
              </w:rPr>
              <w:t>не укладення</w:t>
            </w:r>
            <w:r w:rsidRPr="00A80DFE">
              <w:rPr>
                <w:rFonts w:ascii="Times New Roman" w:eastAsia="Times New Roman" w:hAnsi="Times New Roman"/>
                <w:sz w:val="24"/>
                <w:szCs w:val="24"/>
                <w:lang w:eastAsia="ru-RU"/>
              </w:rPr>
              <w:t xml:space="preserve"> договору про закупівлю з жодним з учасників, що подали</w:t>
            </w:r>
            <w:r w:rsidR="00A80DFE">
              <w:rPr>
                <w:rFonts w:ascii="Times New Roman" w:eastAsia="Times New Roman" w:hAnsi="Times New Roman"/>
                <w:sz w:val="24"/>
                <w:szCs w:val="24"/>
                <w:lang w:eastAsia="ru-RU"/>
              </w:rPr>
              <w:t xml:space="preserve"> пропозиції конкурсних торгів. </w:t>
            </w:r>
          </w:p>
          <w:p w:rsidR="00A80DFE" w:rsidRDefault="005618C8" w:rsidP="00586FAF">
            <w:pPr>
              <w:spacing w:after="0" w:line="240" w:lineRule="auto"/>
              <w:jc w:val="both"/>
              <w:textAlignment w:val="baseline"/>
              <w:rPr>
                <w:rFonts w:ascii="Times New Roman" w:eastAsia="Times New Roman" w:hAnsi="Times New Roman"/>
                <w:sz w:val="24"/>
                <w:szCs w:val="24"/>
                <w:lang w:eastAsia="ru-RU"/>
              </w:rPr>
            </w:pPr>
            <w:r w:rsidRPr="00A80DFE">
              <w:rPr>
                <w:rFonts w:ascii="Times New Roman" w:eastAsia="Times New Roman" w:hAnsi="Times New Roman"/>
                <w:sz w:val="24"/>
                <w:szCs w:val="24"/>
                <w:lang w:eastAsia="ru-RU"/>
              </w:rPr>
              <w:t>Залежно від виду надання забезпечення пропозиції конкурсних торгів замовник визначає способи його повернення учаснику процедури закупівлі. </w:t>
            </w:r>
            <w:r w:rsidRPr="00A80DFE">
              <w:rPr>
                <w:rFonts w:ascii="Times New Roman" w:eastAsia="Times New Roman" w:hAnsi="Times New Roman"/>
                <w:sz w:val="24"/>
                <w:szCs w:val="24"/>
                <w:lang w:eastAsia="ru-RU"/>
              </w:rPr>
              <w:br/>
              <w:t>Забезпечення пропозиції конкурсних торгів не п</w:t>
            </w:r>
            <w:r w:rsidR="00A80DFE">
              <w:rPr>
                <w:rFonts w:ascii="Times New Roman" w:eastAsia="Times New Roman" w:hAnsi="Times New Roman"/>
                <w:sz w:val="24"/>
                <w:szCs w:val="24"/>
                <w:lang w:eastAsia="ru-RU"/>
              </w:rPr>
              <w:t>овертається замовником у разі: </w:t>
            </w:r>
          </w:p>
          <w:p w:rsidR="00A80DFE"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80DFE">
              <w:rPr>
                <w:rFonts w:ascii="Times New Roman" w:eastAsia="Times New Roman" w:hAnsi="Times New Roman"/>
                <w:sz w:val="24"/>
                <w:szCs w:val="24"/>
                <w:lang w:eastAsia="ru-RU"/>
              </w:rPr>
              <w:t>відкликання пропозиції конкурсних торгів учасником після закінчення строку її подання</w:t>
            </w:r>
            <w:r w:rsidR="00A80DFE">
              <w:rPr>
                <w:rFonts w:ascii="Times New Roman" w:eastAsia="Times New Roman" w:hAnsi="Times New Roman"/>
                <w:sz w:val="24"/>
                <w:szCs w:val="24"/>
                <w:lang w:eastAsia="ru-RU"/>
              </w:rPr>
              <w:t>; </w:t>
            </w:r>
          </w:p>
          <w:p w:rsidR="00A80DFE"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proofErr w:type="spellStart"/>
            <w:r w:rsidRPr="00A80DFE">
              <w:rPr>
                <w:rFonts w:ascii="Times New Roman" w:eastAsia="Times New Roman" w:hAnsi="Times New Roman"/>
                <w:sz w:val="24"/>
                <w:szCs w:val="24"/>
                <w:lang w:eastAsia="ru-RU"/>
              </w:rPr>
              <w:t>непідписання</w:t>
            </w:r>
            <w:proofErr w:type="spellEnd"/>
            <w:r w:rsidRPr="00A80DFE">
              <w:rPr>
                <w:rFonts w:ascii="Times New Roman" w:eastAsia="Times New Roman" w:hAnsi="Times New Roman"/>
                <w:sz w:val="24"/>
                <w:szCs w:val="24"/>
                <w:lang w:eastAsia="ru-RU"/>
              </w:rPr>
              <w:t xml:space="preserve"> учасником, що став переможцем т</w:t>
            </w:r>
            <w:r w:rsidR="00A80DFE">
              <w:rPr>
                <w:rFonts w:ascii="Times New Roman" w:eastAsia="Times New Roman" w:hAnsi="Times New Roman"/>
                <w:sz w:val="24"/>
                <w:szCs w:val="24"/>
                <w:lang w:eastAsia="ru-RU"/>
              </w:rPr>
              <w:t>оргів, договору про закупівлю; </w:t>
            </w:r>
          </w:p>
          <w:p w:rsidR="005618C8" w:rsidRPr="00A80DFE" w:rsidRDefault="005618C8" w:rsidP="00586FAF">
            <w:pPr>
              <w:pStyle w:val="a5"/>
              <w:numPr>
                <w:ilvl w:val="0"/>
                <w:numId w:val="1"/>
              </w:numPr>
              <w:spacing w:after="0" w:line="240" w:lineRule="auto"/>
              <w:ind w:left="0" w:firstLine="357"/>
              <w:jc w:val="both"/>
              <w:textAlignment w:val="baseline"/>
              <w:rPr>
                <w:rFonts w:ascii="Times New Roman" w:eastAsia="Times New Roman" w:hAnsi="Times New Roman"/>
                <w:sz w:val="24"/>
                <w:szCs w:val="24"/>
                <w:lang w:eastAsia="ru-RU"/>
              </w:rPr>
            </w:pPr>
            <w:r w:rsidRPr="00A80DFE">
              <w:rPr>
                <w:rFonts w:ascii="Times New Roman" w:eastAsia="Times New Roman" w:hAnsi="Times New Roman"/>
                <w:sz w:val="24"/>
                <w:szCs w:val="24"/>
                <w:lang w:eastAsia="ru-RU"/>
              </w:rPr>
              <w:t>ненадання переможцем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 </w:t>
            </w:r>
            <w:r w:rsidRPr="00A80DFE">
              <w:rPr>
                <w:rFonts w:ascii="Times New Roman" w:eastAsia="Times New Roman" w:hAnsi="Times New Roman"/>
                <w:sz w:val="24"/>
                <w:szCs w:val="24"/>
                <w:lang w:eastAsia="ru-RU"/>
              </w:rPr>
              <w:br/>
              <w:t>Кошти, що надійшли як забезпечення пропозиції конкурсних торгів (у разі якщо вони не повертаються учаснику), підлягають перерахуванню до відповідного бюджету, а в разі здійснення закупівлі юридичними особами (їх об’єднаннями) не за бюджетні кошти - перераховуються на рахунок таких юридичних осіб (їх об’єднань)</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lastRenderedPageBreak/>
              <w:t>5. Строк, протягом якого пропозиції конкурсних торгів є дійсними</w:t>
            </w:r>
          </w:p>
        </w:tc>
        <w:tc>
          <w:tcPr>
            <w:tcW w:w="3779" w:type="pct"/>
            <w:tcBorders>
              <w:top w:val="single" w:sz="6" w:space="0" w:color="000000"/>
              <w:left w:val="single" w:sz="6" w:space="0" w:color="000000"/>
              <w:bottom w:val="single" w:sz="6" w:space="0" w:color="000000"/>
              <w:right w:val="single" w:sz="6" w:space="0" w:color="000000"/>
            </w:tcBorders>
            <w:hideMark/>
          </w:tcPr>
          <w:p w:rsidR="00A80DFE"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xml:space="preserve">Пропозиції конкурсних торгів вважаються дійсними протягом </w:t>
            </w:r>
            <w:r w:rsidR="00A80DFE">
              <w:rPr>
                <w:rFonts w:ascii="Times New Roman" w:eastAsia="Times New Roman" w:hAnsi="Times New Roman"/>
                <w:sz w:val="24"/>
                <w:szCs w:val="24"/>
                <w:lang w:eastAsia="ru-RU"/>
              </w:rPr>
              <w:t>120</w:t>
            </w:r>
            <w:r w:rsidRPr="00E753BB">
              <w:rPr>
                <w:rFonts w:ascii="Times New Roman" w:eastAsia="Times New Roman" w:hAnsi="Times New Roman"/>
                <w:sz w:val="24"/>
                <w:szCs w:val="24"/>
                <w:lang w:eastAsia="ru-RU"/>
              </w:rPr>
              <w:t xml:space="preserve"> днів</w:t>
            </w:r>
            <w:r w:rsidR="00A80DFE">
              <w:rPr>
                <w:rFonts w:ascii="Times New Roman" w:eastAsia="Times New Roman" w:hAnsi="Times New Roman"/>
                <w:sz w:val="24"/>
                <w:szCs w:val="24"/>
                <w:lang w:eastAsia="ru-RU"/>
              </w:rPr>
              <w:t>.</w:t>
            </w:r>
            <w:r w:rsidRPr="00E753BB">
              <w:rPr>
                <w:rFonts w:ascii="Times New Roman" w:eastAsia="Times New Roman" w:hAnsi="Times New Roman"/>
                <w:sz w:val="24"/>
                <w:szCs w:val="24"/>
                <w:lang w:eastAsia="ru-RU"/>
              </w:rPr>
              <w:t xml:space="preserve"> До закінчення цього строку замовник має право вимагати від учасників продовження строку дії</w:t>
            </w:r>
            <w:r w:rsidR="00A80DFE">
              <w:rPr>
                <w:rFonts w:ascii="Times New Roman" w:eastAsia="Times New Roman" w:hAnsi="Times New Roman"/>
                <w:sz w:val="24"/>
                <w:szCs w:val="24"/>
                <w:lang w:eastAsia="ru-RU"/>
              </w:rPr>
              <w:t xml:space="preserve"> пропозицій конкурсних торгів. </w:t>
            </w:r>
          </w:p>
          <w:p w:rsidR="005618C8" w:rsidRPr="00E753BB" w:rsidRDefault="00A80DFE" w:rsidP="00586FAF">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має право: </w:t>
            </w:r>
            <w:r w:rsidR="005618C8" w:rsidRPr="00E753BB">
              <w:rPr>
                <w:rFonts w:ascii="Times New Roman" w:eastAsia="Times New Roman" w:hAnsi="Times New Roman"/>
                <w:sz w:val="24"/>
                <w:szCs w:val="24"/>
                <w:lang w:eastAsia="ru-RU"/>
              </w:rPr>
              <w:t>відхилити таку вимогу, не втрачаючи при цьому наданого ним забезпечення пропозиції конкурсних торгів; </w:t>
            </w:r>
            <w:r w:rsidR="005618C8" w:rsidRPr="00E753BB">
              <w:rPr>
                <w:rFonts w:ascii="Times New Roman" w:eastAsia="Times New Roman" w:hAnsi="Times New Roman"/>
                <w:sz w:val="24"/>
                <w:szCs w:val="24"/>
                <w:lang w:eastAsia="ru-RU"/>
              </w:rPr>
              <w:br/>
              <w:t>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6. Кваліфікаційні критерії до учасників</w:t>
            </w:r>
          </w:p>
        </w:tc>
        <w:tc>
          <w:tcPr>
            <w:tcW w:w="3779" w:type="pct"/>
            <w:tcBorders>
              <w:top w:val="single" w:sz="6" w:space="0" w:color="000000"/>
              <w:left w:val="single" w:sz="6" w:space="0" w:color="000000"/>
              <w:bottom w:val="single" w:sz="6" w:space="0" w:color="000000"/>
              <w:right w:val="single" w:sz="6" w:space="0" w:color="000000"/>
            </w:tcBorders>
            <w:hideMark/>
          </w:tcPr>
          <w:p w:rsidR="00981E49" w:rsidRPr="00563C79" w:rsidRDefault="00981E49" w:rsidP="00586FAF">
            <w:pPr>
              <w:spacing w:after="0" w:line="240" w:lineRule="auto"/>
              <w:ind w:firstLine="480"/>
              <w:jc w:val="both"/>
              <w:rPr>
                <w:rFonts w:ascii="Times New Roman" w:eastAsia="Times New Roman" w:hAnsi="Times New Roman"/>
                <w:b/>
                <w:color w:val="000033"/>
                <w:sz w:val="24"/>
                <w:szCs w:val="24"/>
                <w:lang w:eastAsia="ru-RU"/>
              </w:rPr>
            </w:pPr>
            <w:r w:rsidRPr="00563C79">
              <w:rPr>
                <w:rFonts w:ascii="Times New Roman" w:eastAsia="Times New Roman" w:hAnsi="Times New Roman"/>
                <w:b/>
                <w:color w:val="000033"/>
                <w:sz w:val="24"/>
                <w:szCs w:val="24"/>
                <w:lang w:eastAsia="ru-RU"/>
              </w:rPr>
              <w:t xml:space="preserve">Відповідно до статті 16 Закону Замовник встановлює наступні кваліфікаційні критерії: </w:t>
            </w:r>
          </w:p>
          <w:p w:rsidR="00981E49" w:rsidRPr="00563C79" w:rsidRDefault="00981E49" w:rsidP="00586FAF">
            <w:pPr>
              <w:spacing w:after="0" w:line="240" w:lineRule="auto"/>
              <w:ind w:firstLine="480"/>
              <w:jc w:val="both"/>
              <w:rPr>
                <w:rFonts w:ascii="Times New Roman" w:eastAsia="Times New Roman" w:hAnsi="Times New Roman"/>
                <w:color w:val="000033"/>
                <w:sz w:val="24"/>
                <w:szCs w:val="24"/>
                <w:lang w:eastAsia="ru-RU"/>
              </w:rPr>
            </w:pPr>
            <w:r w:rsidRPr="00563C79">
              <w:rPr>
                <w:rFonts w:ascii="Times New Roman" w:eastAsia="Times New Roman" w:hAnsi="Times New Roman"/>
                <w:color w:val="000033"/>
                <w:sz w:val="24"/>
                <w:szCs w:val="24"/>
                <w:lang w:eastAsia="ru-RU"/>
              </w:rPr>
              <w:t>- наявність обладнання та матеріально-технічної бази;</w:t>
            </w:r>
          </w:p>
          <w:p w:rsidR="00981E49" w:rsidRPr="00563C79" w:rsidRDefault="00981E49" w:rsidP="00586FAF">
            <w:pPr>
              <w:spacing w:after="0" w:line="240" w:lineRule="auto"/>
              <w:ind w:firstLine="480"/>
              <w:jc w:val="both"/>
              <w:rPr>
                <w:rFonts w:ascii="Times New Roman" w:eastAsia="Times New Roman" w:hAnsi="Times New Roman"/>
                <w:color w:val="000033"/>
                <w:sz w:val="24"/>
                <w:szCs w:val="24"/>
                <w:lang w:eastAsia="ru-RU"/>
              </w:rPr>
            </w:pPr>
            <w:r>
              <w:rPr>
                <w:rFonts w:ascii="Times New Roman" w:eastAsia="Times New Roman" w:hAnsi="Times New Roman"/>
                <w:color w:val="000033"/>
                <w:sz w:val="24"/>
                <w:szCs w:val="24"/>
                <w:lang w:eastAsia="ru-RU"/>
              </w:rPr>
              <w:t xml:space="preserve">- </w:t>
            </w:r>
            <w:r w:rsidRPr="00563C79">
              <w:rPr>
                <w:rFonts w:ascii="Times New Roman" w:eastAsia="Times New Roman" w:hAnsi="Times New Roman"/>
                <w:color w:val="000033"/>
                <w:sz w:val="24"/>
                <w:szCs w:val="24"/>
                <w:lang w:eastAsia="ru-RU"/>
              </w:rPr>
              <w:t>наявність працівників відповідної кваліфікації, які мають необхідні знання та досвід;</w:t>
            </w:r>
          </w:p>
          <w:p w:rsidR="00981E49" w:rsidRPr="00563C79" w:rsidRDefault="00981E49" w:rsidP="00586FAF">
            <w:pPr>
              <w:spacing w:after="0" w:line="240" w:lineRule="auto"/>
              <w:ind w:firstLine="480"/>
              <w:jc w:val="both"/>
              <w:rPr>
                <w:rFonts w:ascii="Times New Roman" w:eastAsia="Times New Roman" w:hAnsi="Times New Roman"/>
                <w:color w:val="000033"/>
                <w:sz w:val="24"/>
                <w:szCs w:val="24"/>
                <w:lang w:eastAsia="ru-RU"/>
              </w:rPr>
            </w:pPr>
            <w:r>
              <w:rPr>
                <w:rFonts w:ascii="Times New Roman" w:eastAsia="Times New Roman" w:hAnsi="Times New Roman"/>
                <w:color w:val="000033"/>
                <w:sz w:val="24"/>
                <w:szCs w:val="24"/>
                <w:lang w:eastAsia="ru-RU"/>
              </w:rPr>
              <w:t xml:space="preserve">- </w:t>
            </w:r>
            <w:r w:rsidRPr="00563C79">
              <w:rPr>
                <w:rFonts w:ascii="Times New Roman" w:eastAsia="Times New Roman" w:hAnsi="Times New Roman"/>
                <w:color w:val="000033"/>
                <w:sz w:val="24"/>
                <w:szCs w:val="24"/>
                <w:lang w:eastAsia="ru-RU"/>
              </w:rPr>
              <w:t>наявність документально підтвердженого досвіду виконання аналогічних договорів;</w:t>
            </w:r>
          </w:p>
          <w:p w:rsidR="00981E49" w:rsidRPr="00563C79" w:rsidRDefault="00981E49" w:rsidP="00586FAF">
            <w:pPr>
              <w:spacing w:after="0" w:line="240" w:lineRule="auto"/>
              <w:ind w:firstLine="480"/>
              <w:jc w:val="both"/>
              <w:rPr>
                <w:rFonts w:ascii="Times New Roman" w:eastAsia="Times New Roman" w:hAnsi="Times New Roman"/>
                <w:color w:val="000033"/>
                <w:sz w:val="24"/>
                <w:szCs w:val="24"/>
                <w:lang w:eastAsia="ru-RU"/>
              </w:rPr>
            </w:pPr>
            <w:r w:rsidRPr="00563C79">
              <w:rPr>
                <w:rFonts w:ascii="Times New Roman" w:eastAsia="Times New Roman" w:hAnsi="Times New Roman"/>
                <w:color w:val="000033"/>
                <w:sz w:val="24"/>
                <w:szCs w:val="24"/>
                <w:lang w:eastAsia="ru-RU"/>
              </w:rPr>
              <w:t>- наявність фінансової спроможності.</w:t>
            </w:r>
          </w:p>
          <w:p w:rsidR="00981E49" w:rsidRPr="00563C79" w:rsidRDefault="00981E49" w:rsidP="00586FAF">
            <w:pPr>
              <w:spacing w:after="0" w:line="240" w:lineRule="auto"/>
              <w:ind w:firstLine="480"/>
              <w:jc w:val="both"/>
              <w:rPr>
                <w:rFonts w:ascii="Times New Roman" w:eastAsia="Times New Roman" w:hAnsi="Times New Roman"/>
                <w:color w:val="000033"/>
                <w:sz w:val="24"/>
                <w:szCs w:val="24"/>
                <w:lang w:eastAsia="ru-RU"/>
              </w:rPr>
            </w:pPr>
            <w:r w:rsidRPr="00563C79">
              <w:rPr>
                <w:rFonts w:ascii="Times New Roman" w:eastAsia="Times New Roman" w:hAnsi="Times New Roman"/>
                <w:color w:val="000033"/>
                <w:sz w:val="24"/>
                <w:szCs w:val="24"/>
                <w:lang w:eastAsia="ru-RU"/>
              </w:rPr>
              <w:t>Для підтвердження відповідності кваліфікаційним критеріям Учасник надає документи у наступному порядку:</w:t>
            </w:r>
          </w:p>
          <w:p w:rsidR="00981E49" w:rsidRPr="00EB3CBD" w:rsidRDefault="00981E49" w:rsidP="00586FAF">
            <w:pPr>
              <w:spacing w:after="0" w:line="240" w:lineRule="auto"/>
              <w:ind w:firstLine="480"/>
              <w:jc w:val="both"/>
              <w:rPr>
                <w:rFonts w:ascii="Times New Roman" w:eastAsia="Times New Roman" w:hAnsi="Times New Roman"/>
                <w:iCs/>
                <w:color w:val="000033"/>
                <w:sz w:val="24"/>
                <w:szCs w:val="24"/>
                <w:lang w:eastAsia="ru-RU"/>
              </w:rPr>
            </w:pPr>
            <w:r w:rsidRPr="00B91455">
              <w:rPr>
                <w:rFonts w:ascii="Times New Roman" w:eastAsia="Times New Roman" w:hAnsi="Times New Roman"/>
                <w:iCs/>
                <w:color w:val="000033"/>
                <w:sz w:val="24"/>
                <w:szCs w:val="24"/>
                <w:lang w:eastAsia="ru-RU"/>
              </w:rPr>
              <w:t>1. Довідка в довільній формі, що містить інформацію про наявність в Учасника відповідного обладнанн</w:t>
            </w:r>
            <w:r w:rsidR="00EB3CBD">
              <w:rPr>
                <w:rFonts w:ascii="Times New Roman" w:eastAsia="Times New Roman" w:hAnsi="Times New Roman"/>
                <w:iCs/>
                <w:color w:val="000033"/>
                <w:sz w:val="24"/>
                <w:szCs w:val="24"/>
                <w:lang w:eastAsia="ru-RU"/>
              </w:rPr>
              <w:t xml:space="preserve">я та матеріально-технічної бази, </w:t>
            </w:r>
            <w:r w:rsidR="00EB3CBD" w:rsidRPr="00EB3CBD">
              <w:rPr>
                <w:rFonts w:ascii="Times New Roman" w:hAnsi="Times New Roman"/>
                <w:sz w:val="24"/>
                <w:szCs w:val="24"/>
              </w:rPr>
              <w:t xml:space="preserve">у тому числі власних виробничих потужностей </w:t>
            </w:r>
            <w:r w:rsidR="00EB3CBD" w:rsidRPr="00EB3CBD">
              <w:rPr>
                <w:rFonts w:ascii="Times New Roman" w:hAnsi="Times New Roman"/>
                <w:bCs/>
                <w:sz w:val="24"/>
                <w:szCs w:val="24"/>
              </w:rPr>
              <w:t>довідка учасника у довільній формі про наявність обладнання та матеріально-технічної бази у тому числі власних виробничих потужностей</w:t>
            </w:r>
            <w:r w:rsidR="00EB3CBD" w:rsidRPr="00EB3CBD">
              <w:rPr>
                <w:rFonts w:ascii="Times New Roman" w:hAnsi="Times New Roman"/>
                <w:sz w:val="24"/>
                <w:szCs w:val="24"/>
              </w:rPr>
              <w:t xml:space="preserve"> в м. Києві.</w:t>
            </w:r>
          </w:p>
          <w:p w:rsidR="00981E49" w:rsidRPr="00563C79" w:rsidRDefault="00981E49" w:rsidP="00586FAF">
            <w:pPr>
              <w:spacing w:after="0" w:line="240" w:lineRule="auto"/>
              <w:ind w:firstLine="480"/>
              <w:jc w:val="both"/>
              <w:rPr>
                <w:rFonts w:ascii="Times New Roman" w:eastAsia="Times New Roman" w:hAnsi="Times New Roman"/>
                <w:iCs/>
                <w:color w:val="000033"/>
                <w:sz w:val="24"/>
                <w:szCs w:val="24"/>
                <w:lang w:eastAsia="ru-RU"/>
              </w:rPr>
            </w:pPr>
            <w:r w:rsidRPr="00563C79">
              <w:rPr>
                <w:rFonts w:ascii="Times New Roman" w:eastAsia="Times New Roman" w:hAnsi="Times New Roman"/>
                <w:iCs/>
                <w:color w:val="000033"/>
                <w:sz w:val="24"/>
                <w:szCs w:val="24"/>
                <w:lang w:eastAsia="ru-RU"/>
              </w:rPr>
              <w:t xml:space="preserve">2. Довідка, що містить інформацію про наявність в Учасника працівників відповідної </w:t>
            </w:r>
            <w:r w:rsidRPr="00AA25A9">
              <w:rPr>
                <w:rFonts w:ascii="Times New Roman" w:eastAsia="Times New Roman" w:hAnsi="Times New Roman"/>
                <w:iCs/>
                <w:sz w:val="24"/>
                <w:szCs w:val="24"/>
                <w:lang w:eastAsia="ru-RU"/>
              </w:rPr>
              <w:t>кваліфікації, які</w:t>
            </w:r>
            <w:r w:rsidRPr="00563C79">
              <w:rPr>
                <w:rFonts w:ascii="Times New Roman" w:eastAsia="Times New Roman" w:hAnsi="Times New Roman"/>
                <w:iCs/>
                <w:color w:val="000033"/>
                <w:sz w:val="24"/>
                <w:szCs w:val="24"/>
                <w:lang w:eastAsia="ru-RU"/>
              </w:rPr>
              <w:t xml:space="preserve"> мають необхідні знання та досвід </w:t>
            </w:r>
            <w:r>
              <w:rPr>
                <w:rFonts w:ascii="Times New Roman" w:eastAsia="Times New Roman" w:hAnsi="Times New Roman"/>
                <w:iCs/>
                <w:color w:val="000033"/>
                <w:sz w:val="24"/>
                <w:szCs w:val="24"/>
                <w:lang w:eastAsia="ru-RU"/>
              </w:rPr>
              <w:t>участі в реалізації аналогічних договорів</w:t>
            </w:r>
            <w:r w:rsidRPr="00563C79">
              <w:rPr>
                <w:rFonts w:ascii="Times New Roman" w:eastAsia="Times New Roman" w:hAnsi="Times New Roman"/>
                <w:iCs/>
                <w:color w:val="000033"/>
                <w:sz w:val="24"/>
                <w:szCs w:val="24"/>
                <w:lang w:eastAsia="ru-RU"/>
              </w:rPr>
              <w:t xml:space="preserve"> </w:t>
            </w:r>
            <w:r>
              <w:rPr>
                <w:rFonts w:ascii="Times New Roman" w:eastAsia="Times New Roman" w:hAnsi="Times New Roman"/>
                <w:iCs/>
                <w:color w:val="000033"/>
                <w:sz w:val="24"/>
                <w:szCs w:val="24"/>
                <w:lang w:eastAsia="ru-RU"/>
              </w:rPr>
              <w:t xml:space="preserve">з </w:t>
            </w:r>
            <w:r w:rsidRPr="00037817">
              <w:rPr>
                <w:rFonts w:ascii="Times New Roman" w:eastAsia="Times New Roman" w:hAnsi="Times New Roman"/>
                <w:iCs/>
                <w:color w:val="000033"/>
                <w:sz w:val="24"/>
                <w:szCs w:val="24"/>
                <w:lang w:eastAsia="ru-RU"/>
              </w:rPr>
              <w:t>розробки техніко-економічного обґрунту</w:t>
            </w:r>
            <w:r>
              <w:rPr>
                <w:rFonts w:ascii="Times New Roman" w:eastAsia="Times New Roman" w:hAnsi="Times New Roman"/>
                <w:iCs/>
                <w:color w:val="000033"/>
                <w:sz w:val="24"/>
                <w:szCs w:val="24"/>
                <w:lang w:eastAsia="ru-RU"/>
              </w:rPr>
              <w:t>вання, проектування диза</w:t>
            </w:r>
            <w:r w:rsidR="00EB3CBD">
              <w:rPr>
                <w:rFonts w:ascii="Times New Roman" w:eastAsia="Times New Roman" w:hAnsi="Times New Roman"/>
                <w:iCs/>
                <w:color w:val="000033"/>
                <w:sz w:val="24"/>
                <w:szCs w:val="24"/>
                <w:lang w:eastAsia="ru-RU"/>
              </w:rPr>
              <w:t xml:space="preserve">йнерського оформлення приміщень, виконання подібних ремонтних робіт </w:t>
            </w:r>
            <w:r w:rsidRPr="00563C79">
              <w:rPr>
                <w:rFonts w:ascii="Times New Roman" w:eastAsia="Times New Roman" w:hAnsi="Times New Roman"/>
                <w:iCs/>
                <w:color w:val="000033"/>
                <w:sz w:val="24"/>
                <w:szCs w:val="24"/>
                <w:lang w:eastAsia="ru-RU"/>
              </w:rPr>
              <w:t xml:space="preserve">складена у відповідності до </w:t>
            </w:r>
            <w:r w:rsidR="00104577" w:rsidRPr="00104577">
              <w:rPr>
                <w:rFonts w:ascii="Times New Roman" w:eastAsia="Times New Roman" w:hAnsi="Times New Roman"/>
                <w:iCs/>
                <w:color w:val="000033"/>
                <w:sz w:val="24"/>
                <w:szCs w:val="24"/>
                <w:lang w:eastAsia="ru-RU"/>
              </w:rPr>
              <w:t>Додатку 5</w:t>
            </w:r>
            <w:r>
              <w:rPr>
                <w:rFonts w:ascii="Times New Roman" w:eastAsia="Times New Roman" w:hAnsi="Times New Roman"/>
                <w:iCs/>
                <w:color w:val="000033"/>
                <w:sz w:val="24"/>
                <w:szCs w:val="24"/>
                <w:lang w:eastAsia="ru-RU"/>
              </w:rPr>
              <w:t xml:space="preserve"> </w:t>
            </w:r>
            <w:r w:rsidRPr="00A70135">
              <w:rPr>
                <w:rFonts w:ascii="Times New Roman" w:eastAsia="Times New Roman" w:hAnsi="Times New Roman"/>
                <w:color w:val="000033"/>
                <w:sz w:val="24"/>
                <w:szCs w:val="24"/>
                <w:lang w:eastAsia="ru-RU"/>
              </w:rPr>
              <w:t>документації конкурсних торгів</w:t>
            </w:r>
            <w:r w:rsidRPr="00563C79">
              <w:rPr>
                <w:rFonts w:ascii="Times New Roman" w:eastAsia="Times New Roman" w:hAnsi="Times New Roman"/>
                <w:iCs/>
                <w:color w:val="000033"/>
                <w:sz w:val="24"/>
                <w:szCs w:val="24"/>
                <w:lang w:eastAsia="ru-RU"/>
              </w:rPr>
              <w:t>.</w:t>
            </w:r>
          </w:p>
          <w:p w:rsidR="00981E49" w:rsidRPr="00563C79" w:rsidRDefault="00981E49" w:rsidP="00586FAF">
            <w:pPr>
              <w:spacing w:after="0" w:line="240" w:lineRule="auto"/>
              <w:ind w:firstLine="480"/>
              <w:jc w:val="both"/>
              <w:rPr>
                <w:rFonts w:ascii="Times New Roman" w:eastAsia="Times New Roman" w:hAnsi="Times New Roman"/>
                <w:iCs/>
                <w:color w:val="000033"/>
                <w:sz w:val="24"/>
                <w:szCs w:val="24"/>
                <w:lang w:eastAsia="ru-RU"/>
              </w:rPr>
            </w:pPr>
            <w:r>
              <w:rPr>
                <w:rFonts w:ascii="Times New Roman" w:eastAsia="Times New Roman" w:hAnsi="Times New Roman"/>
                <w:iCs/>
                <w:color w:val="000033"/>
                <w:sz w:val="24"/>
                <w:szCs w:val="24"/>
                <w:lang w:eastAsia="ru-RU"/>
              </w:rPr>
              <w:t>3</w:t>
            </w:r>
            <w:r w:rsidRPr="00563C79">
              <w:rPr>
                <w:rFonts w:ascii="Times New Roman" w:eastAsia="Times New Roman" w:hAnsi="Times New Roman"/>
                <w:iCs/>
                <w:color w:val="000033"/>
                <w:sz w:val="24"/>
                <w:szCs w:val="24"/>
                <w:lang w:eastAsia="ru-RU"/>
              </w:rPr>
              <w:t xml:space="preserve">. Довідка про виконання аналогічних договорів, складена відповідно до </w:t>
            </w:r>
            <w:r w:rsidR="00104577" w:rsidRPr="00104577">
              <w:rPr>
                <w:rFonts w:ascii="Times New Roman" w:eastAsia="Times New Roman" w:hAnsi="Times New Roman"/>
                <w:iCs/>
                <w:color w:val="000033"/>
                <w:sz w:val="24"/>
                <w:szCs w:val="24"/>
                <w:lang w:eastAsia="ru-RU"/>
              </w:rPr>
              <w:t>Додатку 6</w:t>
            </w:r>
            <w:r>
              <w:rPr>
                <w:rFonts w:ascii="Times New Roman" w:eastAsia="Times New Roman" w:hAnsi="Times New Roman"/>
                <w:iCs/>
                <w:color w:val="000033"/>
                <w:sz w:val="24"/>
                <w:szCs w:val="24"/>
                <w:lang w:eastAsia="ru-RU"/>
              </w:rPr>
              <w:t xml:space="preserve"> </w:t>
            </w:r>
            <w:r w:rsidRPr="00A70135">
              <w:rPr>
                <w:rFonts w:ascii="Times New Roman" w:eastAsia="Times New Roman" w:hAnsi="Times New Roman"/>
                <w:color w:val="000033"/>
                <w:sz w:val="24"/>
                <w:szCs w:val="24"/>
                <w:lang w:eastAsia="ru-RU"/>
              </w:rPr>
              <w:t>документації конкурсних торгів</w:t>
            </w:r>
            <w:r w:rsidRPr="00563C79">
              <w:rPr>
                <w:rFonts w:ascii="Times New Roman" w:eastAsia="Times New Roman" w:hAnsi="Times New Roman"/>
                <w:iCs/>
                <w:color w:val="000033"/>
                <w:sz w:val="24"/>
                <w:szCs w:val="24"/>
                <w:lang w:eastAsia="ru-RU"/>
              </w:rPr>
              <w:t>.</w:t>
            </w:r>
          </w:p>
          <w:p w:rsidR="00981E49" w:rsidRPr="00563C79" w:rsidRDefault="00981E49" w:rsidP="00586FAF">
            <w:pPr>
              <w:spacing w:after="0" w:line="240" w:lineRule="auto"/>
              <w:ind w:firstLine="480"/>
              <w:jc w:val="both"/>
              <w:rPr>
                <w:rFonts w:ascii="Times New Roman" w:eastAsia="Times New Roman" w:hAnsi="Times New Roman"/>
                <w:iCs/>
                <w:color w:val="000033"/>
                <w:sz w:val="24"/>
                <w:szCs w:val="24"/>
                <w:lang w:eastAsia="ru-RU"/>
              </w:rPr>
            </w:pPr>
            <w:r>
              <w:rPr>
                <w:rFonts w:ascii="Times New Roman" w:eastAsia="Times New Roman" w:hAnsi="Times New Roman"/>
                <w:iCs/>
                <w:color w:val="000033"/>
                <w:sz w:val="24"/>
                <w:szCs w:val="24"/>
                <w:lang w:eastAsia="ru-RU"/>
              </w:rPr>
              <w:t xml:space="preserve">4. Копії укладених договорів, інших документів, які підтверджують реалізацію аналогічних проектів, що зазначені у </w:t>
            </w:r>
            <w:r w:rsidRPr="00104577">
              <w:rPr>
                <w:rFonts w:ascii="Times New Roman" w:eastAsia="Times New Roman" w:hAnsi="Times New Roman"/>
                <w:iCs/>
                <w:color w:val="000033"/>
                <w:sz w:val="24"/>
                <w:szCs w:val="24"/>
                <w:lang w:eastAsia="ru-RU"/>
              </w:rPr>
              <w:t>До</w:t>
            </w:r>
            <w:r w:rsidR="00104577" w:rsidRPr="00104577">
              <w:rPr>
                <w:rFonts w:ascii="Times New Roman" w:eastAsia="Times New Roman" w:hAnsi="Times New Roman"/>
                <w:iCs/>
                <w:color w:val="000033"/>
                <w:sz w:val="24"/>
                <w:szCs w:val="24"/>
                <w:lang w:eastAsia="ru-RU"/>
              </w:rPr>
              <w:t>датку 6</w:t>
            </w:r>
            <w:r>
              <w:rPr>
                <w:rFonts w:ascii="Times New Roman" w:eastAsia="Times New Roman" w:hAnsi="Times New Roman"/>
                <w:iCs/>
                <w:color w:val="000033"/>
                <w:sz w:val="24"/>
                <w:szCs w:val="24"/>
                <w:lang w:eastAsia="ru-RU"/>
              </w:rPr>
              <w:t xml:space="preserve"> документації конкурсних торгів.</w:t>
            </w:r>
          </w:p>
          <w:p w:rsidR="00981E49" w:rsidRPr="00563C79" w:rsidRDefault="00A27B02" w:rsidP="00586FAF">
            <w:pPr>
              <w:spacing w:after="0" w:line="240" w:lineRule="auto"/>
              <w:ind w:firstLine="480"/>
              <w:jc w:val="both"/>
              <w:rPr>
                <w:rFonts w:ascii="Times New Roman" w:eastAsia="Times New Roman" w:hAnsi="Times New Roman"/>
                <w:iCs/>
                <w:color w:val="000033"/>
                <w:sz w:val="24"/>
                <w:szCs w:val="24"/>
                <w:lang w:eastAsia="ru-RU"/>
              </w:rPr>
            </w:pPr>
            <w:r>
              <w:rPr>
                <w:rFonts w:ascii="Times New Roman" w:eastAsia="Times New Roman" w:hAnsi="Times New Roman"/>
                <w:iCs/>
                <w:color w:val="000033"/>
                <w:sz w:val="24"/>
                <w:szCs w:val="24"/>
                <w:lang w:eastAsia="ru-RU"/>
              </w:rPr>
              <w:t>5</w:t>
            </w:r>
            <w:r w:rsidR="00981E49" w:rsidRPr="00563C79">
              <w:rPr>
                <w:rFonts w:ascii="Times New Roman" w:eastAsia="Times New Roman" w:hAnsi="Times New Roman"/>
                <w:iCs/>
                <w:color w:val="000033"/>
                <w:sz w:val="24"/>
                <w:szCs w:val="24"/>
                <w:lang w:eastAsia="ru-RU"/>
              </w:rPr>
              <w:t xml:space="preserve">. Листи - відгуки </w:t>
            </w:r>
            <w:r w:rsidR="00981E49">
              <w:rPr>
                <w:rFonts w:ascii="Times New Roman" w:eastAsia="Times New Roman" w:hAnsi="Times New Roman"/>
                <w:iCs/>
                <w:color w:val="000033"/>
                <w:sz w:val="24"/>
                <w:szCs w:val="24"/>
                <w:lang w:eastAsia="ru-RU"/>
              </w:rPr>
              <w:t>від колишніх з</w:t>
            </w:r>
            <w:r w:rsidR="00981E49" w:rsidRPr="00563C79">
              <w:rPr>
                <w:rFonts w:ascii="Times New Roman" w:eastAsia="Times New Roman" w:hAnsi="Times New Roman"/>
                <w:iCs/>
                <w:color w:val="000033"/>
                <w:sz w:val="24"/>
                <w:szCs w:val="24"/>
                <w:lang w:eastAsia="ru-RU"/>
              </w:rPr>
              <w:t xml:space="preserve">амовників з обов’язковою інформацією </w:t>
            </w:r>
            <w:r w:rsidR="00981E49" w:rsidRPr="0092489D">
              <w:rPr>
                <w:rFonts w:ascii="Times New Roman" w:eastAsia="Times New Roman" w:hAnsi="Times New Roman"/>
                <w:iCs/>
                <w:color w:val="000033"/>
                <w:sz w:val="24"/>
                <w:szCs w:val="24"/>
                <w:lang w:eastAsia="ru-RU"/>
              </w:rPr>
              <w:t>щодо змісту послуг, які надавались Учасником, якості та строків виконання відповідно до умов укладених та/або виконаних договорів, а також відгуки щодо реалізованих проектів на базі розробленого техніко-економічного обґрунтування. Зазначені листи - відгуки мають бути оформлені на фірмовому бланку,</w:t>
            </w:r>
            <w:r w:rsidR="00981E49" w:rsidRPr="00563C79">
              <w:rPr>
                <w:rFonts w:ascii="Times New Roman" w:eastAsia="Times New Roman" w:hAnsi="Times New Roman"/>
                <w:iCs/>
                <w:color w:val="000033"/>
                <w:sz w:val="24"/>
                <w:szCs w:val="24"/>
                <w:lang w:eastAsia="ru-RU"/>
              </w:rPr>
              <w:t xml:space="preserve"> підписані уповноваженою особою, скріплені відбитком печатки</w:t>
            </w:r>
            <w:r w:rsidR="00981E49">
              <w:rPr>
                <w:rFonts w:ascii="Times New Roman" w:eastAsia="Times New Roman" w:hAnsi="Times New Roman"/>
                <w:iCs/>
                <w:color w:val="000033"/>
                <w:sz w:val="24"/>
                <w:szCs w:val="24"/>
                <w:lang w:eastAsia="ru-RU"/>
              </w:rPr>
              <w:t xml:space="preserve"> </w:t>
            </w:r>
            <w:r w:rsidR="00981E49">
              <w:rPr>
                <w:rFonts w:ascii="Times New Roman" w:hAnsi="Times New Roman"/>
                <w:color w:val="000033"/>
                <w:sz w:val="24"/>
                <w:szCs w:val="24"/>
              </w:rPr>
              <w:t>(у разі наявності печатки)</w:t>
            </w:r>
            <w:r w:rsidR="00981E49" w:rsidRPr="00563C79">
              <w:rPr>
                <w:rFonts w:ascii="Times New Roman" w:eastAsia="Times New Roman" w:hAnsi="Times New Roman"/>
                <w:iCs/>
                <w:color w:val="000033"/>
                <w:sz w:val="24"/>
                <w:szCs w:val="24"/>
                <w:lang w:eastAsia="ru-RU"/>
              </w:rPr>
              <w:t>, із зазна</w:t>
            </w:r>
            <w:r w:rsidR="00981E49">
              <w:rPr>
                <w:rFonts w:ascii="Times New Roman" w:eastAsia="Times New Roman" w:hAnsi="Times New Roman"/>
                <w:iCs/>
                <w:color w:val="000033"/>
                <w:sz w:val="24"/>
                <w:szCs w:val="24"/>
                <w:lang w:eastAsia="ru-RU"/>
              </w:rPr>
              <w:t>ченням вихідного номера та дати</w:t>
            </w:r>
            <w:r w:rsidR="00981E49" w:rsidRPr="00563C79">
              <w:rPr>
                <w:rFonts w:ascii="Times New Roman" w:eastAsia="Times New Roman" w:hAnsi="Times New Roman"/>
                <w:iCs/>
                <w:color w:val="000033"/>
                <w:sz w:val="24"/>
                <w:szCs w:val="24"/>
                <w:lang w:eastAsia="ru-RU"/>
              </w:rPr>
              <w:t xml:space="preserve">. </w:t>
            </w:r>
            <w:r w:rsidR="00981E49">
              <w:rPr>
                <w:rFonts w:ascii="Times New Roman" w:eastAsia="Times New Roman" w:hAnsi="Times New Roman"/>
                <w:iCs/>
                <w:color w:val="000033"/>
                <w:sz w:val="24"/>
                <w:szCs w:val="24"/>
                <w:lang w:eastAsia="ru-RU"/>
              </w:rPr>
              <w:t>Зазначені л</w:t>
            </w:r>
            <w:r w:rsidR="00981E49" w:rsidRPr="00563C79">
              <w:rPr>
                <w:rFonts w:ascii="Times New Roman" w:eastAsia="Times New Roman" w:hAnsi="Times New Roman"/>
                <w:iCs/>
                <w:color w:val="000033"/>
                <w:sz w:val="24"/>
                <w:szCs w:val="24"/>
                <w:lang w:eastAsia="ru-RU"/>
              </w:rPr>
              <w:t xml:space="preserve">исти-відгуки надаються </w:t>
            </w:r>
            <w:r w:rsidR="00981E49">
              <w:rPr>
                <w:rFonts w:ascii="Times New Roman" w:eastAsia="Times New Roman" w:hAnsi="Times New Roman"/>
                <w:iCs/>
                <w:color w:val="000033"/>
                <w:sz w:val="24"/>
                <w:szCs w:val="24"/>
                <w:lang w:eastAsia="ru-RU"/>
              </w:rPr>
              <w:t xml:space="preserve">виключно </w:t>
            </w:r>
            <w:r w:rsidR="00981E49" w:rsidRPr="00563C79">
              <w:rPr>
                <w:rFonts w:ascii="Times New Roman" w:eastAsia="Times New Roman" w:hAnsi="Times New Roman"/>
                <w:iCs/>
                <w:color w:val="000033"/>
                <w:sz w:val="24"/>
                <w:szCs w:val="24"/>
                <w:lang w:eastAsia="ru-RU"/>
              </w:rPr>
              <w:t xml:space="preserve">щодо тих замовників, які </w:t>
            </w:r>
            <w:r w:rsidR="00981E49">
              <w:rPr>
                <w:rFonts w:ascii="Times New Roman" w:eastAsia="Times New Roman" w:hAnsi="Times New Roman"/>
                <w:iCs/>
                <w:color w:val="000033"/>
                <w:sz w:val="24"/>
                <w:szCs w:val="24"/>
                <w:lang w:eastAsia="ru-RU"/>
              </w:rPr>
              <w:t>зазначені в</w:t>
            </w:r>
            <w:r w:rsidR="00981E49" w:rsidRPr="00563C79">
              <w:rPr>
                <w:rFonts w:ascii="Times New Roman" w:eastAsia="Times New Roman" w:hAnsi="Times New Roman"/>
                <w:iCs/>
                <w:color w:val="000033"/>
                <w:sz w:val="24"/>
                <w:szCs w:val="24"/>
                <w:lang w:eastAsia="ru-RU"/>
              </w:rPr>
              <w:t xml:space="preserve"> довід</w:t>
            </w:r>
            <w:r w:rsidR="00981E49">
              <w:rPr>
                <w:rFonts w:ascii="Times New Roman" w:eastAsia="Times New Roman" w:hAnsi="Times New Roman"/>
                <w:iCs/>
                <w:color w:val="000033"/>
                <w:sz w:val="24"/>
                <w:szCs w:val="24"/>
                <w:lang w:eastAsia="ru-RU"/>
              </w:rPr>
              <w:t>ці</w:t>
            </w:r>
            <w:r w:rsidR="00981E49" w:rsidRPr="00563C79">
              <w:rPr>
                <w:rFonts w:ascii="Times New Roman" w:eastAsia="Times New Roman" w:hAnsi="Times New Roman"/>
                <w:iCs/>
                <w:color w:val="000033"/>
                <w:sz w:val="24"/>
                <w:szCs w:val="24"/>
                <w:lang w:eastAsia="ru-RU"/>
              </w:rPr>
              <w:t xml:space="preserve"> про виконання аналогічних договорів (</w:t>
            </w:r>
            <w:r w:rsidR="00CC51DF" w:rsidRPr="00EB3CBD">
              <w:rPr>
                <w:rFonts w:ascii="Times New Roman" w:eastAsia="Times New Roman" w:hAnsi="Times New Roman"/>
                <w:iCs/>
                <w:color w:val="000033"/>
                <w:sz w:val="24"/>
                <w:szCs w:val="24"/>
                <w:lang w:eastAsia="ru-RU"/>
              </w:rPr>
              <w:t>Додаток 6</w:t>
            </w:r>
            <w:r w:rsidR="00981E49" w:rsidRPr="00EB3CBD">
              <w:rPr>
                <w:rFonts w:ascii="Times New Roman" w:eastAsia="Times New Roman" w:hAnsi="Times New Roman"/>
                <w:iCs/>
                <w:color w:val="000033"/>
                <w:sz w:val="24"/>
                <w:szCs w:val="24"/>
                <w:lang w:eastAsia="ru-RU"/>
              </w:rPr>
              <w:t xml:space="preserve"> документації конкурсних торгів).</w:t>
            </w:r>
          </w:p>
          <w:p w:rsidR="00981E49" w:rsidRPr="0067137C" w:rsidRDefault="00A27B02" w:rsidP="00586FAF">
            <w:pPr>
              <w:spacing w:after="0" w:line="240" w:lineRule="auto"/>
              <w:ind w:firstLine="480"/>
              <w:jc w:val="both"/>
              <w:rPr>
                <w:rFonts w:ascii="Times New Roman" w:eastAsia="Times New Roman" w:hAnsi="Times New Roman"/>
                <w:iCs/>
                <w:color w:val="000033"/>
                <w:sz w:val="24"/>
                <w:szCs w:val="24"/>
                <w:lang w:eastAsia="ru-RU"/>
              </w:rPr>
            </w:pPr>
            <w:r>
              <w:rPr>
                <w:rFonts w:ascii="Times New Roman" w:eastAsia="Times New Roman" w:hAnsi="Times New Roman"/>
                <w:iCs/>
                <w:color w:val="000033"/>
                <w:sz w:val="24"/>
                <w:szCs w:val="24"/>
                <w:lang w:eastAsia="ru-RU"/>
              </w:rPr>
              <w:t>6</w:t>
            </w:r>
            <w:r w:rsidR="00981E49" w:rsidRPr="0067137C">
              <w:rPr>
                <w:rFonts w:ascii="Times New Roman" w:eastAsia="Times New Roman" w:hAnsi="Times New Roman"/>
                <w:iCs/>
                <w:color w:val="000033"/>
                <w:sz w:val="24"/>
                <w:szCs w:val="24"/>
                <w:lang w:eastAsia="ru-RU"/>
              </w:rPr>
              <w:t>. Копія балансу підприємства за останній звітній період та за 201</w:t>
            </w:r>
            <w:r w:rsidR="00981E49">
              <w:rPr>
                <w:rFonts w:ascii="Times New Roman" w:eastAsia="Times New Roman" w:hAnsi="Times New Roman"/>
                <w:iCs/>
                <w:color w:val="000033"/>
                <w:sz w:val="24"/>
                <w:szCs w:val="24"/>
                <w:lang w:eastAsia="ru-RU"/>
              </w:rPr>
              <w:t xml:space="preserve">4 </w:t>
            </w:r>
            <w:r w:rsidR="00981E49" w:rsidRPr="0067137C">
              <w:rPr>
                <w:rFonts w:ascii="Times New Roman" w:eastAsia="Times New Roman" w:hAnsi="Times New Roman"/>
                <w:iCs/>
                <w:color w:val="000033"/>
                <w:sz w:val="24"/>
                <w:szCs w:val="24"/>
                <w:lang w:eastAsia="ru-RU"/>
              </w:rPr>
              <w:t xml:space="preserve">рік. </w:t>
            </w:r>
          </w:p>
          <w:p w:rsidR="00981E49" w:rsidRPr="0067137C" w:rsidRDefault="00A27B02" w:rsidP="00586FAF">
            <w:pPr>
              <w:spacing w:after="0" w:line="240" w:lineRule="auto"/>
              <w:ind w:firstLine="480"/>
              <w:jc w:val="both"/>
              <w:rPr>
                <w:rFonts w:ascii="Times New Roman" w:eastAsia="Times New Roman" w:hAnsi="Times New Roman"/>
                <w:iCs/>
                <w:color w:val="000033"/>
                <w:sz w:val="24"/>
                <w:szCs w:val="24"/>
                <w:lang w:eastAsia="ru-RU"/>
              </w:rPr>
            </w:pPr>
            <w:r>
              <w:rPr>
                <w:rFonts w:ascii="Times New Roman" w:eastAsia="Times New Roman" w:hAnsi="Times New Roman"/>
                <w:iCs/>
                <w:color w:val="000033"/>
                <w:sz w:val="24"/>
                <w:szCs w:val="24"/>
                <w:lang w:eastAsia="ru-RU"/>
              </w:rPr>
              <w:t>7</w:t>
            </w:r>
            <w:r w:rsidR="00981E49" w:rsidRPr="0067137C">
              <w:rPr>
                <w:rFonts w:ascii="Times New Roman" w:eastAsia="Times New Roman" w:hAnsi="Times New Roman"/>
                <w:iCs/>
                <w:color w:val="000033"/>
                <w:sz w:val="24"/>
                <w:szCs w:val="24"/>
                <w:lang w:eastAsia="ru-RU"/>
              </w:rPr>
              <w:t>. Копія звіту про фінансові результати за ос</w:t>
            </w:r>
            <w:r w:rsidR="00981E49">
              <w:rPr>
                <w:rFonts w:ascii="Times New Roman" w:eastAsia="Times New Roman" w:hAnsi="Times New Roman"/>
                <w:iCs/>
                <w:color w:val="000033"/>
                <w:sz w:val="24"/>
                <w:szCs w:val="24"/>
                <w:lang w:eastAsia="ru-RU"/>
              </w:rPr>
              <w:t>танній звітній період та за 2014</w:t>
            </w:r>
            <w:r w:rsidR="00981E49" w:rsidRPr="0067137C">
              <w:rPr>
                <w:rFonts w:ascii="Times New Roman" w:eastAsia="Times New Roman" w:hAnsi="Times New Roman"/>
                <w:iCs/>
                <w:color w:val="000033"/>
                <w:sz w:val="24"/>
                <w:szCs w:val="24"/>
                <w:lang w:eastAsia="ru-RU"/>
              </w:rPr>
              <w:t xml:space="preserve"> рік.</w:t>
            </w:r>
          </w:p>
          <w:p w:rsidR="00981E49" w:rsidRPr="0067137C" w:rsidRDefault="00A27B02" w:rsidP="00586FAF">
            <w:pPr>
              <w:spacing w:after="0" w:line="240" w:lineRule="auto"/>
              <w:ind w:firstLine="480"/>
              <w:jc w:val="both"/>
              <w:rPr>
                <w:rFonts w:ascii="Times New Roman" w:eastAsia="Times New Roman" w:hAnsi="Times New Roman"/>
                <w:iCs/>
                <w:color w:val="000033"/>
                <w:sz w:val="24"/>
                <w:szCs w:val="24"/>
                <w:lang w:eastAsia="ru-RU"/>
              </w:rPr>
            </w:pPr>
            <w:r>
              <w:rPr>
                <w:rFonts w:ascii="Times New Roman" w:eastAsia="Times New Roman" w:hAnsi="Times New Roman"/>
                <w:iCs/>
                <w:color w:val="000033"/>
                <w:sz w:val="24"/>
                <w:szCs w:val="24"/>
                <w:lang w:eastAsia="ru-RU"/>
              </w:rPr>
              <w:t>8</w:t>
            </w:r>
            <w:r w:rsidR="00981E49" w:rsidRPr="0067137C">
              <w:rPr>
                <w:rFonts w:ascii="Times New Roman" w:eastAsia="Times New Roman" w:hAnsi="Times New Roman"/>
                <w:iCs/>
                <w:color w:val="000033"/>
                <w:sz w:val="24"/>
                <w:szCs w:val="24"/>
                <w:lang w:eastAsia="ru-RU"/>
              </w:rPr>
              <w:t>. Копія звіту про рух грошових коштів за останні</w:t>
            </w:r>
            <w:r w:rsidR="00981E49">
              <w:rPr>
                <w:rFonts w:ascii="Times New Roman" w:eastAsia="Times New Roman" w:hAnsi="Times New Roman"/>
                <w:iCs/>
                <w:color w:val="000033"/>
                <w:sz w:val="24"/>
                <w:szCs w:val="24"/>
                <w:lang w:eastAsia="ru-RU"/>
              </w:rPr>
              <w:t>й звітній період та за 2014</w:t>
            </w:r>
            <w:r w:rsidR="00981E49" w:rsidRPr="0067137C">
              <w:rPr>
                <w:rFonts w:ascii="Times New Roman" w:eastAsia="Times New Roman" w:hAnsi="Times New Roman"/>
                <w:iCs/>
                <w:color w:val="000033"/>
                <w:sz w:val="24"/>
                <w:szCs w:val="24"/>
                <w:lang w:eastAsia="ru-RU"/>
              </w:rPr>
              <w:t xml:space="preserve"> рік.</w:t>
            </w:r>
          </w:p>
          <w:p w:rsidR="00981E49" w:rsidRDefault="00A27B02" w:rsidP="00586FAF">
            <w:pPr>
              <w:spacing w:after="0" w:line="240" w:lineRule="auto"/>
              <w:ind w:firstLine="480"/>
              <w:jc w:val="both"/>
              <w:rPr>
                <w:rFonts w:ascii="Times New Roman" w:eastAsia="Times New Roman" w:hAnsi="Times New Roman"/>
                <w:iCs/>
                <w:color w:val="000033"/>
                <w:sz w:val="24"/>
                <w:szCs w:val="24"/>
                <w:lang w:eastAsia="ru-RU"/>
              </w:rPr>
            </w:pPr>
            <w:r>
              <w:rPr>
                <w:rFonts w:ascii="Times New Roman" w:eastAsia="Times New Roman" w:hAnsi="Times New Roman"/>
                <w:iCs/>
                <w:color w:val="000033"/>
                <w:sz w:val="24"/>
                <w:szCs w:val="24"/>
                <w:lang w:eastAsia="ru-RU"/>
              </w:rPr>
              <w:t>9</w:t>
            </w:r>
            <w:r w:rsidR="00981E49" w:rsidRPr="0067137C">
              <w:rPr>
                <w:rFonts w:ascii="Times New Roman" w:eastAsia="Times New Roman" w:hAnsi="Times New Roman"/>
                <w:iCs/>
                <w:color w:val="000033"/>
                <w:sz w:val="24"/>
                <w:szCs w:val="24"/>
                <w:lang w:eastAsia="ru-RU"/>
              </w:rPr>
              <w:t>. Копія звіту про обсяги реалізованих послуг. Форма №1 – послуги (річна).</w:t>
            </w:r>
          </w:p>
          <w:p w:rsidR="00981E49" w:rsidRDefault="00A27B02" w:rsidP="00586FAF">
            <w:pPr>
              <w:spacing w:after="0" w:line="240" w:lineRule="auto"/>
              <w:ind w:firstLine="480"/>
              <w:jc w:val="both"/>
              <w:rPr>
                <w:rFonts w:ascii="Times New Roman" w:eastAsia="Times New Roman" w:hAnsi="Times New Roman"/>
                <w:iCs/>
                <w:color w:val="000033"/>
                <w:sz w:val="24"/>
                <w:szCs w:val="24"/>
                <w:lang w:eastAsia="ru-RU"/>
              </w:rPr>
            </w:pPr>
            <w:r>
              <w:rPr>
                <w:rFonts w:ascii="Times New Roman" w:eastAsia="Times New Roman" w:hAnsi="Times New Roman"/>
                <w:iCs/>
                <w:color w:val="000033"/>
                <w:sz w:val="24"/>
                <w:szCs w:val="24"/>
                <w:lang w:eastAsia="ru-RU"/>
              </w:rPr>
              <w:t>10</w:t>
            </w:r>
            <w:r w:rsidR="00981E49">
              <w:rPr>
                <w:rFonts w:ascii="Times New Roman" w:eastAsia="Times New Roman" w:hAnsi="Times New Roman"/>
                <w:iCs/>
                <w:color w:val="000033"/>
                <w:sz w:val="24"/>
                <w:szCs w:val="24"/>
                <w:lang w:eastAsia="ru-RU"/>
              </w:rPr>
              <w:t xml:space="preserve">. </w:t>
            </w:r>
            <w:r w:rsidR="00981E49" w:rsidRPr="00563C79">
              <w:rPr>
                <w:rFonts w:ascii="Times New Roman" w:eastAsia="Times New Roman" w:hAnsi="Times New Roman"/>
                <w:iCs/>
                <w:color w:val="000033"/>
                <w:sz w:val="24"/>
                <w:szCs w:val="24"/>
                <w:lang w:eastAsia="ru-RU"/>
              </w:rPr>
              <w:t>Довідка з обслуговуючого банку про відсутність (наявність) заборгованості за кредитами, видана не раніше дати публікації оголошення про проведення процедури двоступеневих торгів у державному офіційному друкованому виданні</w:t>
            </w:r>
            <w:r w:rsidR="00981E49">
              <w:rPr>
                <w:rFonts w:ascii="Times New Roman" w:eastAsia="Times New Roman" w:hAnsi="Times New Roman"/>
                <w:iCs/>
                <w:color w:val="000033"/>
                <w:sz w:val="24"/>
                <w:szCs w:val="24"/>
                <w:lang w:eastAsia="ru-RU"/>
              </w:rPr>
              <w:t xml:space="preserve"> з питань державних закупівель.</w:t>
            </w:r>
          </w:p>
          <w:p w:rsidR="00A27B02" w:rsidRDefault="00A27B02" w:rsidP="00586FAF">
            <w:pPr>
              <w:spacing w:after="0" w:line="240" w:lineRule="auto"/>
              <w:ind w:firstLine="357"/>
              <w:jc w:val="both"/>
              <w:rPr>
                <w:rFonts w:ascii="Times New Roman" w:hAnsi="Times New Roman"/>
                <w:sz w:val="24"/>
                <w:szCs w:val="24"/>
              </w:rPr>
            </w:pPr>
            <w:r w:rsidRPr="00A27B02">
              <w:rPr>
                <w:rFonts w:ascii="Times New Roman" w:eastAsia="Times New Roman" w:hAnsi="Times New Roman"/>
                <w:iCs/>
                <w:color w:val="000033"/>
                <w:sz w:val="24"/>
                <w:szCs w:val="24"/>
                <w:lang w:eastAsia="ru-RU"/>
              </w:rPr>
              <w:lastRenderedPageBreak/>
              <w:t>11.</w:t>
            </w:r>
            <w:r w:rsidRPr="00A27B02">
              <w:rPr>
                <w:rFonts w:ascii="Times New Roman" w:hAnsi="Times New Roman"/>
                <w:sz w:val="24"/>
                <w:szCs w:val="24"/>
              </w:rPr>
              <w:t xml:space="preserve"> Довідку в довільній формі завіреною печаткою замовника про досвід виконання аналогічних робіт не менше 10 років.</w:t>
            </w:r>
          </w:p>
          <w:p w:rsidR="006C0D87" w:rsidRDefault="00CC51DF" w:rsidP="00586FAF">
            <w:pPr>
              <w:spacing w:after="0" w:line="240" w:lineRule="auto"/>
              <w:ind w:firstLine="357"/>
              <w:jc w:val="both"/>
              <w:rPr>
                <w:rFonts w:ascii="Times New Roman" w:hAnsi="Times New Roman"/>
              </w:rPr>
            </w:pPr>
            <w:r>
              <w:rPr>
                <w:rFonts w:ascii="Times New Roman" w:hAnsi="Times New Roman"/>
                <w:sz w:val="24"/>
                <w:szCs w:val="24"/>
              </w:rPr>
              <w:t>12</w:t>
            </w:r>
            <w:r w:rsidRPr="00EB3CBD">
              <w:rPr>
                <w:rFonts w:ascii="Times New Roman" w:hAnsi="Times New Roman"/>
                <w:sz w:val="24"/>
                <w:szCs w:val="24"/>
              </w:rPr>
              <w:t xml:space="preserve">. </w:t>
            </w:r>
            <w:r w:rsidR="00EB3CBD" w:rsidRPr="00EB3CBD">
              <w:rPr>
                <w:rFonts w:ascii="Times New Roman" w:hAnsi="Times New Roman"/>
              </w:rPr>
              <w:t>Ліцензію на провадження господарської діяльності, пов’язаної зокрема з переліком робіт, які зазначені в технічному завдані Замовника, а саме: ліцензію на провадження господарської діяльності, пов’язаної із створенням об’єктів архітектури (будівництво об’єкта архітектури, який за складністю архітектурно-будівельного рішення та (або) інженерного обладнання</w:t>
            </w:r>
            <w:r w:rsidR="006C0D87">
              <w:rPr>
                <w:rFonts w:ascii="Times New Roman" w:hAnsi="Times New Roman"/>
              </w:rPr>
              <w:t>).</w:t>
            </w:r>
          </w:p>
          <w:p w:rsidR="00981E49" w:rsidRPr="00A27B02" w:rsidRDefault="00981E49" w:rsidP="00586FAF">
            <w:pPr>
              <w:spacing w:after="0" w:line="240" w:lineRule="auto"/>
              <w:ind w:firstLine="357"/>
              <w:jc w:val="both"/>
              <w:rPr>
                <w:rFonts w:ascii="Times New Roman" w:hAnsi="Times New Roman"/>
                <w:color w:val="000000"/>
                <w:sz w:val="24"/>
                <w:szCs w:val="24"/>
              </w:rPr>
            </w:pPr>
            <w:r w:rsidRPr="00A27B02">
              <w:rPr>
                <w:rFonts w:ascii="Times New Roman" w:hAnsi="Times New Roman"/>
                <w:color w:val="000000"/>
                <w:sz w:val="24"/>
                <w:szCs w:val="24"/>
              </w:rPr>
              <w:t>Учасник-нерезидент повинен надати зазначені у цій документації конкурсних торгів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відсутності такого документу та його аналогу.</w:t>
            </w:r>
          </w:p>
          <w:p w:rsidR="00A27B02" w:rsidRDefault="00A27B02" w:rsidP="00586FAF">
            <w:pPr>
              <w:tabs>
                <w:tab w:val="left" w:pos="772"/>
              </w:tabs>
              <w:spacing w:after="0" w:line="240" w:lineRule="auto"/>
              <w:ind w:firstLine="357"/>
              <w:jc w:val="both"/>
              <w:rPr>
                <w:rFonts w:ascii="Times New Roman" w:hAnsi="Times New Roman"/>
                <w:sz w:val="24"/>
                <w:szCs w:val="24"/>
              </w:rPr>
            </w:pPr>
            <w:r w:rsidRPr="00A27B02">
              <w:rPr>
                <w:rFonts w:ascii="Times New Roman" w:hAnsi="Times New Roman"/>
                <w:sz w:val="24"/>
                <w:szCs w:val="24"/>
              </w:rPr>
              <w:t>Суб’єкт малого підприємства і представники іноземних суб’єктів господарської діяльності, для яких національними положеннями (стандартами) встановлюється скорочена за показниками фінансова звітність у складі балансу та звіту про фінансові результати повинні надати письмове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rsidR="00A27B02" w:rsidRDefault="00A27B02" w:rsidP="00586FAF">
            <w:pPr>
              <w:tabs>
                <w:tab w:val="left" w:pos="772"/>
              </w:tabs>
              <w:spacing w:after="0" w:line="240" w:lineRule="auto"/>
              <w:ind w:firstLine="357"/>
              <w:jc w:val="both"/>
              <w:rPr>
                <w:rFonts w:ascii="Times New Roman" w:hAnsi="Times New Roman"/>
                <w:sz w:val="24"/>
                <w:szCs w:val="24"/>
              </w:rPr>
            </w:pPr>
            <w:r w:rsidRPr="00A27B02">
              <w:rPr>
                <w:rFonts w:ascii="Times New Roman" w:hAnsi="Times New Roman"/>
                <w:sz w:val="24"/>
                <w:szCs w:val="24"/>
              </w:rPr>
              <w:t>Замовник не відхиляє пропозицію конкурсних торгів у разі, якщо учасник процедури закупівлі надав замовнику підтвердження з посиланням на норми відповідних законодавчих актів України про те, що їх фінансова звітність не містить звіту</w:t>
            </w:r>
            <w:r>
              <w:rPr>
                <w:rFonts w:ascii="Times New Roman" w:hAnsi="Times New Roman"/>
                <w:sz w:val="24"/>
                <w:szCs w:val="24"/>
              </w:rPr>
              <w:t xml:space="preserve"> про рух грошових коштів.</w:t>
            </w:r>
          </w:p>
          <w:p w:rsidR="00A27B02" w:rsidRDefault="00A27B02" w:rsidP="00586FAF">
            <w:pPr>
              <w:tabs>
                <w:tab w:val="left" w:pos="772"/>
              </w:tabs>
              <w:spacing w:after="0" w:line="240" w:lineRule="auto"/>
              <w:ind w:firstLine="357"/>
              <w:jc w:val="both"/>
              <w:rPr>
                <w:rFonts w:ascii="Times New Roman" w:hAnsi="Times New Roman"/>
                <w:sz w:val="24"/>
                <w:szCs w:val="24"/>
              </w:rPr>
            </w:pPr>
            <w:r w:rsidRPr="00A27B02">
              <w:rPr>
                <w:rFonts w:ascii="Times New Roman" w:hAnsi="Times New Roman"/>
                <w:sz w:val="24"/>
                <w:szCs w:val="24"/>
              </w:rPr>
              <w:t>Учасники фізичні особи – підприємці (які сплачують єдиний податок або які на загальній системі оподаткування) та юридичні особи, що є платниками єдиного податку для підтвердження фінансової спроможності у складі пропозиції конкурсних торгів надають належним чином завірені копії документів податкової та фінансової звітності, які подаються ними до податкових органів статистики згідно з вимогами законодавчих актів України.</w:t>
            </w:r>
          </w:p>
          <w:p w:rsidR="00A27B02" w:rsidRDefault="00A27B02" w:rsidP="00586FAF">
            <w:pPr>
              <w:tabs>
                <w:tab w:val="left" w:pos="772"/>
              </w:tabs>
              <w:spacing w:after="0" w:line="240" w:lineRule="auto"/>
              <w:ind w:firstLine="357"/>
              <w:jc w:val="both"/>
              <w:rPr>
                <w:rFonts w:ascii="Times New Roman" w:hAnsi="Times New Roman"/>
                <w:sz w:val="24"/>
                <w:szCs w:val="24"/>
              </w:rPr>
            </w:pPr>
            <w:r w:rsidRPr="00A27B02">
              <w:rPr>
                <w:rFonts w:ascii="Times New Roman" w:hAnsi="Times New Roman"/>
                <w:sz w:val="24"/>
                <w:szCs w:val="24"/>
              </w:rPr>
              <w:t>Якщо кваліфікаційна частина пропозиції конкурсних торгів не містить документів, які підтверджують відповідність учасника кваліфікаційним критеріям, або якщо ці документи не запевняють замовника у тому, що учасник має необхідну кваліфікацію відповідно до усіх кваліфікаційних критеріїв і здатен виконати замовлення згідно з умовами документації конкурсних торгів, така пропозиція конкурсних торгів відхиляється.</w:t>
            </w:r>
          </w:p>
          <w:p w:rsidR="00A27B02" w:rsidRPr="00EB3CBD" w:rsidRDefault="00A27B02" w:rsidP="00EB3CBD">
            <w:pPr>
              <w:tabs>
                <w:tab w:val="left" w:pos="772"/>
              </w:tabs>
              <w:spacing w:after="0" w:line="240" w:lineRule="auto"/>
              <w:ind w:firstLine="357"/>
              <w:jc w:val="both"/>
              <w:rPr>
                <w:rFonts w:ascii="Times New Roman" w:hAnsi="Times New Roman"/>
                <w:sz w:val="24"/>
                <w:szCs w:val="24"/>
              </w:rPr>
            </w:pPr>
            <w:r w:rsidRPr="00A27B02">
              <w:rPr>
                <w:rFonts w:ascii="Times New Roman" w:hAnsi="Times New Roman"/>
                <w:sz w:val="24"/>
                <w:szCs w:val="24"/>
              </w:rPr>
              <w:t xml:space="preserve"> Усі пропозиції конкурсних торгів, які відповідають установленим кваліфікаційним критеріям, та за відсутності інших, передбачених Законом та цією документацією конкурсних торгів підстав для їх відх</w:t>
            </w:r>
            <w:r w:rsidR="00EB3CBD">
              <w:rPr>
                <w:rFonts w:ascii="Times New Roman" w:hAnsi="Times New Roman"/>
                <w:sz w:val="24"/>
                <w:szCs w:val="24"/>
              </w:rPr>
              <w:t>илення, допускаються до оцінки.</w:t>
            </w:r>
          </w:p>
          <w:p w:rsidR="00A27B02" w:rsidRPr="00A9524D" w:rsidRDefault="00A27B02" w:rsidP="00586FAF">
            <w:pPr>
              <w:spacing w:after="0" w:line="240" w:lineRule="auto"/>
              <w:ind w:firstLine="357"/>
              <w:jc w:val="both"/>
              <w:rPr>
                <w:rFonts w:ascii="Times New Roman" w:eastAsia="Times New Roman" w:hAnsi="Times New Roman"/>
                <w:color w:val="000033"/>
                <w:sz w:val="24"/>
                <w:szCs w:val="24"/>
                <w:lang w:eastAsia="ru-RU"/>
              </w:rPr>
            </w:pPr>
            <w:r w:rsidRPr="00A27B02">
              <w:rPr>
                <w:rFonts w:ascii="Times New Roman" w:hAnsi="Times New Roman"/>
                <w:sz w:val="24"/>
                <w:szCs w:val="24"/>
              </w:rPr>
              <w:t xml:space="preserve"> </w:t>
            </w:r>
            <w:r w:rsidRPr="00A27B02">
              <w:rPr>
                <w:rFonts w:ascii="Times New Roman" w:eastAsia="Times New Roman" w:hAnsi="Times New Roman"/>
                <w:color w:val="000033"/>
                <w:sz w:val="24"/>
                <w:szCs w:val="24"/>
                <w:lang w:eastAsia="ru-RU"/>
              </w:rPr>
              <w:t>Учасник за власним бажанням може надати додаткові матеріали про його відповідн</w:t>
            </w:r>
            <w:r w:rsidR="00A9524D">
              <w:rPr>
                <w:rFonts w:ascii="Times New Roman" w:eastAsia="Times New Roman" w:hAnsi="Times New Roman"/>
                <w:color w:val="000033"/>
                <w:sz w:val="24"/>
                <w:szCs w:val="24"/>
                <w:lang w:eastAsia="ru-RU"/>
              </w:rPr>
              <w:t>ість кваліфікаційним критеріям.</w:t>
            </w:r>
          </w:p>
          <w:p w:rsidR="005618C8" w:rsidRPr="00A9524D" w:rsidRDefault="00A27B02" w:rsidP="00586FAF">
            <w:pPr>
              <w:spacing w:after="0" w:line="240" w:lineRule="auto"/>
              <w:ind w:firstLine="357"/>
              <w:jc w:val="both"/>
              <w:rPr>
                <w:rFonts w:ascii="Times New Roman" w:hAnsi="Times New Roman"/>
                <w:b/>
                <w:sz w:val="24"/>
                <w:szCs w:val="24"/>
              </w:rPr>
            </w:pPr>
            <w:r w:rsidRPr="00A27B02">
              <w:rPr>
                <w:rFonts w:ascii="Times New Roman" w:hAnsi="Times New Roman"/>
                <w:b/>
                <w:sz w:val="24"/>
                <w:szCs w:val="24"/>
              </w:rPr>
              <w:t xml:space="preserve">Крім цього, учасник повинен надати документи зазначені в </w:t>
            </w:r>
            <w:r w:rsidR="00EB3CBD" w:rsidRPr="00EB3CBD">
              <w:rPr>
                <w:rFonts w:ascii="Times New Roman" w:hAnsi="Times New Roman"/>
                <w:b/>
                <w:sz w:val="24"/>
                <w:szCs w:val="24"/>
              </w:rPr>
              <w:t>додатку 7</w:t>
            </w:r>
            <w:r w:rsidRPr="00EB3CBD">
              <w:rPr>
                <w:rFonts w:ascii="Times New Roman" w:hAnsi="Times New Roman"/>
                <w:b/>
                <w:sz w:val="24"/>
                <w:szCs w:val="24"/>
              </w:rPr>
              <w:t xml:space="preserve"> ДКТ,  встановлені статтею 17 Закону.</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lastRenderedPageBreak/>
              <w:t>7. Інформація про необхідні технічні, якісні та кількісні характеристики предмета закупівлі</w:t>
            </w:r>
          </w:p>
        </w:tc>
        <w:tc>
          <w:tcPr>
            <w:tcW w:w="3779" w:type="pct"/>
            <w:tcBorders>
              <w:top w:val="single" w:sz="6" w:space="0" w:color="000000"/>
              <w:left w:val="single" w:sz="6" w:space="0" w:color="000000"/>
              <w:bottom w:val="single" w:sz="6" w:space="0" w:color="000000"/>
              <w:right w:val="single" w:sz="6" w:space="0" w:color="000000"/>
            </w:tcBorders>
            <w:hideMark/>
          </w:tcPr>
          <w:p w:rsidR="00A27B02"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xml:space="preserve">На першому етапі всім учасникам пропонується подати попередні пропозиції конкурсних торгів без зазначення ціни. </w:t>
            </w:r>
          </w:p>
          <w:p w:rsidR="00A27B02"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xml:space="preserve">Документація конкурсних торгів при цьому може передбачати лише пропозиції щодо технічних, якісних та інших характеристик предмета закупівлі, умови поставки, підтвердження професійної і технічної компетентності учасників та їх відповідності кваліфікаційним критеріям. </w:t>
            </w:r>
          </w:p>
          <w:p w:rsidR="006C0D87" w:rsidRDefault="006C0D87" w:rsidP="006C0D87">
            <w:pPr>
              <w:spacing w:after="0" w:line="240" w:lineRule="auto"/>
              <w:ind w:firstLine="369"/>
              <w:jc w:val="both"/>
              <w:textAlignment w:val="baseline"/>
              <w:rPr>
                <w:rFonts w:ascii="Times New Roman" w:eastAsia="Times New Roman" w:hAnsi="Times New Roman"/>
                <w:sz w:val="24"/>
                <w:szCs w:val="24"/>
                <w:lang w:eastAsia="ru-RU"/>
              </w:rPr>
            </w:pPr>
            <w:r w:rsidRPr="00A27B02">
              <w:rPr>
                <w:rFonts w:ascii="Times New Roman" w:eastAsia="Times New Roman" w:hAnsi="Times New Roman"/>
                <w:sz w:val="24"/>
                <w:szCs w:val="24"/>
                <w:lang w:eastAsia="ru-RU"/>
              </w:rPr>
              <w:t xml:space="preserve">Замовник в технічному завдані </w:t>
            </w:r>
            <w:r w:rsidRPr="00AA4EC4">
              <w:rPr>
                <w:rFonts w:ascii="Times New Roman" w:eastAsia="Times New Roman" w:hAnsi="Times New Roman"/>
                <w:sz w:val="24"/>
                <w:szCs w:val="24"/>
                <w:lang w:eastAsia="ru-RU"/>
              </w:rPr>
              <w:t>Додаток № 3</w:t>
            </w:r>
            <w:r w:rsidRPr="00A27B02">
              <w:rPr>
                <w:rFonts w:ascii="Times New Roman" w:eastAsia="Times New Roman" w:hAnsi="Times New Roman"/>
                <w:sz w:val="24"/>
                <w:szCs w:val="24"/>
                <w:lang w:eastAsia="ru-RU"/>
              </w:rPr>
              <w:t xml:space="preserve"> даної документації </w:t>
            </w:r>
            <w:r w:rsidRPr="00A27B02">
              <w:rPr>
                <w:rFonts w:ascii="Times New Roman" w:eastAsia="Times New Roman" w:hAnsi="Times New Roman"/>
                <w:sz w:val="24"/>
                <w:szCs w:val="24"/>
                <w:lang w:eastAsia="ru-RU"/>
              </w:rPr>
              <w:lastRenderedPageBreak/>
              <w:t xml:space="preserve">конкурсних торгів зазначає обсяги робіт та надає інформацію по етажного плану, яка є вихідною інформацією для розробки проекту-пропозиції Учасником. </w:t>
            </w:r>
          </w:p>
          <w:p w:rsidR="006C0D87" w:rsidRPr="006C0D87" w:rsidRDefault="006C0D87" w:rsidP="006C0D87">
            <w:pPr>
              <w:spacing w:after="0" w:line="240" w:lineRule="auto"/>
              <w:ind w:firstLine="369"/>
              <w:jc w:val="both"/>
              <w:textAlignment w:val="baseline"/>
              <w:rPr>
                <w:rFonts w:ascii="Times New Roman" w:eastAsia="Times New Roman" w:hAnsi="Times New Roman"/>
                <w:sz w:val="24"/>
                <w:szCs w:val="24"/>
                <w:lang w:eastAsia="ru-RU"/>
              </w:rPr>
            </w:pPr>
            <w:r>
              <w:rPr>
                <w:rFonts w:ascii="Times New Roman" w:hAnsi="Times New Roman"/>
                <w:sz w:val="24"/>
                <w:szCs w:val="24"/>
              </w:rPr>
              <w:t>На першому етапі у</w:t>
            </w:r>
            <w:r w:rsidRPr="00A27B02">
              <w:rPr>
                <w:rFonts w:ascii="Times New Roman" w:hAnsi="Times New Roman"/>
                <w:sz w:val="24"/>
                <w:szCs w:val="24"/>
              </w:rPr>
              <w:t>часники процедури закупівлі повинні надати в складі пропозицій конкурсних торгів проект</w:t>
            </w:r>
            <w:r>
              <w:rPr>
                <w:rFonts w:ascii="Times New Roman" w:hAnsi="Times New Roman"/>
                <w:sz w:val="24"/>
                <w:szCs w:val="24"/>
              </w:rPr>
              <w:t>-</w:t>
            </w:r>
            <w:r w:rsidRPr="00A27B02">
              <w:rPr>
                <w:rFonts w:ascii="Times New Roman" w:hAnsi="Times New Roman"/>
                <w:sz w:val="24"/>
                <w:szCs w:val="24"/>
              </w:rPr>
              <w:t xml:space="preserve">пропозицію дизайнерського оформлення холу, підвісної стелі, мобільного посту охорони, інформаційної тумби та </w:t>
            </w:r>
            <w:r>
              <w:rPr>
                <w:rFonts w:ascii="Times New Roman" w:hAnsi="Times New Roman"/>
                <w:sz w:val="24"/>
                <w:szCs w:val="24"/>
              </w:rPr>
              <w:t xml:space="preserve">іншу </w:t>
            </w:r>
            <w:r w:rsidRPr="00A27B02">
              <w:rPr>
                <w:rFonts w:ascii="Times New Roman" w:hAnsi="Times New Roman"/>
                <w:sz w:val="24"/>
                <w:szCs w:val="24"/>
              </w:rPr>
              <w:t xml:space="preserve"> документацію</w:t>
            </w:r>
            <w:r>
              <w:rPr>
                <w:rFonts w:ascii="Times New Roman" w:hAnsi="Times New Roman"/>
                <w:sz w:val="24"/>
                <w:szCs w:val="24"/>
              </w:rPr>
              <w:t xml:space="preserve"> на власний розсуд.</w:t>
            </w:r>
          </w:p>
          <w:p w:rsidR="00A27B02" w:rsidRDefault="006C0D87" w:rsidP="00586FAF">
            <w:pPr>
              <w:spacing w:after="0" w:line="240" w:lineRule="auto"/>
              <w:jc w:val="both"/>
              <w:textAlignment w:val="baseline"/>
              <w:rPr>
                <w:rFonts w:ascii="Times New Roman" w:eastAsia="Times New Roman" w:hAnsi="Times New Roman"/>
                <w:sz w:val="24"/>
                <w:szCs w:val="24"/>
                <w:lang w:eastAsia="ru-RU"/>
              </w:rPr>
            </w:pPr>
            <w:r>
              <w:rPr>
                <w:rFonts w:ascii="Times New Roman" w:hAnsi="Times New Roman"/>
                <w:sz w:val="24"/>
                <w:szCs w:val="24"/>
              </w:rPr>
              <w:t xml:space="preserve"> </w:t>
            </w:r>
            <w:r w:rsidR="005618C8" w:rsidRPr="00E753BB">
              <w:rPr>
                <w:rFonts w:ascii="Times New Roman" w:eastAsia="Times New Roman" w:hAnsi="Times New Roman"/>
                <w:sz w:val="24"/>
                <w:szCs w:val="24"/>
                <w:lang w:eastAsia="ru-RU"/>
              </w:rPr>
              <w:t>Строк подання учасниками попередніх пропозицій конкурсних торгів становить не менше 30 днів з дня опублікування оголошення про проведення двоступеневих торгів у державному офіційному друкованому виданні з питань державних закупівель. </w:t>
            </w:r>
            <w:r w:rsidR="005618C8" w:rsidRPr="00E753BB">
              <w:rPr>
                <w:rFonts w:ascii="Times New Roman" w:eastAsia="Times New Roman" w:hAnsi="Times New Roman"/>
                <w:sz w:val="24"/>
                <w:szCs w:val="24"/>
                <w:lang w:eastAsia="ru-RU"/>
              </w:rPr>
              <w:br/>
            </w:r>
          </w:p>
          <w:p w:rsidR="00A27B02"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На другий етап торгів надаються документи, які підтверджують відповідність пропозиції конкурсних торгів уточненим замовником технічним, якісним, кількісним та іншим вимогам до предмета закупівлі. </w:t>
            </w:r>
          </w:p>
          <w:p w:rsidR="005618C8" w:rsidRPr="00E753BB" w:rsidRDefault="006C0D87" w:rsidP="006C0D87">
            <w:pPr>
              <w:spacing w:after="0" w:line="240" w:lineRule="auto"/>
              <w:ind w:firstLine="369"/>
              <w:jc w:val="both"/>
              <w:textAlignment w:val="baseline"/>
              <w:rPr>
                <w:rFonts w:ascii="Times New Roman" w:eastAsia="Times New Roman" w:hAnsi="Times New Roman"/>
                <w:sz w:val="24"/>
                <w:szCs w:val="24"/>
                <w:lang w:eastAsia="ru-RU"/>
              </w:rPr>
            </w:pPr>
            <w:r>
              <w:rPr>
                <w:rFonts w:ascii="Times New Roman" w:hAnsi="Times New Roman"/>
                <w:sz w:val="24"/>
                <w:szCs w:val="24"/>
              </w:rPr>
              <w:t xml:space="preserve">На другому етапі </w:t>
            </w:r>
            <w:r w:rsidR="00A27B02" w:rsidRPr="00A27B02">
              <w:rPr>
                <w:rFonts w:ascii="Times New Roman" w:hAnsi="Times New Roman"/>
                <w:sz w:val="24"/>
                <w:szCs w:val="24"/>
              </w:rPr>
              <w:t xml:space="preserve">Учасники процедури закупівлі повинні надати в складі пропозицій конкурсних торгів проектно-кошторисну документацію </w:t>
            </w:r>
            <w:r>
              <w:rPr>
                <w:rFonts w:ascii="Times New Roman" w:hAnsi="Times New Roman"/>
                <w:sz w:val="24"/>
                <w:szCs w:val="24"/>
              </w:rPr>
              <w:t>відповідно до технічного завдання визначеного за результатами першого етапу.</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lastRenderedPageBreak/>
              <w:t>8. Інформація про субпідрядника (субпідрядників)</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9. Опис окремої частини (частин) предмета закупівлі (лота), щодо якої можуть бути подані пропозиції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Замовник може визначати окремі частини предмета закупівлі (лоти) із зазначенням вимог до них згідно з нормами </w:t>
            </w:r>
            <w:hyperlink r:id="rId13" w:tgtFrame="_blank" w:history="1">
              <w:r w:rsidRPr="00E753BB">
                <w:rPr>
                  <w:rFonts w:ascii="Times New Roman" w:eastAsia="Times New Roman" w:hAnsi="Times New Roman"/>
                  <w:color w:val="000099"/>
                  <w:sz w:val="24"/>
                  <w:szCs w:val="24"/>
                  <w:u w:val="single"/>
                  <w:bdr w:val="none" w:sz="0" w:space="0" w:color="auto" w:frame="1"/>
                  <w:lang w:eastAsia="ru-RU"/>
                </w:rPr>
                <w:t>Закону</w:t>
              </w:r>
            </w:hyperlink>
            <w:r w:rsidR="00A9524D">
              <w:rPr>
                <w:rFonts w:ascii="Times New Roman" w:eastAsia="Times New Roman" w:hAnsi="Times New Roman"/>
                <w:color w:val="000099"/>
                <w:sz w:val="24"/>
                <w:szCs w:val="24"/>
                <w:u w:val="single"/>
                <w:bdr w:val="none" w:sz="0" w:space="0" w:color="auto" w:frame="1"/>
                <w:lang w:eastAsia="ru-RU"/>
              </w:rPr>
              <w:t>.</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10. Внесення змін або відкликання пропозиції конкурсних торгів учасником</w:t>
            </w:r>
          </w:p>
        </w:tc>
        <w:tc>
          <w:tcPr>
            <w:tcW w:w="3779" w:type="pct"/>
            <w:tcBorders>
              <w:top w:val="single" w:sz="6" w:space="0" w:color="000000"/>
              <w:left w:val="single" w:sz="6" w:space="0" w:color="000000"/>
              <w:bottom w:val="single" w:sz="6" w:space="0" w:color="000000"/>
              <w:right w:val="single" w:sz="6" w:space="0" w:color="000000"/>
            </w:tcBorders>
            <w:hideMark/>
          </w:tcPr>
          <w:p w:rsidR="00586FAF" w:rsidRDefault="005618C8" w:rsidP="00586FAF">
            <w:pPr>
              <w:spacing w:after="0" w:line="240" w:lineRule="auto"/>
              <w:jc w:val="both"/>
              <w:textAlignment w:val="baseline"/>
              <w:rPr>
                <w:rFonts w:ascii="Times New Roman" w:eastAsia="Times New Roman" w:hAnsi="Times New Roman"/>
                <w:sz w:val="24"/>
                <w:szCs w:val="24"/>
                <w:lang w:val="en-US" w:eastAsia="ru-RU"/>
              </w:rPr>
            </w:pPr>
            <w:r w:rsidRPr="00E753BB">
              <w:rPr>
                <w:rFonts w:ascii="Times New Roman" w:eastAsia="Times New Roman" w:hAnsi="Times New Roman"/>
                <w:sz w:val="24"/>
                <w:szCs w:val="24"/>
                <w:lang w:eastAsia="ru-RU"/>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9F5AD7" w:rsidRPr="009F5AD7" w:rsidRDefault="009F5AD7" w:rsidP="00586FAF">
            <w:pPr>
              <w:spacing w:after="0" w:line="240" w:lineRule="auto"/>
              <w:jc w:val="both"/>
              <w:textAlignment w:val="baseline"/>
              <w:rPr>
                <w:rFonts w:ascii="Times New Roman" w:eastAsia="Times New Roman" w:hAnsi="Times New Roman"/>
                <w:sz w:val="24"/>
                <w:szCs w:val="24"/>
                <w:lang w:val="en-US" w:eastAsia="ru-RU"/>
              </w:rPr>
            </w:pPr>
          </w:p>
        </w:tc>
      </w:tr>
      <w:tr w:rsidR="005618C8" w:rsidRPr="00E753BB" w:rsidTr="00586FAF">
        <w:tc>
          <w:tcPr>
            <w:tcW w:w="5000" w:type="pct"/>
            <w:gridSpan w:val="2"/>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jc w:val="center"/>
              <w:textAlignment w:val="baseline"/>
              <w:rPr>
                <w:rFonts w:ascii="Times New Roman" w:eastAsia="Times New Roman" w:hAnsi="Times New Roman"/>
                <w:sz w:val="24"/>
                <w:szCs w:val="24"/>
                <w:lang w:eastAsia="ru-RU"/>
              </w:rPr>
            </w:pPr>
            <w:r w:rsidRPr="00E753BB">
              <w:rPr>
                <w:rFonts w:ascii="Times New Roman" w:eastAsia="Times New Roman" w:hAnsi="Times New Roman"/>
                <w:b/>
                <w:bCs/>
                <w:color w:val="000000"/>
                <w:sz w:val="24"/>
                <w:szCs w:val="24"/>
                <w:bdr w:val="none" w:sz="0" w:space="0" w:color="auto" w:frame="1"/>
                <w:lang w:eastAsia="ru-RU"/>
              </w:rPr>
              <w:t>IV. Подання та розкриття попередніх та остаточних пропозицій конкурсних торгів</w:t>
            </w:r>
          </w:p>
        </w:tc>
      </w:tr>
      <w:tr w:rsidR="005618C8" w:rsidRPr="00E753BB" w:rsidTr="00586FAF">
        <w:trPr>
          <w:trHeight w:val="974"/>
        </w:trPr>
        <w:tc>
          <w:tcPr>
            <w:tcW w:w="1221" w:type="pct"/>
            <w:tcBorders>
              <w:top w:val="single" w:sz="6" w:space="0" w:color="000000"/>
              <w:left w:val="single" w:sz="6" w:space="0" w:color="000000"/>
              <w:bottom w:val="single" w:sz="6" w:space="0" w:color="000000"/>
              <w:right w:val="single" w:sz="6" w:space="0" w:color="000000"/>
            </w:tcBorders>
            <w:hideMark/>
          </w:tcPr>
          <w:p w:rsidR="005618C8" w:rsidRPr="009F5AD7" w:rsidRDefault="005618C8" w:rsidP="00586FAF">
            <w:pPr>
              <w:spacing w:after="0" w:line="240" w:lineRule="auto"/>
              <w:textAlignment w:val="baseline"/>
              <w:rPr>
                <w:rFonts w:ascii="Times New Roman" w:eastAsia="Times New Roman" w:hAnsi="Times New Roman"/>
                <w:sz w:val="24"/>
                <w:szCs w:val="24"/>
                <w:lang w:val="ru-RU" w:eastAsia="ru-RU"/>
              </w:rPr>
            </w:pPr>
            <w:r w:rsidRPr="00E753BB">
              <w:rPr>
                <w:rFonts w:ascii="Times New Roman" w:eastAsia="Times New Roman" w:hAnsi="Times New Roman"/>
                <w:sz w:val="24"/>
                <w:szCs w:val="24"/>
                <w:lang w:eastAsia="ru-RU"/>
              </w:rPr>
              <w:t>1. Спосіб, місце та кінцевий строк подання пропозицій конкурсних торгів</w:t>
            </w:r>
          </w:p>
          <w:p w:rsidR="009F5AD7" w:rsidRPr="009F5AD7" w:rsidRDefault="009F5AD7" w:rsidP="00586FAF">
            <w:pPr>
              <w:spacing w:after="0" w:line="240" w:lineRule="auto"/>
              <w:textAlignment w:val="baseline"/>
              <w:rPr>
                <w:rFonts w:ascii="Times New Roman" w:eastAsia="Times New Roman" w:hAnsi="Times New Roman"/>
                <w:sz w:val="24"/>
                <w:szCs w:val="24"/>
                <w:lang w:val="ru-RU" w:eastAsia="ru-RU"/>
              </w:rPr>
            </w:pP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w:t>
            </w:r>
          </w:p>
        </w:tc>
      </w:tr>
      <w:tr w:rsidR="005618C8" w:rsidRPr="00E753BB" w:rsidTr="009F5AD7">
        <w:trPr>
          <w:trHeight w:val="1246"/>
        </w:trPr>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спосіб подання попередніх та остаточних пропозицій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Особисто, поштою або електронною поштою (у разі подання у формі електронного документа)</w:t>
            </w:r>
          </w:p>
        </w:tc>
      </w:tr>
      <w:tr w:rsidR="005618C8" w:rsidRPr="00E753BB" w:rsidTr="00586FAF">
        <w:trPr>
          <w:trHeight w:val="964"/>
        </w:trPr>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місце подання попередніх пропозицій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A9524D" w:rsidRDefault="00A9524D" w:rsidP="0058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9524D">
              <w:rPr>
                <w:rFonts w:ascii="Times New Roman" w:hAnsi="Times New Roman"/>
                <w:b/>
                <w:sz w:val="24"/>
                <w:szCs w:val="24"/>
              </w:rPr>
              <w:t>01011  м. Київ, вул.. Немировича-Данченка, 2, корпус № 3, планово-фінансовий відділ, Мурованій Л. В. тел-факс. 044-256-84-68</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xml:space="preserve">кінцевий строк подання попередніх пропозицій </w:t>
            </w:r>
            <w:r w:rsidRPr="00E753BB">
              <w:rPr>
                <w:rFonts w:ascii="Times New Roman" w:eastAsia="Times New Roman" w:hAnsi="Times New Roman"/>
                <w:sz w:val="24"/>
                <w:szCs w:val="24"/>
                <w:lang w:eastAsia="ru-RU"/>
              </w:rPr>
              <w:lastRenderedPageBreak/>
              <w:t>конкурсних торгів (дата, час)</w:t>
            </w:r>
          </w:p>
        </w:tc>
        <w:tc>
          <w:tcPr>
            <w:tcW w:w="3779" w:type="pct"/>
            <w:tcBorders>
              <w:top w:val="single" w:sz="6" w:space="0" w:color="000000"/>
              <w:left w:val="single" w:sz="6" w:space="0" w:color="000000"/>
              <w:bottom w:val="single" w:sz="6" w:space="0" w:color="000000"/>
              <w:right w:val="single" w:sz="6" w:space="0" w:color="000000"/>
            </w:tcBorders>
            <w:hideMark/>
          </w:tcPr>
          <w:p w:rsidR="00A9524D" w:rsidRPr="00A9524D" w:rsidRDefault="00A9524D" w:rsidP="0058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rPr>
              <w:lastRenderedPageBreak/>
              <w:t>15</w:t>
            </w:r>
            <w:r w:rsidRPr="00A9524D">
              <w:rPr>
                <w:rFonts w:ascii="Times New Roman" w:hAnsi="Times New Roman"/>
                <w:b/>
                <w:sz w:val="24"/>
                <w:szCs w:val="24"/>
              </w:rPr>
              <w:t>.</w:t>
            </w:r>
            <w:r w:rsidR="00AA4EC4">
              <w:rPr>
                <w:rFonts w:ascii="Times New Roman" w:hAnsi="Times New Roman"/>
                <w:b/>
                <w:sz w:val="24"/>
                <w:szCs w:val="24"/>
              </w:rPr>
              <w:t>04</w:t>
            </w:r>
            <w:r>
              <w:rPr>
                <w:rFonts w:ascii="Times New Roman" w:hAnsi="Times New Roman"/>
                <w:b/>
                <w:sz w:val="24"/>
                <w:szCs w:val="24"/>
              </w:rPr>
              <w:t>.2015</w:t>
            </w:r>
            <w:r w:rsidRPr="00A9524D">
              <w:rPr>
                <w:rFonts w:ascii="Times New Roman" w:hAnsi="Times New Roman"/>
                <w:b/>
                <w:sz w:val="24"/>
                <w:szCs w:val="24"/>
              </w:rPr>
              <w:t xml:space="preserve"> р.,  до 10.00 год</w:t>
            </w:r>
            <w:r w:rsidRPr="00A9524D">
              <w:rPr>
                <w:rFonts w:ascii="Times New Roman" w:hAnsi="Times New Roman"/>
                <w:sz w:val="24"/>
                <w:szCs w:val="24"/>
              </w:rPr>
              <w:t xml:space="preserve">. </w:t>
            </w:r>
          </w:p>
          <w:p w:rsidR="00A9524D" w:rsidRPr="00A9524D" w:rsidRDefault="00A9524D" w:rsidP="0058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9524D">
              <w:rPr>
                <w:rFonts w:ascii="Times New Roman" w:hAnsi="Times New Roman"/>
                <w:sz w:val="24"/>
                <w:szCs w:val="24"/>
              </w:rPr>
              <w:t xml:space="preserve">Пропозиції конкурсних торгів, отримані замовником після закінчення </w:t>
            </w:r>
            <w:r w:rsidRPr="00A9524D">
              <w:rPr>
                <w:rFonts w:ascii="Times New Roman" w:hAnsi="Times New Roman"/>
                <w:sz w:val="24"/>
                <w:szCs w:val="24"/>
              </w:rPr>
              <w:lastRenderedPageBreak/>
              <w:t>строку їх подання, не розкриваються і повертаються учасникам, що їх подали.</w:t>
            </w:r>
          </w:p>
          <w:p w:rsidR="005618C8" w:rsidRPr="00E753BB" w:rsidRDefault="00A9524D" w:rsidP="00586FAF">
            <w:pPr>
              <w:spacing w:after="0" w:line="240" w:lineRule="auto"/>
              <w:textAlignment w:val="baseline"/>
              <w:rPr>
                <w:rFonts w:ascii="Times New Roman" w:eastAsia="Times New Roman" w:hAnsi="Times New Roman"/>
                <w:sz w:val="24"/>
                <w:szCs w:val="24"/>
                <w:lang w:eastAsia="ru-RU"/>
              </w:rPr>
            </w:pPr>
            <w:r w:rsidRPr="00A9524D">
              <w:rPr>
                <w:rFonts w:ascii="Times New Roman" w:hAnsi="Times New Roman"/>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5618C8" w:rsidRPr="00E753BB" w:rsidTr="00586FAF">
        <w:trPr>
          <w:trHeight w:val="852"/>
        </w:trPr>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lastRenderedPageBreak/>
              <w:t>місце подання остаточних пропозицій конкурсних торгів</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A9524D" w:rsidP="00586FAF">
            <w:pPr>
              <w:spacing w:after="0" w:line="240" w:lineRule="auto"/>
              <w:textAlignment w:val="baseline"/>
              <w:rPr>
                <w:rFonts w:ascii="Times New Roman" w:eastAsia="Times New Roman" w:hAnsi="Times New Roman"/>
                <w:sz w:val="24"/>
                <w:szCs w:val="24"/>
                <w:lang w:eastAsia="ru-RU"/>
              </w:rPr>
            </w:pPr>
            <w:r w:rsidRPr="00A9524D">
              <w:rPr>
                <w:rFonts w:ascii="Times New Roman" w:hAnsi="Times New Roman"/>
                <w:b/>
                <w:sz w:val="24"/>
                <w:szCs w:val="24"/>
              </w:rPr>
              <w:t>01011  м. Київ, вул.. Немировича-Данченка, 2, корпус № 3, планово-фінансовий відділ, Мурованій Л. В. тел-факс. 044-256-84-68</w:t>
            </w:r>
          </w:p>
        </w:tc>
      </w:tr>
      <w:tr w:rsidR="005618C8" w:rsidRPr="00E753BB" w:rsidTr="00586FAF">
        <w:trPr>
          <w:trHeight w:val="2839"/>
        </w:trPr>
        <w:tc>
          <w:tcPr>
            <w:tcW w:w="1221" w:type="pct"/>
            <w:tcBorders>
              <w:top w:val="single" w:sz="6" w:space="0" w:color="000000"/>
              <w:left w:val="single" w:sz="6" w:space="0" w:color="000000"/>
              <w:bottom w:val="single" w:sz="4" w:space="0" w:color="auto"/>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кінцевий строк подання остаточних пропозицій конкурсних торгів (дата, час)</w:t>
            </w:r>
          </w:p>
        </w:tc>
        <w:tc>
          <w:tcPr>
            <w:tcW w:w="3779" w:type="pct"/>
            <w:tcBorders>
              <w:top w:val="single" w:sz="6" w:space="0" w:color="000000"/>
              <w:left w:val="single" w:sz="6" w:space="0" w:color="000000"/>
              <w:bottom w:val="single" w:sz="4" w:space="0" w:color="auto"/>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Встановлюється замовником з урахуванням результатів першого етапу двоступеневих торгів (строк подання пропозицій конкурсних торгів на другому етапі становить не менше 15 днів з дня повідомлення учасника про результати першого етапу). </w:t>
            </w:r>
            <w:r w:rsidRPr="00E753BB">
              <w:rPr>
                <w:rFonts w:ascii="Times New Roman" w:eastAsia="Times New Roman" w:hAnsi="Times New Roman"/>
                <w:sz w:val="24"/>
                <w:szCs w:val="24"/>
                <w:lang w:eastAsia="ru-RU"/>
              </w:rPr>
              <w:br/>
              <w:t>Пропозиції конкурсних торгів, отримані замовником після закінчення строку їх подання, не розкриваються і повертаються учасникам, що їх подали. </w:t>
            </w:r>
            <w:r w:rsidRPr="00E753BB">
              <w:rPr>
                <w:rFonts w:ascii="Times New Roman" w:eastAsia="Times New Roman" w:hAnsi="Times New Roman"/>
                <w:sz w:val="24"/>
                <w:szCs w:val="24"/>
                <w:lang w:eastAsia="ru-RU"/>
              </w:rPr>
              <w:b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5618C8" w:rsidRPr="00E753BB" w:rsidTr="00586FAF">
        <w:trPr>
          <w:trHeight w:val="761"/>
        </w:trPr>
        <w:tc>
          <w:tcPr>
            <w:tcW w:w="1221"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2. Місце, дата та час розкриття пропозицій конкурсних торгів</w:t>
            </w:r>
          </w:p>
        </w:tc>
        <w:tc>
          <w:tcPr>
            <w:tcW w:w="3779"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p>
        </w:tc>
      </w:tr>
      <w:tr w:rsidR="005618C8" w:rsidRPr="00E753BB" w:rsidTr="00586FAF">
        <w:trPr>
          <w:trHeight w:val="618"/>
        </w:trPr>
        <w:tc>
          <w:tcPr>
            <w:tcW w:w="1221" w:type="pct"/>
            <w:tcBorders>
              <w:top w:val="single" w:sz="4" w:space="0" w:color="auto"/>
              <w:left w:val="single" w:sz="4" w:space="0" w:color="auto"/>
              <w:bottom w:val="single" w:sz="4" w:space="0" w:color="auto"/>
              <w:right w:val="single" w:sz="4" w:space="0" w:color="auto"/>
            </w:tcBorders>
            <w:hideMark/>
          </w:tcPr>
          <w:p w:rsidR="005618C8" w:rsidRPr="00A9524D" w:rsidRDefault="005618C8" w:rsidP="00586FAF">
            <w:pPr>
              <w:spacing w:after="0" w:line="240" w:lineRule="auto"/>
              <w:textAlignment w:val="baseline"/>
              <w:rPr>
                <w:rFonts w:ascii="Times New Roman" w:eastAsia="Times New Roman" w:hAnsi="Times New Roman"/>
                <w:sz w:val="24"/>
                <w:szCs w:val="24"/>
                <w:lang w:eastAsia="ru-RU"/>
              </w:rPr>
            </w:pPr>
            <w:r w:rsidRPr="00A9524D">
              <w:rPr>
                <w:rFonts w:ascii="Times New Roman" w:eastAsia="Times New Roman" w:hAnsi="Times New Roman"/>
                <w:sz w:val="24"/>
                <w:szCs w:val="24"/>
                <w:lang w:eastAsia="ru-RU"/>
              </w:rPr>
              <w:t>місце розкриття попередніх пропозицій конкурсних торгів</w:t>
            </w:r>
          </w:p>
        </w:tc>
        <w:tc>
          <w:tcPr>
            <w:tcW w:w="3779" w:type="pct"/>
            <w:tcBorders>
              <w:top w:val="single" w:sz="4" w:space="0" w:color="auto"/>
              <w:left w:val="single" w:sz="4" w:space="0" w:color="auto"/>
              <w:bottom w:val="single" w:sz="4" w:space="0" w:color="auto"/>
              <w:right w:val="single" w:sz="4" w:space="0" w:color="auto"/>
            </w:tcBorders>
            <w:hideMark/>
          </w:tcPr>
          <w:p w:rsidR="00A9524D" w:rsidRPr="00A9524D" w:rsidRDefault="00A9524D" w:rsidP="00586FAF">
            <w:pPr>
              <w:spacing w:after="0" w:line="240" w:lineRule="auto"/>
              <w:jc w:val="both"/>
              <w:rPr>
                <w:rFonts w:ascii="Times New Roman" w:hAnsi="Times New Roman"/>
                <w:b/>
              </w:rPr>
            </w:pPr>
            <w:r w:rsidRPr="00A9524D">
              <w:rPr>
                <w:rFonts w:ascii="Times New Roman" w:hAnsi="Times New Roman"/>
                <w:b/>
              </w:rPr>
              <w:t xml:space="preserve">01011  м. Київ, вул.. Немировича-Данченка, 2, корпус № 4, </w:t>
            </w:r>
            <w:proofErr w:type="spellStart"/>
            <w:r w:rsidRPr="00A9524D">
              <w:rPr>
                <w:rFonts w:ascii="Times New Roman" w:hAnsi="Times New Roman"/>
                <w:b/>
              </w:rPr>
              <w:t>каб</w:t>
            </w:r>
            <w:proofErr w:type="spellEnd"/>
            <w:r w:rsidRPr="00A9524D">
              <w:rPr>
                <w:rFonts w:ascii="Times New Roman" w:hAnsi="Times New Roman"/>
                <w:b/>
              </w:rPr>
              <w:t>. 315</w:t>
            </w:r>
          </w:p>
          <w:p w:rsidR="005618C8" w:rsidRPr="00A9524D" w:rsidRDefault="005618C8" w:rsidP="00586FAF">
            <w:pPr>
              <w:spacing w:after="0" w:line="240" w:lineRule="auto"/>
              <w:textAlignment w:val="baseline"/>
              <w:rPr>
                <w:rFonts w:ascii="Times New Roman" w:eastAsia="Times New Roman" w:hAnsi="Times New Roman"/>
                <w:sz w:val="24"/>
                <w:szCs w:val="24"/>
                <w:lang w:eastAsia="ru-RU"/>
              </w:rPr>
            </w:pPr>
          </w:p>
        </w:tc>
      </w:tr>
      <w:tr w:rsidR="005618C8" w:rsidRPr="00E753BB" w:rsidTr="00586FAF">
        <w:tc>
          <w:tcPr>
            <w:tcW w:w="1221" w:type="pct"/>
            <w:tcBorders>
              <w:top w:val="single" w:sz="4" w:space="0" w:color="auto"/>
              <w:left w:val="single" w:sz="4" w:space="0" w:color="auto"/>
              <w:bottom w:val="single" w:sz="4" w:space="0" w:color="auto"/>
              <w:right w:val="single" w:sz="4" w:space="0" w:color="auto"/>
            </w:tcBorders>
            <w:hideMark/>
          </w:tcPr>
          <w:p w:rsidR="005618C8" w:rsidRPr="00A9524D" w:rsidRDefault="005618C8" w:rsidP="00586FAF">
            <w:pPr>
              <w:spacing w:after="0" w:line="240" w:lineRule="auto"/>
              <w:textAlignment w:val="baseline"/>
              <w:rPr>
                <w:rFonts w:ascii="Times New Roman" w:eastAsia="Times New Roman" w:hAnsi="Times New Roman"/>
                <w:sz w:val="24"/>
                <w:szCs w:val="24"/>
                <w:lang w:eastAsia="ru-RU"/>
              </w:rPr>
            </w:pPr>
            <w:r w:rsidRPr="00A9524D">
              <w:rPr>
                <w:rFonts w:ascii="Times New Roman" w:eastAsia="Times New Roman" w:hAnsi="Times New Roman"/>
                <w:sz w:val="24"/>
                <w:szCs w:val="24"/>
                <w:lang w:eastAsia="ru-RU"/>
              </w:rPr>
              <w:t>дата та час розкриття попередніх пропозицій конкурсних торгів</w:t>
            </w:r>
          </w:p>
        </w:tc>
        <w:tc>
          <w:tcPr>
            <w:tcW w:w="3779" w:type="pct"/>
            <w:tcBorders>
              <w:top w:val="single" w:sz="4" w:space="0" w:color="auto"/>
              <w:left w:val="single" w:sz="4" w:space="0" w:color="auto"/>
              <w:bottom w:val="single" w:sz="4" w:space="0" w:color="auto"/>
              <w:right w:val="single" w:sz="4" w:space="0" w:color="auto"/>
            </w:tcBorders>
            <w:hideMark/>
          </w:tcPr>
          <w:p w:rsidR="005618C8" w:rsidRPr="00A9524D" w:rsidRDefault="00A9524D" w:rsidP="00586FAF">
            <w:pPr>
              <w:spacing w:after="0" w:line="240" w:lineRule="auto"/>
              <w:textAlignment w:val="baseline"/>
              <w:rPr>
                <w:rFonts w:ascii="Times New Roman" w:eastAsia="Times New Roman" w:hAnsi="Times New Roman"/>
                <w:sz w:val="24"/>
                <w:szCs w:val="24"/>
                <w:lang w:eastAsia="ru-RU"/>
              </w:rPr>
            </w:pPr>
            <w:r w:rsidRPr="00A9524D">
              <w:rPr>
                <w:rFonts w:ascii="Times New Roman" w:hAnsi="Times New Roman"/>
                <w:b/>
              </w:rPr>
              <w:t>15.04.2015 р.,   о 12.00 год. За Київським часом</w:t>
            </w:r>
          </w:p>
        </w:tc>
      </w:tr>
      <w:tr w:rsidR="005618C8" w:rsidRPr="00E753BB" w:rsidTr="00586FAF">
        <w:tc>
          <w:tcPr>
            <w:tcW w:w="1221"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місце розкриття остаточних пропозицій конкурсних торгів</w:t>
            </w:r>
          </w:p>
        </w:tc>
        <w:tc>
          <w:tcPr>
            <w:tcW w:w="3779"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Визначається замовником з урахуванням результатів першого етапу двоступеневих торгів</w:t>
            </w:r>
          </w:p>
        </w:tc>
      </w:tr>
      <w:tr w:rsidR="005618C8" w:rsidRPr="00E753BB" w:rsidTr="00586FAF">
        <w:tc>
          <w:tcPr>
            <w:tcW w:w="1221"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дата та час розкриття остаточних пропозицій конкурсних торгів</w:t>
            </w:r>
          </w:p>
        </w:tc>
        <w:tc>
          <w:tcPr>
            <w:tcW w:w="3779" w:type="pct"/>
            <w:tcBorders>
              <w:top w:val="single" w:sz="4" w:space="0" w:color="auto"/>
              <w:left w:val="single" w:sz="4" w:space="0" w:color="auto"/>
              <w:bottom w:val="single" w:sz="4" w:space="0" w:color="auto"/>
              <w:right w:val="single" w:sz="4" w:space="0" w:color="auto"/>
            </w:tcBorders>
            <w:hideMark/>
          </w:tcPr>
          <w:p w:rsidR="00A9524D"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Визначається замовником з урахуванням результатів першого етапу двоступеневих торгів. </w:t>
            </w:r>
            <w:r w:rsidRPr="00E753BB">
              <w:rPr>
                <w:rFonts w:ascii="Times New Roman" w:eastAsia="Times New Roman" w:hAnsi="Times New Roman"/>
                <w:sz w:val="24"/>
                <w:szCs w:val="24"/>
                <w:lang w:eastAsia="ru-RU"/>
              </w:rPr>
              <w:b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 </w:t>
            </w:r>
            <w:r w:rsidRPr="00E753BB">
              <w:rPr>
                <w:rFonts w:ascii="Times New Roman" w:eastAsia="Times New Roman" w:hAnsi="Times New Roman"/>
                <w:sz w:val="24"/>
                <w:szCs w:val="24"/>
                <w:lang w:eastAsia="ru-RU"/>
              </w:rPr>
              <w:br/>
              <w:t xml:space="preserve">Повноваження представника учасника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участь у процедурі розкриття пропозицій конкурсних торгів </w:t>
            </w:r>
            <w:r w:rsidR="00A9524D">
              <w:rPr>
                <w:rFonts w:ascii="Times New Roman" w:eastAsia="Times New Roman" w:hAnsi="Times New Roman"/>
                <w:b/>
                <w:sz w:val="24"/>
                <w:szCs w:val="24"/>
                <w:lang w:eastAsia="ru-RU"/>
              </w:rPr>
              <w:t>____________</w:t>
            </w:r>
            <w:r w:rsidR="00A9524D" w:rsidRPr="00A9524D">
              <w:rPr>
                <w:rFonts w:ascii="Times New Roman" w:eastAsia="Times New Roman" w:hAnsi="Times New Roman"/>
                <w:b/>
                <w:sz w:val="24"/>
                <w:szCs w:val="24"/>
                <w:lang w:eastAsia="ru-RU"/>
              </w:rPr>
              <w:t xml:space="preserve"> </w:t>
            </w:r>
            <w:r w:rsidRPr="00E753BB">
              <w:rPr>
                <w:rFonts w:ascii="Times New Roman" w:eastAsia="Times New Roman" w:hAnsi="Times New Roman"/>
                <w:sz w:val="24"/>
                <w:szCs w:val="24"/>
                <w:lang w:eastAsia="ru-RU"/>
              </w:rPr>
              <w:t xml:space="preserve"> (замовником зазна</w:t>
            </w:r>
            <w:r w:rsidR="00A9524D">
              <w:rPr>
                <w:rFonts w:ascii="Times New Roman" w:eastAsia="Times New Roman" w:hAnsi="Times New Roman"/>
                <w:sz w:val="24"/>
                <w:szCs w:val="24"/>
                <w:lang w:eastAsia="ru-RU"/>
              </w:rPr>
              <w:t>чається відповідний документ). </w:t>
            </w:r>
          </w:p>
          <w:p w:rsidR="00A9524D"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Для підтвердження особи такий представник повинен надати паспорт або ___________ (замовник може визначити інший документ, що посвідчує особу уповноваженого представника учасника). </w:t>
            </w:r>
            <w:r w:rsidRPr="00E753BB">
              <w:rPr>
                <w:rFonts w:ascii="Times New Roman" w:eastAsia="Times New Roman" w:hAnsi="Times New Roman"/>
                <w:sz w:val="24"/>
                <w:szCs w:val="24"/>
                <w:lang w:eastAsia="ru-RU"/>
              </w:rPr>
              <w:br/>
              <w:t>Під час розкриття пропозицій конкурсних торгів на першому етапі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Зазначена інформація вноситься до протоколу розкриття</w:t>
            </w:r>
            <w:r w:rsidR="00A9524D">
              <w:rPr>
                <w:rFonts w:ascii="Times New Roman" w:eastAsia="Times New Roman" w:hAnsi="Times New Roman"/>
                <w:sz w:val="24"/>
                <w:szCs w:val="24"/>
                <w:lang w:eastAsia="ru-RU"/>
              </w:rPr>
              <w:t xml:space="preserve"> пропозицій конкурсних торгів. </w:t>
            </w:r>
          </w:p>
          <w:p w:rsidR="00A9524D"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xml:space="preserve">Протокол розкриття пропозицій конкурсних торгів складається у день </w:t>
            </w:r>
            <w:r w:rsidRPr="00E753BB">
              <w:rPr>
                <w:rFonts w:ascii="Times New Roman" w:eastAsia="Times New Roman" w:hAnsi="Times New Roman"/>
                <w:sz w:val="24"/>
                <w:szCs w:val="24"/>
                <w:lang w:eastAsia="ru-RU"/>
              </w:rPr>
              <w:lastRenderedPageBreak/>
              <w:t>розкриття пропозицій конкурсних торгів за формою, затвердженою Міністерством економіки України. </w:t>
            </w:r>
            <w:r w:rsidRPr="00E753BB">
              <w:rPr>
                <w:rFonts w:ascii="Times New Roman" w:eastAsia="Times New Roman" w:hAnsi="Times New Roman"/>
                <w:sz w:val="24"/>
                <w:szCs w:val="24"/>
                <w:lang w:eastAsia="ru-RU"/>
              </w:rPr>
              <w:b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r w:rsidRPr="00E753BB">
              <w:rPr>
                <w:rFonts w:ascii="Times New Roman" w:eastAsia="Times New Roman" w:hAnsi="Times New Roman"/>
                <w:sz w:val="24"/>
                <w:szCs w:val="24"/>
                <w:lang w:eastAsia="ru-RU"/>
              </w:rPr>
              <w:b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 </w:t>
            </w:r>
            <w:r w:rsidRPr="00E753BB">
              <w:rPr>
                <w:rFonts w:ascii="Times New Roman" w:eastAsia="Times New Roman" w:hAnsi="Times New Roman"/>
                <w:sz w:val="24"/>
                <w:szCs w:val="24"/>
                <w:lang w:eastAsia="ru-RU"/>
              </w:rPr>
              <w:br/>
              <w:t>Під час розкриття пропозицій конкурсних торгів на другому етапі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який подав пропозицію конкурсних торгів на другий етап, ціна кожної пропозиції конкурсних торгів або частини предмета закупівлі (лота). Зазначена інформація вноситься до протоколу розкриття п</w:t>
            </w:r>
            <w:r w:rsidR="00A9524D">
              <w:rPr>
                <w:rFonts w:ascii="Times New Roman" w:eastAsia="Times New Roman" w:hAnsi="Times New Roman"/>
                <w:sz w:val="24"/>
                <w:szCs w:val="24"/>
                <w:lang w:eastAsia="ru-RU"/>
              </w:rPr>
              <w:t>ропозицій конкурсних торгів. </w:t>
            </w:r>
          </w:p>
          <w:p w:rsidR="005618C8" w:rsidRPr="00E753BB"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Протокол розкриття пропозицій конкурсних торгів складається у день розкриття пропозицій конкурсних торгів за формою, затвердженою Мінекономіки. </w:t>
            </w:r>
            <w:r w:rsidRPr="00E753BB">
              <w:rPr>
                <w:rFonts w:ascii="Times New Roman" w:eastAsia="Times New Roman" w:hAnsi="Times New Roman"/>
                <w:sz w:val="24"/>
                <w:szCs w:val="24"/>
                <w:lang w:eastAsia="ru-RU"/>
              </w:rPr>
              <w:b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r w:rsidRPr="00E753BB">
              <w:rPr>
                <w:rFonts w:ascii="Times New Roman" w:eastAsia="Times New Roman" w:hAnsi="Times New Roman"/>
                <w:sz w:val="24"/>
                <w:szCs w:val="24"/>
                <w:lang w:eastAsia="ru-RU"/>
              </w:rPr>
              <w:b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tc>
      </w:tr>
      <w:tr w:rsidR="005618C8" w:rsidRPr="00E753BB" w:rsidTr="00586FAF">
        <w:tc>
          <w:tcPr>
            <w:tcW w:w="5000" w:type="pct"/>
            <w:gridSpan w:val="2"/>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jc w:val="center"/>
              <w:textAlignment w:val="baseline"/>
              <w:rPr>
                <w:rFonts w:ascii="Times New Roman" w:eastAsia="Times New Roman" w:hAnsi="Times New Roman"/>
                <w:sz w:val="24"/>
                <w:szCs w:val="24"/>
                <w:lang w:eastAsia="ru-RU"/>
              </w:rPr>
            </w:pPr>
            <w:r w:rsidRPr="00E753BB">
              <w:rPr>
                <w:rFonts w:ascii="Times New Roman" w:eastAsia="Times New Roman" w:hAnsi="Times New Roman"/>
                <w:b/>
                <w:bCs/>
                <w:color w:val="000000"/>
                <w:sz w:val="24"/>
                <w:szCs w:val="24"/>
                <w:bdr w:val="none" w:sz="0" w:space="0" w:color="auto" w:frame="1"/>
                <w:lang w:eastAsia="ru-RU"/>
              </w:rPr>
              <w:lastRenderedPageBreak/>
              <w:t>V. Розгляд попередніх та оцінка остаточних пропозицій конкурсних торгів та визначення переможця</w:t>
            </w:r>
          </w:p>
        </w:tc>
      </w:tr>
      <w:tr w:rsidR="005618C8" w:rsidRPr="00E753BB" w:rsidTr="00586FAF">
        <w:tc>
          <w:tcPr>
            <w:tcW w:w="1221"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1. Розгляд попередніх пропозицій конкурсних торгів</w:t>
            </w:r>
          </w:p>
        </w:tc>
        <w:tc>
          <w:tcPr>
            <w:tcW w:w="3779" w:type="pct"/>
            <w:tcBorders>
              <w:top w:val="single" w:sz="4" w:space="0" w:color="auto"/>
              <w:left w:val="single" w:sz="4" w:space="0" w:color="auto"/>
              <w:bottom w:val="single" w:sz="4" w:space="0" w:color="auto"/>
              <w:right w:val="single" w:sz="4" w:space="0" w:color="auto"/>
            </w:tcBorders>
            <w:hideMark/>
          </w:tcPr>
          <w:p w:rsidR="009A7E43"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Замовник під час розгляду попередніх пропозицій конкурсних торгів має право проводити переговори з будь-ким з учасників для визначення переваг та недоліків у пропозиціях. Замовник під час переговорів не має права застосовувати дискримінаційний режим до різних учасників. За результатами переговорів складається протокол за підписом замовника та учасника, в якому зазначаються відомості про учасника, пропозиції, запропоновані учасником, висновки. </w:t>
            </w:r>
            <w:r w:rsidRPr="00E753BB">
              <w:rPr>
                <w:rFonts w:ascii="Times New Roman" w:eastAsia="Times New Roman" w:hAnsi="Times New Roman"/>
                <w:sz w:val="24"/>
                <w:szCs w:val="24"/>
                <w:lang w:eastAsia="ru-RU"/>
              </w:rPr>
              <w:br/>
              <w:t>Після отримання попередніх пропозицій конкурсних торгів замовник має право внести зміни до документації конкурсних торгів щодо технічних вимог та вимог до якості предмета закупівлі чи запропонувати нові характеристики та критерії оцінки згідно з цим </w:t>
            </w:r>
            <w:hyperlink r:id="rId14" w:tgtFrame="_blank" w:history="1">
              <w:r w:rsidRPr="00E753BB">
                <w:rPr>
                  <w:rFonts w:ascii="Times New Roman" w:eastAsia="Times New Roman" w:hAnsi="Times New Roman"/>
                  <w:color w:val="000099"/>
                  <w:sz w:val="24"/>
                  <w:szCs w:val="24"/>
                  <w:u w:val="single"/>
                  <w:bdr w:val="none" w:sz="0" w:space="0" w:color="auto" w:frame="1"/>
                  <w:lang w:eastAsia="ru-RU"/>
                </w:rPr>
                <w:t>Законом</w:t>
              </w:r>
            </w:hyperlink>
            <w:r w:rsidRPr="00E753BB">
              <w:rPr>
                <w:rFonts w:ascii="Times New Roman" w:eastAsia="Times New Roman" w:hAnsi="Times New Roman"/>
                <w:sz w:val="24"/>
                <w:szCs w:val="24"/>
                <w:lang w:eastAsia="ru-RU"/>
              </w:rPr>
              <w:t xml:space="preserve">. Про зміну умов документації конкурсних торгів замовник інформує всіх учасників під час надання їм запрошень до </w:t>
            </w:r>
            <w:r w:rsidR="009A7E43">
              <w:rPr>
                <w:rFonts w:ascii="Times New Roman" w:eastAsia="Times New Roman" w:hAnsi="Times New Roman"/>
                <w:sz w:val="24"/>
                <w:szCs w:val="24"/>
                <w:lang w:eastAsia="ru-RU"/>
              </w:rPr>
              <w:t>участі у другому етапі торгів. </w:t>
            </w:r>
          </w:p>
          <w:p w:rsidR="005618C8" w:rsidRPr="00E753BB"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На другому етапі замовник запрошує до участі учасників, попередні пропозиції конкурсних торгів яких не було відхилено на першому етапі та пропозиції яких виявилися прийнятними в цілому, але не менше ніж двох. </w:t>
            </w:r>
            <w:r w:rsidRPr="00E753BB">
              <w:rPr>
                <w:rFonts w:ascii="Times New Roman" w:eastAsia="Times New Roman" w:hAnsi="Times New Roman"/>
                <w:sz w:val="24"/>
                <w:szCs w:val="24"/>
                <w:lang w:eastAsia="ru-RU"/>
              </w:rPr>
              <w:br/>
              <w:t>На другому етапі учасники повинні подати остаточні пропозиції конкурсних торгів із зазначенням ціни</w:t>
            </w:r>
          </w:p>
        </w:tc>
      </w:tr>
      <w:tr w:rsidR="005618C8" w:rsidRPr="00E753BB" w:rsidTr="00586FAF">
        <w:tc>
          <w:tcPr>
            <w:tcW w:w="1221"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2. Перелік критеріїв та методика їх оцінки для визначення найбільш економічно вигідної пропозиції конкурсних торгів</w:t>
            </w:r>
          </w:p>
        </w:tc>
        <w:tc>
          <w:tcPr>
            <w:tcW w:w="3779" w:type="pct"/>
            <w:tcBorders>
              <w:top w:val="single" w:sz="4" w:space="0" w:color="auto"/>
              <w:left w:val="single" w:sz="4" w:space="0" w:color="auto"/>
              <w:bottom w:val="single" w:sz="4" w:space="0" w:color="auto"/>
              <w:right w:val="single" w:sz="4" w:space="0" w:color="auto"/>
            </w:tcBorders>
            <w:hideMark/>
          </w:tcPr>
          <w:p w:rsidR="009A7E43"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Замовник на другому етапі торгів проводить оцінку пропозицій конкурсних торгів, які не було відхилено згідно з цим </w:t>
            </w:r>
            <w:hyperlink r:id="rId15" w:tgtFrame="_blank" w:history="1">
              <w:r w:rsidRPr="00E753BB">
                <w:rPr>
                  <w:rFonts w:ascii="Times New Roman" w:eastAsia="Times New Roman" w:hAnsi="Times New Roman"/>
                  <w:color w:val="000099"/>
                  <w:sz w:val="24"/>
                  <w:szCs w:val="24"/>
                  <w:u w:val="single"/>
                  <w:bdr w:val="none" w:sz="0" w:space="0" w:color="auto" w:frame="1"/>
                  <w:lang w:eastAsia="ru-RU"/>
                </w:rPr>
                <w:t>Законом</w:t>
              </w:r>
            </w:hyperlink>
            <w:r w:rsidRPr="00E753BB">
              <w:rPr>
                <w:rFonts w:ascii="Times New Roman" w:eastAsia="Times New Roman" w:hAnsi="Times New Roman"/>
                <w:sz w:val="24"/>
                <w:szCs w:val="24"/>
                <w:lang w:eastAsia="ru-RU"/>
              </w:rPr>
              <w:t>. </w:t>
            </w:r>
            <w:r w:rsidRPr="00E753BB">
              <w:rPr>
                <w:rFonts w:ascii="Times New Roman" w:eastAsia="Times New Roman" w:hAnsi="Times New Roman"/>
                <w:sz w:val="24"/>
                <w:szCs w:val="24"/>
                <w:lang w:eastAsia="ru-RU"/>
              </w:rPr>
              <w:br/>
              <w:t>Замовником визначаються критерії та методика оцінки в</w:t>
            </w:r>
            <w:r w:rsidR="009A7E43">
              <w:rPr>
                <w:rFonts w:ascii="Times New Roman" w:eastAsia="Times New Roman" w:hAnsi="Times New Roman"/>
                <w:sz w:val="24"/>
                <w:szCs w:val="24"/>
                <w:lang w:eastAsia="ru-RU"/>
              </w:rPr>
              <w:t>ідповідно до статті 28 Закону. </w:t>
            </w:r>
          </w:p>
          <w:p w:rsidR="009A7E43" w:rsidRPr="009A7E43" w:rsidRDefault="009A7E43" w:rsidP="00586FAF">
            <w:pPr>
              <w:spacing w:after="0" w:line="240" w:lineRule="auto"/>
              <w:jc w:val="both"/>
              <w:textAlignment w:val="baseline"/>
              <w:rPr>
                <w:rFonts w:ascii="Times New Roman" w:eastAsia="Times New Roman" w:hAnsi="Times New Roman"/>
                <w:sz w:val="24"/>
                <w:szCs w:val="24"/>
                <w:lang w:eastAsia="ru-RU"/>
              </w:rPr>
            </w:pPr>
            <w:r w:rsidRPr="009A7E43">
              <w:rPr>
                <w:rFonts w:ascii="Times New Roman" w:hAnsi="Times New Roman"/>
              </w:rPr>
              <w:t>Критерій оцінк</w:t>
            </w:r>
            <w:r>
              <w:rPr>
                <w:rFonts w:ascii="Times New Roman" w:hAnsi="Times New Roman"/>
              </w:rPr>
              <w:t>и – ціна 85%, строк виконання 5</w:t>
            </w:r>
            <w:r w:rsidRPr="009A7E43">
              <w:rPr>
                <w:rFonts w:ascii="Times New Roman" w:hAnsi="Times New Roman"/>
              </w:rPr>
              <w:t xml:space="preserve">%, гарантійне </w:t>
            </w:r>
            <w:proofErr w:type="spellStart"/>
            <w:r w:rsidRPr="009A7E43">
              <w:rPr>
                <w:rFonts w:ascii="Times New Roman" w:hAnsi="Times New Roman"/>
              </w:rPr>
              <w:t>обс</w:t>
            </w:r>
            <w:proofErr w:type="spellEnd"/>
            <w:r w:rsidRPr="009A7E43">
              <w:rPr>
                <w:rFonts w:ascii="Times New Roman" w:hAnsi="Times New Roman"/>
                <w:lang w:val="ru-RU"/>
              </w:rPr>
              <w:t>л</w:t>
            </w:r>
            <w:proofErr w:type="spellStart"/>
            <w:r>
              <w:rPr>
                <w:rFonts w:ascii="Times New Roman" w:hAnsi="Times New Roman"/>
              </w:rPr>
              <w:t>уговування</w:t>
            </w:r>
            <w:proofErr w:type="spellEnd"/>
            <w:r>
              <w:rPr>
                <w:rFonts w:ascii="Times New Roman" w:hAnsi="Times New Roman"/>
              </w:rPr>
              <w:t xml:space="preserve"> </w:t>
            </w:r>
            <w:r w:rsidR="00AA4EC4" w:rsidRPr="00AA4EC4">
              <w:rPr>
                <w:rFonts w:ascii="Times New Roman" w:hAnsi="Times New Roman"/>
              </w:rPr>
              <w:t>10% (Додаток  № 8</w:t>
            </w:r>
            <w:r w:rsidRPr="00AA4EC4">
              <w:rPr>
                <w:rFonts w:ascii="Times New Roman" w:hAnsi="Times New Roman"/>
              </w:rPr>
              <w:t>).</w:t>
            </w:r>
          </w:p>
          <w:p w:rsidR="009A7E43"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xml:space="preserve">Замовник має право після отримання попередніх пропозицій конкурсних </w:t>
            </w:r>
            <w:r w:rsidRPr="00E753BB">
              <w:rPr>
                <w:rFonts w:ascii="Times New Roman" w:eastAsia="Times New Roman" w:hAnsi="Times New Roman"/>
                <w:sz w:val="24"/>
                <w:szCs w:val="24"/>
                <w:lang w:eastAsia="ru-RU"/>
              </w:rPr>
              <w:lastRenderedPageBreak/>
              <w:t>торгів внести зміни до критеріїв оцінки пропозицій конкурсних торгів чи запропонувати нові на другий етап торгів згідно</w:t>
            </w:r>
            <w:r w:rsidR="009A7E43">
              <w:rPr>
                <w:rFonts w:ascii="Times New Roman" w:eastAsia="Times New Roman" w:hAnsi="Times New Roman"/>
                <w:sz w:val="24"/>
                <w:szCs w:val="24"/>
                <w:lang w:eastAsia="ru-RU"/>
              </w:rPr>
              <w:t xml:space="preserve"> із Законом. </w:t>
            </w:r>
          </w:p>
          <w:p w:rsidR="005618C8" w:rsidRPr="00E753BB"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Про зміну умов документації конкурсних торгів замовник інформує всіх учасників під час надання їм запрошень до участі у другому етапі торгів</w:t>
            </w:r>
          </w:p>
        </w:tc>
      </w:tr>
      <w:tr w:rsidR="005618C8" w:rsidRPr="00E753BB" w:rsidTr="00586FAF">
        <w:tc>
          <w:tcPr>
            <w:tcW w:w="1221"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lastRenderedPageBreak/>
              <w:t>3. Виправлення арифметичних помилок</w:t>
            </w:r>
          </w:p>
        </w:tc>
        <w:tc>
          <w:tcPr>
            <w:tcW w:w="3779"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 </w:t>
            </w:r>
            <w:r w:rsidRPr="00E753BB">
              <w:rPr>
                <w:rFonts w:ascii="Times New Roman" w:eastAsia="Times New Roman" w:hAnsi="Times New Roman"/>
                <w:sz w:val="24"/>
                <w:szCs w:val="24"/>
                <w:lang w:eastAsia="ru-RU"/>
              </w:rPr>
              <w:br/>
              <w:t>Замовник зазначає умови та порядок виправлення арифметичних помилок. </w:t>
            </w:r>
            <w:r w:rsidRPr="00E753BB">
              <w:rPr>
                <w:rFonts w:ascii="Times New Roman" w:eastAsia="Times New Roman" w:hAnsi="Times New Roman"/>
                <w:sz w:val="24"/>
                <w:szCs w:val="24"/>
                <w:lang w:eastAsia="ru-RU"/>
              </w:rPr>
              <w:br/>
              <w:t>Якщо учасник не згоден з виправленням арифметичних помилок, його пропозиція конкурсних торгів відхиляється</w:t>
            </w:r>
          </w:p>
        </w:tc>
      </w:tr>
      <w:tr w:rsidR="005618C8" w:rsidRPr="00E753BB" w:rsidTr="00586FAF">
        <w:tc>
          <w:tcPr>
            <w:tcW w:w="1221"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4. Інформація про додаткові умови, необхідні для акцепту пропозицій конкурсних торгів</w:t>
            </w:r>
          </w:p>
        </w:tc>
        <w:tc>
          <w:tcPr>
            <w:tcW w:w="3779" w:type="pct"/>
            <w:tcBorders>
              <w:top w:val="single" w:sz="4" w:space="0" w:color="auto"/>
              <w:left w:val="single" w:sz="4" w:space="0" w:color="auto"/>
              <w:bottom w:val="single" w:sz="4" w:space="0" w:color="auto"/>
              <w:right w:val="single" w:sz="4" w:space="0" w:color="auto"/>
            </w:tcBorders>
            <w:hideMark/>
          </w:tcPr>
          <w:p w:rsidR="005618C8" w:rsidRPr="00E753BB" w:rsidRDefault="009A7E43" w:rsidP="00586FA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color w:val="000033"/>
                <w:sz w:val="24"/>
                <w:szCs w:val="24"/>
                <w:lang w:eastAsia="ru-RU"/>
              </w:rPr>
              <w:t>Додаткові умови відсутні.</w:t>
            </w:r>
          </w:p>
        </w:tc>
      </w:tr>
      <w:tr w:rsidR="005618C8" w:rsidRPr="00E753BB" w:rsidTr="00586FAF">
        <w:tc>
          <w:tcPr>
            <w:tcW w:w="1221"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5. Інша інформація</w:t>
            </w:r>
          </w:p>
        </w:tc>
        <w:tc>
          <w:tcPr>
            <w:tcW w:w="3779"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Замовник у документації конкурсних торгів може зазначити іншу необхідну інформацію відповідно до законодавства</w:t>
            </w:r>
          </w:p>
        </w:tc>
      </w:tr>
      <w:tr w:rsidR="005618C8" w:rsidRPr="00E753BB" w:rsidTr="00586FAF">
        <w:tc>
          <w:tcPr>
            <w:tcW w:w="5000" w:type="pct"/>
            <w:gridSpan w:val="2"/>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jc w:val="center"/>
              <w:textAlignment w:val="baseline"/>
              <w:rPr>
                <w:rFonts w:ascii="Times New Roman" w:eastAsia="Times New Roman" w:hAnsi="Times New Roman"/>
                <w:sz w:val="24"/>
                <w:szCs w:val="24"/>
                <w:lang w:eastAsia="ru-RU"/>
              </w:rPr>
            </w:pPr>
            <w:r w:rsidRPr="00E753BB">
              <w:rPr>
                <w:rFonts w:ascii="Times New Roman" w:eastAsia="Times New Roman" w:hAnsi="Times New Roman"/>
                <w:b/>
                <w:bCs/>
                <w:color w:val="000000"/>
                <w:sz w:val="24"/>
                <w:szCs w:val="24"/>
                <w:bdr w:val="none" w:sz="0" w:space="0" w:color="auto" w:frame="1"/>
                <w:lang w:eastAsia="ru-RU"/>
              </w:rPr>
              <w:t>VI. Укладання договору про закупівлю</w:t>
            </w:r>
          </w:p>
        </w:tc>
      </w:tr>
      <w:tr w:rsidR="005618C8" w:rsidRPr="00E753BB" w:rsidTr="00586FAF">
        <w:tc>
          <w:tcPr>
            <w:tcW w:w="1221"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1. Терміни укладання договору </w:t>
            </w:r>
          </w:p>
        </w:tc>
        <w:tc>
          <w:tcPr>
            <w:tcW w:w="3779" w:type="pct"/>
            <w:tcBorders>
              <w:top w:val="single" w:sz="4" w:space="0" w:color="auto"/>
              <w:left w:val="single" w:sz="4" w:space="0" w:color="auto"/>
              <w:bottom w:val="single" w:sz="4" w:space="0" w:color="auto"/>
              <w:right w:val="single" w:sz="4" w:space="0" w:color="auto"/>
            </w:tcBorders>
            <w:hideMark/>
          </w:tcPr>
          <w:p w:rsidR="005618C8" w:rsidRPr="00E753BB" w:rsidRDefault="005618C8" w:rsidP="00586FAF">
            <w:pPr>
              <w:spacing w:after="0" w:line="240" w:lineRule="auto"/>
              <w:jc w:val="both"/>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буди укладеним раніше ніж через 10 днів з дати оприлюднення на </w:t>
            </w:r>
            <w:proofErr w:type="spellStart"/>
            <w:r w:rsidRPr="00E753BB">
              <w:rPr>
                <w:rFonts w:ascii="Times New Roman" w:eastAsia="Times New Roman" w:hAnsi="Times New Roman"/>
                <w:sz w:val="24"/>
                <w:szCs w:val="24"/>
                <w:lang w:eastAsia="ru-RU"/>
              </w:rPr>
              <w:t>веб-порталі</w:t>
            </w:r>
            <w:proofErr w:type="spellEnd"/>
            <w:r w:rsidRPr="00E753BB">
              <w:rPr>
                <w:rFonts w:ascii="Times New Roman" w:eastAsia="Times New Roman" w:hAnsi="Times New Roman"/>
                <w:sz w:val="24"/>
                <w:szCs w:val="24"/>
                <w:lang w:eastAsia="ru-RU"/>
              </w:rPr>
              <w:t xml:space="preserve"> Уповноваженого органу з питань закупівель повідомлення про акцепт пропозиції конкурсних торгів. </w:t>
            </w:r>
            <w:r w:rsidRPr="00E753BB">
              <w:rPr>
                <w:rFonts w:ascii="Times New Roman" w:eastAsia="Times New Roman" w:hAnsi="Times New Roman"/>
                <w:sz w:val="24"/>
                <w:szCs w:val="24"/>
                <w:lang w:eastAsia="ru-RU"/>
              </w:rPr>
              <w:br/>
              <w:t xml:space="preserve">(Під час здійснення закупівель за скороченою процедурою 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пропозиції у строк не раніше ніж через п'ять днів з дня оприлюднення на </w:t>
            </w:r>
            <w:proofErr w:type="spellStart"/>
            <w:r w:rsidRPr="00E753BB">
              <w:rPr>
                <w:rFonts w:ascii="Times New Roman" w:eastAsia="Times New Roman" w:hAnsi="Times New Roman"/>
                <w:sz w:val="24"/>
                <w:szCs w:val="24"/>
                <w:lang w:eastAsia="ru-RU"/>
              </w:rPr>
              <w:t>веб-порталі</w:t>
            </w:r>
            <w:proofErr w:type="spellEnd"/>
            <w:r w:rsidRPr="00E753BB">
              <w:rPr>
                <w:rFonts w:ascii="Times New Roman" w:eastAsia="Times New Roman" w:hAnsi="Times New Roman"/>
                <w:sz w:val="24"/>
                <w:szCs w:val="24"/>
                <w:lang w:eastAsia="ru-RU"/>
              </w:rPr>
              <w:t xml:space="preserve"> Уповноваженого органу з питань закупівель повідомлення про акцепт пропозиції конкурсних торгів, але не пізніше ніж через 14 днів з дня акцепту</w:t>
            </w:r>
            <w:r w:rsidR="00AA4EC4">
              <w:rPr>
                <w:rFonts w:ascii="Times New Roman" w:eastAsia="Times New Roman" w:hAnsi="Times New Roman"/>
                <w:sz w:val="24"/>
                <w:szCs w:val="24"/>
                <w:lang w:eastAsia="ru-RU"/>
              </w:rPr>
              <w:t>)</w:t>
            </w:r>
          </w:p>
        </w:tc>
      </w:tr>
      <w:tr w:rsidR="005618C8" w:rsidRPr="00E753BB" w:rsidTr="00586FAF">
        <w:tc>
          <w:tcPr>
            <w:tcW w:w="1221" w:type="pct"/>
            <w:tcBorders>
              <w:top w:val="single" w:sz="4" w:space="0" w:color="auto"/>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2. Істотні умови, які обов'язково включаються до договору про закупівлю</w:t>
            </w:r>
          </w:p>
        </w:tc>
        <w:tc>
          <w:tcPr>
            <w:tcW w:w="3779" w:type="pct"/>
            <w:tcBorders>
              <w:top w:val="single" w:sz="4" w:space="0" w:color="auto"/>
              <w:left w:val="single" w:sz="6" w:space="0" w:color="000000"/>
              <w:bottom w:val="single" w:sz="6" w:space="0" w:color="000000"/>
              <w:right w:val="single" w:sz="6" w:space="0" w:color="000000"/>
            </w:tcBorders>
            <w:hideMark/>
          </w:tcPr>
          <w:p w:rsidR="005618C8" w:rsidRPr="009A7E43" w:rsidRDefault="005618C8" w:rsidP="00586FAF">
            <w:pPr>
              <w:spacing w:after="0" w:line="240" w:lineRule="auto"/>
              <w:textAlignment w:val="baseline"/>
              <w:rPr>
                <w:rFonts w:ascii="Times New Roman" w:eastAsia="Times New Roman" w:hAnsi="Times New Roman"/>
                <w:color w:val="000099"/>
                <w:sz w:val="24"/>
                <w:szCs w:val="24"/>
                <w:u w:val="single"/>
                <w:bdr w:val="none" w:sz="0" w:space="0" w:color="auto" w:frame="1"/>
                <w:lang w:eastAsia="ru-RU"/>
              </w:rPr>
            </w:pPr>
            <w:r w:rsidRPr="009A7E43">
              <w:rPr>
                <w:rFonts w:ascii="Times New Roman" w:eastAsia="Times New Roman" w:hAnsi="Times New Roman"/>
                <w:sz w:val="24"/>
                <w:szCs w:val="24"/>
                <w:lang w:eastAsia="ru-RU"/>
              </w:rPr>
              <w:t xml:space="preserve">Зазначається замовником відповідно до вимог </w:t>
            </w:r>
            <w:proofErr w:type="spellStart"/>
            <w:r w:rsidRPr="009A7E43">
              <w:rPr>
                <w:rFonts w:ascii="Times New Roman" w:eastAsia="Times New Roman" w:hAnsi="Times New Roman"/>
                <w:sz w:val="24"/>
                <w:szCs w:val="24"/>
                <w:lang w:eastAsia="ru-RU"/>
              </w:rPr>
              <w:t>статтей</w:t>
            </w:r>
            <w:proofErr w:type="spellEnd"/>
            <w:r w:rsidRPr="009A7E43">
              <w:rPr>
                <w:rFonts w:ascii="Times New Roman" w:eastAsia="Times New Roman" w:hAnsi="Times New Roman"/>
                <w:sz w:val="24"/>
                <w:szCs w:val="24"/>
                <w:lang w:eastAsia="ru-RU"/>
              </w:rPr>
              <w:t xml:space="preserve"> 40, 41</w:t>
            </w:r>
            <w:hyperlink r:id="rId16" w:tgtFrame="_blank" w:history="1">
              <w:r w:rsidRPr="009A7E43">
                <w:rPr>
                  <w:rFonts w:ascii="Times New Roman" w:eastAsia="Times New Roman" w:hAnsi="Times New Roman"/>
                  <w:color w:val="000099"/>
                  <w:sz w:val="24"/>
                  <w:szCs w:val="24"/>
                  <w:u w:val="single"/>
                  <w:bdr w:val="none" w:sz="0" w:space="0" w:color="auto" w:frame="1"/>
                  <w:lang w:eastAsia="ru-RU"/>
                </w:rPr>
                <w:t>Закону</w:t>
              </w:r>
            </w:hyperlink>
            <w:r w:rsidR="009A7E43" w:rsidRPr="009A7E43">
              <w:rPr>
                <w:rFonts w:ascii="Times New Roman" w:eastAsia="Times New Roman" w:hAnsi="Times New Roman"/>
                <w:color w:val="000099"/>
                <w:sz w:val="24"/>
                <w:szCs w:val="24"/>
                <w:u w:val="single"/>
                <w:bdr w:val="none" w:sz="0" w:space="0" w:color="auto" w:frame="1"/>
                <w:lang w:eastAsia="ru-RU"/>
              </w:rPr>
              <w:t>.</w:t>
            </w:r>
          </w:p>
          <w:p w:rsidR="009A7E43" w:rsidRPr="009A7E43" w:rsidRDefault="009A7E43" w:rsidP="00586FAF">
            <w:pPr>
              <w:pStyle w:val="HTML"/>
              <w:rPr>
                <w:rFonts w:ascii="Times New Roman" w:hAnsi="Times New Roman" w:cs="Times New Roman"/>
                <w:sz w:val="24"/>
                <w:szCs w:val="24"/>
                <w:lang w:val="uk-UA"/>
              </w:rPr>
            </w:pPr>
            <w:r w:rsidRPr="009A7E43">
              <w:rPr>
                <w:rFonts w:ascii="Times New Roman" w:hAnsi="Times New Roman" w:cs="Times New Roman"/>
                <w:sz w:val="24"/>
                <w:szCs w:val="24"/>
                <w:lang w:val="uk-UA"/>
              </w:rPr>
              <w:t xml:space="preserve">Договір   про  закупівлю  укладається  в  письмовій  формі </w:t>
            </w:r>
            <w:r w:rsidRPr="009A7E43">
              <w:rPr>
                <w:rFonts w:ascii="Times New Roman" w:hAnsi="Times New Roman" w:cs="Times New Roman"/>
                <w:sz w:val="24"/>
                <w:szCs w:val="24"/>
                <w:lang w:val="uk-UA"/>
              </w:rPr>
              <w:br/>
              <w:t xml:space="preserve">відповідно до положень Цивільного кодексу України  ( </w:t>
            </w:r>
            <w:hyperlink r:id="rId17" w:history="1">
              <w:r w:rsidRPr="009A7E43">
                <w:rPr>
                  <w:rStyle w:val="a4"/>
                  <w:rFonts w:ascii="Times New Roman" w:hAnsi="Times New Roman" w:cs="Times New Roman"/>
                  <w:sz w:val="24"/>
                  <w:szCs w:val="24"/>
                </w:rPr>
                <w:t>435-15</w:t>
              </w:r>
            </w:hyperlink>
            <w:r w:rsidRPr="009A7E43">
              <w:rPr>
                <w:rFonts w:ascii="Times New Roman" w:hAnsi="Times New Roman" w:cs="Times New Roman"/>
                <w:sz w:val="24"/>
                <w:szCs w:val="24"/>
              </w:rPr>
              <w:t xml:space="preserve"> </w:t>
            </w:r>
            <w:r w:rsidRPr="009A7E43">
              <w:rPr>
                <w:rFonts w:ascii="Times New Roman" w:hAnsi="Times New Roman" w:cs="Times New Roman"/>
                <w:sz w:val="24"/>
                <w:szCs w:val="24"/>
                <w:lang w:val="uk-UA"/>
              </w:rPr>
              <w:t xml:space="preserve">)   та  Господарського   кодексу   України     ( </w:t>
            </w:r>
            <w:hyperlink r:id="rId18" w:history="1">
              <w:r w:rsidRPr="009A7E43">
                <w:rPr>
                  <w:rStyle w:val="a4"/>
                  <w:rFonts w:ascii="Times New Roman" w:hAnsi="Times New Roman" w:cs="Times New Roman"/>
                  <w:sz w:val="24"/>
                  <w:szCs w:val="24"/>
                </w:rPr>
                <w:t>436-15</w:t>
              </w:r>
            </w:hyperlink>
            <w:r w:rsidRPr="009A7E43">
              <w:rPr>
                <w:rFonts w:ascii="Times New Roman" w:hAnsi="Times New Roman" w:cs="Times New Roman"/>
                <w:sz w:val="24"/>
                <w:szCs w:val="24"/>
                <w:lang w:val="uk-UA"/>
              </w:rPr>
              <w:t xml:space="preserve"> )   з  урахуванням особливостей, визначених цим Законом. </w:t>
            </w:r>
            <w:r w:rsidRPr="009A7E43">
              <w:rPr>
                <w:rFonts w:ascii="Times New Roman" w:hAnsi="Times New Roman" w:cs="Times New Roman"/>
                <w:sz w:val="24"/>
                <w:szCs w:val="24"/>
                <w:lang w:val="uk-UA"/>
              </w:rPr>
              <w:br/>
            </w:r>
            <w:bookmarkStart w:id="0" w:name="621"/>
            <w:bookmarkStart w:id="1" w:name="622"/>
            <w:bookmarkEnd w:id="0"/>
            <w:bookmarkEnd w:id="1"/>
            <w:r w:rsidRPr="009A7E43">
              <w:rPr>
                <w:rFonts w:ascii="Times New Roman" w:hAnsi="Times New Roman" w:cs="Times New Roman"/>
                <w:sz w:val="24"/>
                <w:szCs w:val="24"/>
                <w:lang w:val="uk-UA"/>
              </w:rPr>
              <w:t xml:space="preserve"> 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9A7E43">
              <w:rPr>
                <w:rFonts w:ascii="Times New Roman" w:hAnsi="Times New Roman" w:cs="Times New Roman"/>
                <w:sz w:val="24"/>
                <w:szCs w:val="24"/>
                <w:lang w:val="uk-UA"/>
              </w:rPr>
              <w:br/>
            </w:r>
            <w:bookmarkStart w:id="2" w:name="624"/>
            <w:bookmarkEnd w:id="2"/>
            <w:r w:rsidRPr="009A7E43">
              <w:rPr>
                <w:rFonts w:ascii="Times New Roman" w:hAnsi="Times New Roman" w:cs="Times New Roman"/>
                <w:sz w:val="24"/>
                <w:szCs w:val="24"/>
                <w:lang w:val="uk-UA"/>
              </w:rPr>
              <w:t xml:space="preserve">Умови  договору  про закупівлю не повинні відрізнятися від </w:t>
            </w:r>
            <w:r w:rsidRPr="009A7E43">
              <w:rPr>
                <w:rFonts w:ascii="Times New Roman" w:hAnsi="Times New Roman" w:cs="Times New Roman"/>
                <w:sz w:val="24"/>
                <w:szCs w:val="24"/>
                <w:lang w:val="uk-UA"/>
              </w:rPr>
              <w:br/>
              <w:t>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p>
          <w:p w:rsidR="009A7E43" w:rsidRPr="009A7E43" w:rsidRDefault="009A7E43" w:rsidP="00586FAF">
            <w:pPr>
              <w:pStyle w:val="HTML"/>
              <w:numPr>
                <w:ilvl w:val="0"/>
                <w:numId w:val="3"/>
              </w:numPr>
              <w:tabs>
                <w:tab w:val="clear" w:pos="720"/>
              </w:tabs>
              <w:ind w:left="0"/>
              <w:rPr>
                <w:rFonts w:ascii="Times New Roman" w:hAnsi="Times New Roman" w:cs="Times New Roman"/>
                <w:sz w:val="24"/>
                <w:szCs w:val="24"/>
                <w:lang w:val="uk-UA"/>
              </w:rPr>
            </w:pPr>
            <w:r w:rsidRPr="009A7E43">
              <w:rPr>
                <w:rFonts w:ascii="Times New Roman" w:hAnsi="Times New Roman" w:cs="Times New Roman"/>
                <w:sz w:val="24"/>
                <w:szCs w:val="24"/>
                <w:lang w:val="uk-UA"/>
              </w:rPr>
              <w:t>зменшення обсягів закупівлі, зокрема з урахуванням фактичного обсягу  видатків замовника;</w:t>
            </w:r>
          </w:p>
          <w:p w:rsidR="009A7E43" w:rsidRPr="009A7E43" w:rsidRDefault="009A7E43" w:rsidP="00586FAF">
            <w:pPr>
              <w:pStyle w:val="HTML"/>
              <w:numPr>
                <w:ilvl w:val="0"/>
                <w:numId w:val="3"/>
              </w:numPr>
              <w:tabs>
                <w:tab w:val="clear" w:pos="720"/>
              </w:tabs>
              <w:ind w:left="0"/>
              <w:rPr>
                <w:rFonts w:ascii="Times New Roman" w:hAnsi="Times New Roman" w:cs="Times New Roman"/>
                <w:sz w:val="24"/>
                <w:szCs w:val="24"/>
                <w:lang w:val="uk-UA"/>
              </w:rPr>
            </w:pPr>
            <w:r w:rsidRPr="009A7E43">
              <w:rPr>
                <w:rFonts w:ascii="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у договорі;</w:t>
            </w:r>
          </w:p>
          <w:p w:rsidR="009A7E43" w:rsidRPr="009A7E43" w:rsidRDefault="009A7E43" w:rsidP="00586FAF">
            <w:pPr>
              <w:pStyle w:val="HTML"/>
              <w:numPr>
                <w:ilvl w:val="0"/>
                <w:numId w:val="3"/>
              </w:numPr>
              <w:tabs>
                <w:tab w:val="clear" w:pos="720"/>
              </w:tabs>
              <w:ind w:left="0"/>
              <w:rPr>
                <w:rFonts w:ascii="Times New Roman" w:hAnsi="Times New Roman" w:cs="Times New Roman"/>
                <w:sz w:val="24"/>
                <w:szCs w:val="24"/>
                <w:lang w:val="uk-UA"/>
              </w:rPr>
            </w:pPr>
            <w:r w:rsidRPr="009A7E43">
              <w:rPr>
                <w:rFonts w:ascii="Times New Roman" w:hAnsi="Times New Roman" w:cs="Times New Roman"/>
                <w:sz w:val="24"/>
                <w:szCs w:val="24"/>
                <w:lang w:val="uk-UA"/>
              </w:rPr>
              <w:t xml:space="preserve">продовження строку дії договору та виконання зобов’язань щодо надання послуг у разі виникнення документально підтверджених об’єктивних </w:t>
            </w:r>
            <w:r w:rsidRPr="009A7E43">
              <w:rPr>
                <w:rFonts w:ascii="Times New Roman" w:hAnsi="Times New Roman" w:cs="Times New Roman"/>
                <w:sz w:val="24"/>
                <w:szCs w:val="24"/>
                <w:lang w:val="uk-UA"/>
              </w:rPr>
              <w:lastRenderedPageBreak/>
              <w:t xml:space="preserve">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9A7E43" w:rsidRPr="009A7E43" w:rsidRDefault="009A7E43" w:rsidP="00586FAF">
            <w:pPr>
              <w:tabs>
                <w:tab w:val="left" w:pos="10381"/>
              </w:tabs>
              <w:spacing w:after="0" w:line="240" w:lineRule="auto"/>
              <w:ind w:firstLine="244"/>
              <w:rPr>
                <w:rFonts w:ascii="Times New Roman" w:hAnsi="Times New Roman"/>
                <w:sz w:val="24"/>
                <w:szCs w:val="24"/>
              </w:rPr>
            </w:pPr>
            <w:r w:rsidRPr="009A7E43">
              <w:rPr>
                <w:rFonts w:ascii="Times New Roman" w:hAnsi="Times New Roman"/>
                <w:sz w:val="24"/>
                <w:szCs w:val="24"/>
              </w:rPr>
              <w:t>Зазначається замовником відповідно до вимог статей 40, 41 Закону.</w:t>
            </w:r>
          </w:p>
          <w:p w:rsidR="009A7E43" w:rsidRPr="009A7E43" w:rsidRDefault="009A7E43" w:rsidP="00586FAF">
            <w:pPr>
              <w:tabs>
                <w:tab w:val="left" w:pos="10381"/>
              </w:tabs>
              <w:spacing w:after="0" w:line="240" w:lineRule="auto"/>
              <w:ind w:firstLine="244"/>
              <w:rPr>
                <w:rFonts w:ascii="Times New Roman" w:hAnsi="Times New Roman"/>
                <w:sz w:val="24"/>
                <w:szCs w:val="24"/>
              </w:rPr>
            </w:pPr>
            <w:r w:rsidRPr="009A7E43">
              <w:rPr>
                <w:rFonts w:ascii="Times New Roman" w:hAnsi="Times New Roman"/>
                <w:sz w:val="24"/>
                <w:szCs w:val="24"/>
              </w:rPr>
              <w:t>Істотні умови:</w:t>
            </w:r>
          </w:p>
          <w:p w:rsidR="009A7E43" w:rsidRPr="009A7E43" w:rsidRDefault="009A7E43" w:rsidP="00586FAF">
            <w:pPr>
              <w:tabs>
                <w:tab w:val="left" w:pos="10381"/>
              </w:tabs>
              <w:spacing w:after="0" w:line="240" w:lineRule="auto"/>
              <w:ind w:firstLine="244"/>
              <w:rPr>
                <w:rFonts w:ascii="Times New Roman" w:hAnsi="Times New Roman"/>
                <w:sz w:val="24"/>
                <w:szCs w:val="24"/>
              </w:rPr>
            </w:pPr>
            <w:r w:rsidRPr="009A7E43">
              <w:rPr>
                <w:rFonts w:ascii="Times New Roman" w:hAnsi="Times New Roman"/>
                <w:sz w:val="24"/>
                <w:szCs w:val="24"/>
              </w:rPr>
              <w:t>предмет договору (найменування, номенклатура, асортимент);</w:t>
            </w:r>
            <w:r w:rsidRPr="009A7E43">
              <w:rPr>
                <w:rFonts w:ascii="Times New Roman" w:hAnsi="Times New Roman"/>
                <w:sz w:val="24"/>
                <w:szCs w:val="24"/>
              </w:rPr>
              <w:br/>
              <w:t>кількість товарів, робіт і послуг та вимоги щодо їх якості;</w:t>
            </w:r>
            <w:r w:rsidRPr="009A7E43">
              <w:rPr>
                <w:rFonts w:ascii="Times New Roman" w:hAnsi="Times New Roman"/>
                <w:sz w:val="24"/>
                <w:szCs w:val="24"/>
              </w:rPr>
              <w:br/>
              <w:t>порядок здійснення оплати;</w:t>
            </w:r>
          </w:p>
          <w:p w:rsidR="009A7E43" w:rsidRPr="009A7E43" w:rsidRDefault="009A7E43" w:rsidP="00586FAF">
            <w:pPr>
              <w:tabs>
                <w:tab w:val="left" w:pos="10381"/>
              </w:tabs>
              <w:spacing w:after="0" w:line="240" w:lineRule="auto"/>
              <w:ind w:firstLine="244"/>
              <w:rPr>
                <w:rFonts w:ascii="Times New Roman" w:hAnsi="Times New Roman"/>
                <w:sz w:val="24"/>
                <w:szCs w:val="24"/>
              </w:rPr>
            </w:pPr>
            <w:r w:rsidRPr="009A7E43">
              <w:rPr>
                <w:rFonts w:ascii="Times New Roman" w:hAnsi="Times New Roman"/>
                <w:sz w:val="24"/>
                <w:szCs w:val="24"/>
              </w:rPr>
              <w:t>ціна договору;</w:t>
            </w:r>
          </w:p>
          <w:p w:rsidR="009A7E43" w:rsidRPr="009A7E43" w:rsidRDefault="009A7E43" w:rsidP="00586FAF">
            <w:pPr>
              <w:tabs>
                <w:tab w:val="left" w:pos="10381"/>
              </w:tabs>
              <w:spacing w:after="0" w:line="240" w:lineRule="auto"/>
              <w:ind w:firstLine="244"/>
              <w:rPr>
                <w:rFonts w:ascii="Times New Roman" w:hAnsi="Times New Roman"/>
                <w:sz w:val="24"/>
                <w:szCs w:val="24"/>
              </w:rPr>
            </w:pPr>
            <w:r w:rsidRPr="009A7E43">
              <w:rPr>
                <w:rFonts w:ascii="Times New Roman" w:hAnsi="Times New Roman"/>
                <w:sz w:val="24"/>
                <w:szCs w:val="24"/>
              </w:rPr>
              <w:t>термін та місце поставки товарів, надання послуг, виконання робіт;</w:t>
            </w:r>
          </w:p>
          <w:p w:rsidR="009A7E43" w:rsidRPr="009A7E43" w:rsidRDefault="009A7E43" w:rsidP="00586FAF">
            <w:pPr>
              <w:tabs>
                <w:tab w:val="left" w:pos="10381"/>
              </w:tabs>
              <w:spacing w:after="0" w:line="240" w:lineRule="auto"/>
              <w:ind w:firstLine="244"/>
              <w:rPr>
                <w:rFonts w:ascii="Times New Roman" w:hAnsi="Times New Roman"/>
                <w:sz w:val="24"/>
                <w:szCs w:val="24"/>
              </w:rPr>
            </w:pPr>
            <w:r w:rsidRPr="009A7E43">
              <w:rPr>
                <w:rFonts w:ascii="Times New Roman" w:hAnsi="Times New Roman"/>
                <w:sz w:val="24"/>
                <w:szCs w:val="24"/>
              </w:rPr>
              <w:t>строк дії договору;</w:t>
            </w:r>
          </w:p>
          <w:p w:rsidR="009A7E43" w:rsidRPr="009A7E43" w:rsidRDefault="009A7E43" w:rsidP="00586FAF">
            <w:pPr>
              <w:tabs>
                <w:tab w:val="left" w:pos="10381"/>
              </w:tabs>
              <w:spacing w:after="0" w:line="240" w:lineRule="auto"/>
              <w:ind w:firstLine="244"/>
              <w:rPr>
                <w:rFonts w:ascii="Times New Roman" w:hAnsi="Times New Roman"/>
                <w:sz w:val="24"/>
                <w:szCs w:val="24"/>
              </w:rPr>
            </w:pPr>
            <w:r w:rsidRPr="009A7E43">
              <w:rPr>
                <w:rFonts w:ascii="Times New Roman" w:hAnsi="Times New Roman"/>
                <w:sz w:val="24"/>
                <w:szCs w:val="24"/>
              </w:rPr>
              <w:t>права та обов’язки сторін;</w:t>
            </w:r>
          </w:p>
          <w:p w:rsidR="009A7E43" w:rsidRPr="009A7E43" w:rsidRDefault="009A7E43" w:rsidP="00586FAF">
            <w:pPr>
              <w:tabs>
                <w:tab w:val="left" w:pos="10381"/>
              </w:tabs>
              <w:spacing w:after="0" w:line="240" w:lineRule="auto"/>
              <w:ind w:firstLine="244"/>
              <w:rPr>
                <w:rFonts w:ascii="Times New Roman" w:hAnsi="Times New Roman"/>
                <w:sz w:val="24"/>
                <w:szCs w:val="24"/>
              </w:rPr>
            </w:pPr>
            <w:r w:rsidRPr="009A7E43">
              <w:rPr>
                <w:rFonts w:ascii="Times New Roman" w:hAnsi="Times New Roman"/>
                <w:sz w:val="24"/>
                <w:szCs w:val="24"/>
              </w:rPr>
              <w:t>зазначення умови щодо можливості зменшення обсягів закупівлі залежно від реального фінансування видатків;</w:t>
            </w:r>
          </w:p>
          <w:p w:rsidR="009A7E43" w:rsidRPr="00E753BB" w:rsidRDefault="009A7E43" w:rsidP="00586FAF">
            <w:pPr>
              <w:spacing w:after="0" w:line="240" w:lineRule="auto"/>
              <w:textAlignment w:val="baseline"/>
              <w:rPr>
                <w:rFonts w:ascii="Times New Roman" w:eastAsia="Times New Roman" w:hAnsi="Times New Roman"/>
                <w:sz w:val="24"/>
                <w:szCs w:val="24"/>
                <w:lang w:eastAsia="ru-RU"/>
              </w:rPr>
            </w:pPr>
            <w:r w:rsidRPr="009A7E43">
              <w:rPr>
                <w:rFonts w:ascii="Times New Roman" w:hAnsi="Times New Roman"/>
                <w:sz w:val="24"/>
                <w:szCs w:val="24"/>
              </w:rPr>
              <w:t>відповідальність сторін.</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lastRenderedPageBreak/>
              <w:t>3. Дії замовника при відмові переможця торгів підписати договір про закупівлю</w:t>
            </w:r>
          </w:p>
        </w:tc>
        <w:tc>
          <w:tcPr>
            <w:tcW w:w="3779"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цим </w:t>
            </w:r>
            <w:hyperlink r:id="rId19" w:tgtFrame="_blank" w:history="1">
              <w:r w:rsidRPr="00E753BB">
                <w:rPr>
                  <w:rFonts w:ascii="Times New Roman" w:eastAsia="Times New Roman" w:hAnsi="Times New Roman"/>
                  <w:color w:val="000099"/>
                  <w:sz w:val="24"/>
                  <w:szCs w:val="24"/>
                  <w:u w:val="single"/>
                  <w:bdr w:val="none" w:sz="0" w:space="0" w:color="auto" w:frame="1"/>
                  <w:lang w:eastAsia="ru-RU"/>
                </w:rPr>
                <w:t>Законом</w:t>
              </w:r>
            </w:hyperlink>
            <w:r w:rsidRPr="00E753BB">
              <w:rPr>
                <w:rFonts w:ascii="Times New Roman" w:eastAsia="Times New Roman" w:hAnsi="Times New Roman"/>
                <w:sz w:val="24"/>
                <w:szCs w:val="24"/>
                <w:lang w:eastAsia="ru-RU"/>
              </w:rPr>
              <w:t>, замовник повторно визначає найбільш економічно вигідну пропозицію конкурсних торгів з тих, строк дії яких ще не минув</w:t>
            </w:r>
          </w:p>
        </w:tc>
      </w:tr>
      <w:tr w:rsidR="005618C8" w:rsidRPr="00E753BB" w:rsidTr="00586FAF">
        <w:tc>
          <w:tcPr>
            <w:tcW w:w="1221" w:type="pct"/>
            <w:tcBorders>
              <w:top w:val="single" w:sz="6" w:space="0" w:color="000000"/>
              <w:left w:val="single" w:sz="6" w:space="0" w:color="000000"/>
              <w:bottom w:val="single" w:sz="6" w:space="0" w:color="000000"/>
              <w:right w:val="single" w:sz="6" w:space="0" w:color="000000"/>
            </w:tcBorders>
            <w:hideMark/>
          </w:tcPr>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4. Забезпечення виконання договору про закупівлю</w:t>
            </w:r>
          </w:p>
        </w:tc>
        <w:tc>
          <w:tcPr>
            <w:tcW w:w="3779" w:type="pct"/>
            <w:tcBorders>
              <w:top w:val="single" w:sz="6" w:space="0" w:color="000000"/>
              <w:left w:val="single" w:sz="6" w:space="0" w:color="000000"/>
              <w:bottom w:val="single" w:sz="6" w:space="0" w:color="000000"/>
              <w:right w:val="single" w:sz="6" w:space="0" w:color="000000"/>
            </w:tcBorders>
            <w:hideMark/>
          </w:tcPr>
          <w:p w:rsidR="009A7E43"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У разі якщо замовник вимагає надання забезпечення виконання договору про закупівлю переможцем торгів, в документації конкурсних торгів зазначається наступна інформація: </w:t>
            </w:r>
            <w:r w:rsidRPr="00E753BB">
              <w:rPr>
                <w:rFonts w:ascii="Times New Roman" w:eastAsia="Times New Roman" w:hAnsi="Times New Roman"/>
                <w:sz w:val="24"/>
                <w:szCs w:val="24"/>
                <w:lang w:eastAsia="ru-RU"/>
              </w:rPr>
              <w:br/>
              <w:t>розмір забезпечення виконання договору про закупівлю:</w:t>
            </w:r>
            <w:r w:rsidR="009A7E43">
              <w:rPr>
                <w:rFonts w:ascii="Times New Roman" w:eastAsia="Times New Roman" w:hAnsi="Times New Roman"/>
                <w:b/>
                <w:sz w:val="24"/>
                <w:szCs w:val="24"/>
                <w:lang w:eastAsia="ru-RU"/>
              </w:rPr>
              <w:t xml:space="preserve"> не вимагається </w:t>
            </w:r>
            <w:r w:rsidRPr="00E753BB">
              <w:rPr>
                <w:rFonts w:ascii="Times New Roman" w:eastAsia="Times New Roman" w:hAnsi="Times New Roman"/>
                <w:sz w:val="24"/>
                <w:szCs w:val="24"/>
                <w:lang w:eastAsia="ru-RU"/>
              </w:rPr>
              <w:t>(визначається замовником відповідно до </w:t>
            </w:r>
            <w:hyperlink r:id="rId20" w:tgtFrame="_blank" w:history="1">
              <w:r w:rsidRPr="00E753BB">
                <w:rPr>
                  <w:rFonts w:ascii="Times New Roman" w:eastAsia="Times New Roman" w:hAnsi="Times New Roman"/>
                  <w:color w:val="000099"/>
                  <w:sz w:val="24"/>
                  <w:szCs w:val="24"/>
                  <w:u w:val="single"/>
                  <w:bdr w:val="none" w:sz="0" w:space="0" w:color="auto" w:frame="1"/>
                  <w:lang w:eastAsia="ru-RU"/>
                </w:rPr>
                <w:t>частини другої</w:t>
              </w:r>
            </w:hyperlink>
            <w:r w:rsidRPr="00E753BB">
              <w:rPr>
                <w:rFonts w:ascii="Times New Roman" w:eastAsia="Times New Roman" w:hAnsi="Times New Roman"/>
                <w:sz w:val="24"/>
                <w:szCs w:val="24"/>
                <w:lang w:eastAsia="ru-RU"/>
              </w:rPr>
              <w:t> статті 26 Закону); </w:t>
            </w:r>
            <w:r w:rsidRPr="00E753BB">
              <w:rPr>
                <w:rFonts w:ascii="Times New Roman" w:eastAsia="Times New Roman" w:hAnsi="Times New Roman"/>
                <w:sz w:val="24"/>
                <w:szCs w:val="24"/>
                <w:lang w:eastAsia="ru-RU"/>
              </w:rPr>
              <w:br/>
              <w:t>види надання забезпечення ви</w:t>
            </w:r>
            <w:r w:rsidR="009A7E43">
              <w:rPr>
                <w:rFonts w:ascii="Times New Roman" w:eastAsia="Times New Roman" w:hAnsi="Times New Roman"/>
                <w:sz w:val="24"/>
                <w:szCs w:val="24"/>
                <w:lang w:eastAsia="ru-RU"/>
              </w:rPr>
              <w:t>конання договору про закупівлю:______</w:t>
            </w:r>
          </w:p>
          <w:p w:rsidR="005618C8" w:rsidRPr="00E753BB" w:rsidRDefault="005618C8" w:rsidP="00586FAF">
            <w:pPr>
              <w:spacing w:after="0" w:line="240" w:lineRule="auto"/>
              <w:textAlignment w:val="baseline"/>
              <w:rPr>
                <w:rFonts w:ascii="Times New Roman" w:eastAsia="Times New Roman" w:hAnsi="Times New Roman"/>
                <w:sz w:val="24"/>
                <w:szCs w:val="24"/>
                <w:lang w:eastAsia="ru-RU"/>
              </w:rPr>
            </w:pPr>
            <w:r w:rsidRPr="00E753BB">
              <w:rPr>
                <w:rFonts w:ascii="Times New Roman" w:eastAsia="Times New Roman" w:hAnsi="Times New Roman"/>
                <w:sz w:val="24"/>
                <w:szCs w:val="24"/>
                <w:lang w:eastAsia="ru-RU"/>
              </w:rPr>
              <w:t>(визначаються замовником відповідно до підпункту 7 частини першої статті 1 Закону). </w:t>
            </w:r>
            <w:r w:rsidRPr="00E753BB">
              <w:rPr>
                <w:rFonts w:ascii="Times New Roman" w:eastAsia="Times New Roman" w:hAnsi="Times New Roman"/>
                <w:sz w:val="24"/>
                <w:szCs w:val="24"/>
                <w:lang w:eastAsia="ru-RU"/>
              </w:rPr>
              <w:br/>
              <w:t>Забезпечення виконання договору вноситься учасником-переможцем не пізніше дати укладення договору про закупівлю. </w:t>
            </w:r>
            <w:r w:rsidRPr="00E753BB">
              <w:rPr>
                <w:rFonts w:ascii="Times New Roman" w:eastAsia="Times New Roman" w:hAnsi="Times New Roman"/>
                <w:sz w:val="24"/>
                <w:szCs w:val="24"/>
                <w:lang w:eastAsia="ru-RU"/>
              </w:rPr>
              <w:br/>
              <w:t>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у випадках, передбачених частинами першою та другою статті 30, частиною третьою статті 31 Закону, а також згідно з умовами, зазначеними у договорі, але не пізніше ніж протягом трьох банківських днів з дня настання зазначених обставин</w:t>
            </w:r>
          </w:p>
        </w:tc>
      </w:tr>
    </w:tbl>
    <w:p w:rsidR="00F77CD9" w:rsidRDefault="00F77CD9" w:rsidP="00F77CD9">
      <w:pPr>
        <w:jc w:val="center"/>
        <w:rPr>
          <w:rFonts w:ascii="Times New Roman" w:hAnsi="Times New Roman"/>
          <w:sz w:val="24"/>
          <w:szCs w:val="24"/>
        </w:rPr>
      </w:pPr>
    </w:p>
    <w:p w:rsidR="00586FAF" w:rsidRDefault="00586FAF" w:rsidP="00F77CD9">
      <w:pPr>
        <w:jc w:val="center"/>
        <w:rPr>
          <w:rFonts w:ascii="Times New Roman" w:hAnsi="Times New Roman"/>
          <w:sz w:val="24"/>
          <w:szCs w:val="24"/>
        </w:rPr>
      </w:pPr>
    </w:p>
    <w:p w:rsidR="00586FAF" w:rsidRDefault="00586FAF" w:rsidP="00F77CD9">
      <w:pPr>
        <w:jc w:val="center"/>
        <w:rPr>
          <w:rFonts w:ascii="Times New Roman" w:hAnsi="Times New Roman"/>
          <w:sz w:val="24"/>
          <w:szCs w:val="24"/>
        </w:rPr>
      </w:pPr>
    </w:p>
    <w:p w:rsidR="00586FAF" w:rsidRDefault="00586FAF" w:rsidP="00F77CD9">
      <w:pPr>
        <w:jc w:val="center"/>
        <w:rPr>
          <w:rFonts w:ascii="Times New Roman" w:hAnsi="Times New Roman"/>
          <w:sz w:val="24"/>
          <w:szCs w:val="24"/>
        </w:rPr>
      </w:pPr>
    </w:p>
    <w:p w:rsidR="00586FAF" w:rsidRDefault="00586FAF" w:rsidP="00F77CD9">
      <w:pPr>
        <w:jc w:val="center"/>
        <w:rPr>
          <w:rFonts w:ascii="Times New Roman" w:hAnsi="Times New Roman"/>
          <w:sz w:val="24"/>
          <w:szCs w:val="24"/>
        </w:rPr>
      </w:pPr>
    </w:p>
    <w:p w:rsidR="00586FAF" w:rsidRDefault="00586FAF" w:rsidP="00F77CD9">
      <w:pPr>
        <w:jc w:val="center"/>
        <w:rPr>
          <w:rFonts w:ascii="Times New Roman" w:hAnsi="Times New Roman"/>
          <w:sz w:val="24"/>
          <w:szCs w:val="24"/>
        </w:rPr>
      </w:pPr>
    </w:p>
    <w:p w:rsidR="00AA4EC4" w:rsidRDefault="00AA4EC4" w:rsidP="00586FAF">
      <w:pPr>
        <w:rPr>
          <w:rFonts w:ascii="Times New Roman" w:hAnsi="Times New Roman"/>
          <w:sz w:val="24"/>
          <w:szCs w:val="24"/>
        </w:rPr>
      </w:pPr>
    </w:p>
    <w:p w:rsidR="00F129F3" w:rsidRDefault="00F129F3" w:rsidP="00586FAF">
      <w:pPr>
        <w:rPr>
          <w:rFonts w:ascii="Times New Roman" w:hAnsi="Times New Roman"/>
          <w:sz w:val="24"/>
          <w:szCs w:val="24"/>
        </w:rPr>
      </w:pPr>
    </w:p>
    <w:p w:rsidR="009F5AD7" w:rsidRDefault="009F5AD7" w:rsidP="00586FAF">
      <w:pPr>
        <w:jc w:val="right"/>
        <w:rPr>
          <w:rFonts w:ascii="Times New Roman" w:hAnsi="Times New Roman"/>
          <w:b/>
          <w:sz w:val="24"/>
          <w:szCs w:val="24"/>
          <w:lang w:val="en-US"/>
        </w:rPr>
      </w:pPr>
    </w:p>
    <w:p w:rsidR="00586FAF" w:rsidRPr="00586FAF" w:rsidRDefault="00586FAF" w:rsidP="00586FAF">
      <w:pPr>
        <w:jc w:val="right"/>
        <w:rPr>
          <w:rFonts w:ascii="Times New Roman" w:hAnsi="Times New Roman"/>
          <w:b/>
          <w:sz w:val="24"/>
          <w:szCs w:val="24"/>
        </w:rPr>
      </w:pPr>
      <w:r>
        <w:rPr>
          <w:rFonts w:ascii="Times New Roman" w:hAnsi="Times New Roman"/>
          <w:b/>
          <w:sz w:val="24"/>
          <w:szCs w:val="24"/>
        </w:rPr>
        <w:lastRenderedPageBreak/>
        <w:t>Додаток 1</w:t>
      </w:r>
    </w:p>
    <w:p w:rsidR="00586FAF" w:rsidRPr="0047576A" w:rsidRDefault="00586FAF" w:rsidP="00586FAF">
      <w:pPr>
        <w:shd w:val="clear" w:color="auto" w:fill="FFFFFF"/>
        <w:spacing w:after="0" w:line="240" w:lineRule="auto"/>
        <w:jc w:val="center"/>
        <w:rPr>
          <w:rFonts w:ascii="Times New Roman" w:eastAsia="Times New Roman" w:hAnsi="Times New Roman"/>
          <w:color w:val="000033"/>
          <w:sz w:val="24"/>
          <w:szCs w:val="24"/>
          <w:lang w:eastAsia="ru-RU"/>
        </w:rPr>
      </w:pPr>
      <w:r>
        <w:rPr>
          <w:rFonts w:ascii="Times New Roman" w:eastAsia="Times New Roman" w:hAnsi="Times New Roman"/>
          <w:b/>
          <w:bCs/>
          <w:color w:val="000033"/>
          <w:sz w:val="24"/>
          <w:szCs w:val="24"/>
          <w:lang w:eastAsia="ru-RU"/>
        </w:rPr>
        <w:t>ФОРМА ПОПЕРЕДНЬОЇ ПРОПОЗИЦІЇ</w:t>
      </w:r>
      <w:r w:rsidRPr="0047576A">
        <w:rPr>
          <w:rFonts w:ascii="Times New Roman" w:eastAsia="Times New Roman" w:hAnsi="Times New Roman"/>
          <w:b/>
          <w:bCs/>
          <w:color w:val="000033"/>
          <w:sz w:val="24"/>
          <w:szCs w:val="24"/>
          <w:lang w:eastAsia="ru-RU"/>
        </w:rPr>
        <w:t xml:space="preserve"> КОНКУРСНИХ ТОРГІВ</w:t>
      </w:r>
    </w:p>
    <w:p w:rsidR="00586FAF" w:rsidRPr="00586FAF" w:rsidRDefault="00586FAF" w:rsidP="00586FAF">
      <w:pPr>
        <w:shd w:val="clear" w:color="auto" w:fill="FFFFFF"/>
        <w:spacing w:after="0" w:line="240" w:lineRule="auto"/>
        <w:jc w:val="center"/>
        <w:rPr>
          <w:rFonts w:ascii="Times New Roman" w:eastAsia="Times New Roman" w:hAnsi="Times New Roman"/>
          <w:color w:val="000033"/>
          <w:sz w:val="24"/>
          <w:szCs w:val="24"/>
          <w:lang w:eastAsia="ru-RU"/>
        </w:rPr>
      </w:pPr>
      <w:r w:rsidRPr="0047576A">
        <w:rPr>
          <w:rFonts w:ascii="Times New Roman" w:eastAsia="Times New Roman" w:hAnsi="Times New Roman"/>
          <w:color w:val="000033"/>
          <w:sz w:val="24"/>
          <w:szCs w:val="24"/>
          <w:lang w:eastAsia="ru-RU"/>
        </w:rPr>
        <w:t>(фірмовий бланк Учасни</w:t>
      </w:r>
      <w:r>
        <w:rPr>
          <w:rFonts w:ascii="Times New Roman" w:eastAsia="Times New Roman" w:hAnsi="Times New Roman"/>
          <w:color w:val="000033"/>
          <w:sz w:val="24"/>
          <w:szCs w:val="24"/>
          <w:lang w:eastAsia="ru-RU"/>
        </w:rPr>
        <w:t>ка – у разі наявності)</w:t>
      </w:r>
    </w:p>
    <w:p w:rsidR="00586FAF" w:rsidRPr="001B0E74" w:rsidRDefault="00586FAF" w:rsidP="00586FAF">
      <w:pPr>
        <w:shd w:val="clear" w:color="auto" w:fill="FFFFFF"/>
        <w:autoSpaceDE w:val="0"/>
        <w:autoSpaceDN w:val="0"/>
        <w:spacing w:before="100" w:beforeAutospacing="1" w:after="0"/>
        <w:ind w:firstLine="360"/>
        <w:jc w:val="both"/>
        <w:rPr>
          <w:rFonts w:ascii="Times New Roman" w:hAnsi="Times New Roman"/>
          <w:i/>
          <w:iCs/>
          <w:sz w:val="24"/>
          <w:szCs w:val="24"/>
        </w:rPr>
      </w:pPr>
      <w:r w:rsidRPr="00422A80">
        <w:rPr>
          <w:rFonts w:ascii="Times New Roman" w:hAnsi="Times New Roman"/>
          <w:b/>
          <w:iCs/>
          <w:sz w:val="24"/>
          <w:szCs w:val="24"/>
        </w:rPr>
        <w:t xml:space="preserve">КОМУ: </w:t>
      </w:r>
      <w:r>
        <w:rPr>
          <w:rFonts w:ascii="Times New Roman" w:hAnsi="Times New Roman"/>
          <w:b/>
          <w:iCs/>
          <w:sz w:val="24"/>
          <w:szCs w:val="24"/>
        </w:rPr>
        <w:t>КИЇВСЬКОМУ НАЦІОНАЛЬНОМУ УНІВЕРСИТЕТУ ТЕХНОЛОГІЙ ТА ДИЗАЙНУ</w:t>
      </w:r>
    </w:p>
    <w:p w:rsidR="00586FAF" w:rsidRDefault="00586FAF" w:rsidP="00586FAF">
      <w:pPr>
        <w:shd w:val="clear" w:color="auto" w:fill="FFFFFF"/>
        <w:autoSpaceDE w:val="0"/>
        <w:autoSpaceDN w:val="0"/>
        <w:spacing w:before="100" w:beforeAutospacing="1" w:after="0"/>
        <w:ind w:firstLine="360"/>
        <w:jc w:val="both"/>
        <w:rPr>
          <w:rFonts w:ascii="Times New Roman" w:hAnsi="Times New Roman"/>
          <w:sz w:val="24"/>
          <w:szCs w:val="24"/>
        </w:rPr>
      </w:pPr>
      <w:r w:rsidRPr="0047576A">
        <w:rPr>
          <w:rFonts w:ascii="Times New Roman" w:hAnsi="Times New Roman"/>
          <w:b/>
          <w:iCs/>
          <w:sz w:val="24"/>
          <w:szCs w:val="24"/>
        </w:rPr>
        <w:t xml:space="preserve">ДВОСТУПЕНЕВІ ТОРГИ </w:t>
      </w:r>
      <w:r w:rsidRPr="0047576A">
        <w:rPr>
          <w:rFonts w:ascii="Times New Roman" w:hAnsi="Times New Roman"/>
          <w:iCs/>
          <w:sz w:val="24"/>
          <w:szCs w:val="24"/>
        </w:rPr>
        <w:t xml:space="preserve">на закупівлю послуг: </w:t>
      </w:r>
      <w:r w:rsidRPr="00586FAF">
        <w:rPr>
          <w:rFonts w:ascii="Times New Roman" w:hAnsi="Times New Roman"/>
          <w:b/>
          <w:sz w:val="24"/>
          <w:szCs w:val="24"/>
        </w:rPr>
        <w:t>Поточний ремонт холу та двох прилеглих кімнат центрального входу навчального корпусу № 1 ( згідно ДСТУ БД.1.1-1-2013)</w:t>
      </w:r>
    </w:p>
    <w:p w:rsidR="00586FAF" w:rsidRPr="0047576A" w:rsidRDefault="00586FAF" w:rsidP="00586FAF">
      <w:pPr>
        <w:shd w:val="clear" w:color="auto" w:fill="FFFFFF"/>
        <w:autoSpaceDE w:val="0"/>
        <w:autoSpaceDN w:val="0"/>
        <w:spacing w:after="0"/>
        <w:ind w:firstLine="360"/>
        <w:jc w:val="both"/>
        <w:rPr>
          <w:rFonts w:ascii="Times New Roman" w:hAnsi="Times New Roman"/>
          <w:b/>
          <w:iCs/>
          <w:sz w:val="24"/>
          <w:szCs w:val="24"/>
        </w:rPr>
      </w:pPr>
      <w:r w:rsidRPr="0047576A">
        <w:rPr>
          <w:rFonts w:ascii="Times New Roman" w:hAnsi="Times New Roman"/>
          <w:b/>
          <w:iCs/>
          <w:sz w:val="24"/>
          <w:szCs w:val="24"/>
        </w:rPr>
        <w:t>УЧАСНИК:</w:t>
      </w:r>
    </w:p>
    <w:p w:rsidR="00586FAF" w:rsidRPr="0047576A" w:rsidRDefault="00586FAF" w:rsidP="00586FAF">
      <w:pPr>
        <w:shd w:val="clear" w:color="auto" w:fill="FFFFFF"/>
        <w:spacing w:after="0" w:line="240" w:lineRule="auto"/>
        <w:jc w:val="both"/>
        <w:rPr>
          <w:rFonts w:ascii="Times New Roman" w:eastAsia="Times New Roman" w:hAnsi="Times New Roman"/>
          <w:color w:val="000033"/>
          <w:sz w:val="24"/>
          <w:szCs w:val="24"/>
          <w:lang w:eastAsia="ru-RU"/>
        </w:rPr>
      </w:pPr>
      <w:r w:rsidRPr="0047576A">
        <w:rPr>
          <w:rFonts w:ascii="Times New Roman" w:eastAsia="Times New Roman" w:hAnsi="Times New Roman"/>
          <w:color w:val="000033"/>
          <w:sz w:val="24"/>
          <w:szCs w:val="24"/>
          <w:lang w:eastAsia="ru-RU"/>
        </w:rPr>
        <w:t>1. Повне найменування Учасника  ______________________________________________</w:t>
      </w:r>
      <w:r>
        <w:rPr>
          <w:rFonts w:ascii="Times New Roman" w:eastAsia="Times New Roman" w:hAnsi="Times New Roman"/>
          <w:color w:val="000033"/>
          <w:sz w:val="24"/>
          <w:szCs w:val="24"/>
          <w:lang w:eastAsia="ru-RU"/>
        </w:rPr>
        <w:t>___</w:t>
      </w:r>
    </w:p>
    <w:p w:rsidR="00586FAF" w:rsidRPr="0047576A" w:rsidRDefault="00586FAF" w:rsidP="00586FAF">
      <w:pPr>
        <w:shd w:val="clear" w:color="auto" w:fill="FFFFFF"/>
        <w:spacing w:after="0" w:line="240" w:lineRule="auto"/>
        <w:jc w:val="both"/>
        <w:rPr>
          <w:rFonts w:ascii="Times New Roman" w:eastAsia="Times New Roman" w:hAnsi="Times New Roman"/>
          <w:color w:val="000033"/>
          <w:sz w:val="24"/>
          <w:szCs w:val="24"/>
          <w:lang w:eastAsia="ru-RU"/>
        </w:rPr>
      </w:pPr>
      <w:r w:rsidRPr="0047576A">
        <w:rPr>
          <w:rFonts w:ascii="Times New Roman" w:eastAsia="Times New Roman" w:hAnsi="Times New Roman"/>
          <w:color w:val="000033"/>
          <w:sz w:val="24"/>
          <w:szCs w:val="24"/>
          <w:lang w:eastAsia="ru-RU"/>
        </w:rPr>
        <w:t>2. Юридична адреса (місцезнаходження) __________________________________________</w:t>
      </w:r>
      <w:r>
        <w:rPr>
          <w:rFonts w:ascii="Times New Roman" w:eastAsia="Times New Roman" w:hAnsi="Times New Roman"/>
          <w:color w:val="000033"/>
          <w:sz w:val="24"/>
          <w:szCs w:val="24"/>
          <w:lang w:eastAsia="ru-RU"/>
        </w:rPr>
        <w:t>__</w:t>
      </w:r>
    </w:p>
    <w:p w:rsidR="00586FAF" w:rsidRPr="0047576A" w:rsidRDefault="00586FAF" w:rsidP="00586FAF">
      <w:pPr>
        <w:shd w:val="clear" w:color="auto" w:fill="FFFFFF"/>
        <w:spacing w:after="0" w:line="240" w:lineRule="auto"/>
        <w:jc w:val="both"/>
        <w:rPr>
          <w:rFonts w:ascii="Times New Roman" w:eastAsia="Times New Roman" w:hAnsi="Times New Roman"/>
          <w:color w:val="000033"/>
          <w:sz w:val="24"/>
          <w:szCs w:val="24"/>
          <w:lang w:eastAsia="ru-RU"/>
        </w:rPr>
      </w:pPr>
      <w:r w:rsidRPr="0047576A">
        <w:rPr>
          <w:rFonts w:ascii="Times New Roman" w:eastAsia="Times New Roman" w:hAnsi="Times New Roman"/>
          <w:color w:val="000033"/>
          <w:sz w:val="24"/>
          <w:szCs w:val="24"/>
          <w:lang w:eastAsia="ru-RU"/>
        </w:rPr>
        <w:t>3. Поштова адреса ____________________________________________________________</w:t>
      </w:r>
      <w:r>
        <w:rPr>
          <w:rFonts w:ascii="Times New Roman" w:eastAsia="Times New Roman" w:hAnsi="Times New Roman"/>
          <w:color w:val="000033"/>
          <w:sz w:val="24"/>
          <w:szCs w:val="24"/>
          <w:lang w:eastAsia="ru-RU"/>
        </w:rPr>
        <w:t>___</w:t>
      </w:r>
    </w:p>
    <w:p w:rsidR="00586FAF" w:rsidRPr="0047576A" w:rsidRDefault="00586FAF" w:rsidP="00586FAF">
      <w:pPr>
        <w:shd w:val="clear" w:color="auto" w:fill="FFFFFF"/>
        <w:spacing w:after="0" w:line="240" w:lineRule="auto"/>
        <w:jc w:val="both"/>
        <w:rPr>
          <w:rFonts w:ascii="Times New Roman" w:eastAsia="Times New Roman" w:hAnsi="Times New Roman"/>
          <w:color w:val="000033"/>
          <w:sz w:val="24"/>
          <w:szCs w:val="24"/>
          <w:lang w:eastAsia="ru-RU"/>
        </w:rPr>
      </w:pPr>
      <w:r w:rsidRPr="0047576A">
        <w:rPr>
          <w:rFonts w:ascii="Times New Roman" w:eastAsia="Times New Roman" w:hAnsi="Times New Roman"/>
          <w:color w:val="000033"/>
          <w:sz w:val="24"/>
          <w:szCs w:val="24"/>
          <w:lang w:eastAsia="ru-RU"/>
        </w:rPr>
        <w:t>4. Телефон/факс:_________________________________________</w:t>
      </w:r>
      <w:r>
        <w:rPr>
          <w:rFonts w:ascii="Times New Roman" w:eastAsia="Times New Roman" w:hAnsi="Times New Roman"/>
          <w:color w:val="000033"/>
          <w:sz w:val="24"/>
          <w:szCs w:val="24"/>
          <w:lang w:eastAsia="ru-RU"/>
        </w:rPr>
        <w:t>________________________</w:t>
      </w:r>
    </w:p>
    <w:p w:rsidR="00586FAF" w:rsidRPr="0047576A" w:rsidRDefault="00586FAF" w:rsidP="00586FAF">
      <w:pPr>
        <w:shd w:val="clear" w:color="auto" w:fill="FFFFFF"/>
        <w:spacing w:after="0" w:line="240" w:lineRule="auto"/>
        <w:jc w:val="both"/>
        <w:rPr>
          <w:rFonts w:ascii="Times New Roman" w:eastAsia="Times New Roman" w:hAnsi="Times New Roman"/>
          <w:color w:val="000033"/>
          <w:sz w:val="24"/>
          <w:szCs w:val="24"/>
          <w:lang w:eastAsia="ru-RU"/>
        </w:rPr>
      </w:pPr>
      <w:r w:rsidRPr="0047576A">
        <w:rPr>
          <w:rFonts w:ascii="Times New Roman" w:eastAsia="Times New Roman" w:hAnsi="Times New Roman"/>
          <w:color w:val="000033"/>
          <w:sz w:val="24"/>
          <w:szCs w:val="24"/>
          <w:lang w:eastAsia="ru-RU"/>
        </w:rPr>
        <w:t>5. Електронна адреса:___________________________________</w:t>
      </w:r>
      <w:r>
        <w:rPr>
          <w:rFonts w:ascii="Times New Roman" w:eastAsia="Times New Roman" w:hAnsi="Times New Roman"/>
          <w:color w:val="000033"/>
          <w:sz w:val="24"/>
          <w:szCs w:val="24"/>
          <w:lang w:eastAsia="ru-RU"/>
        </w:rPr>
        <w:t>__________________________</w:t>
      </w:r>
    </w:p>
    <w:p w:rsidR="00586FAF" w:rsidRPr="0047576A" w:rsidRDefault="00586FAF" w:rsidP="00586FAF">
      <w:pPr>
        <w:shd w:val="clear" w:color="auto" w:fill="FFFFFF"/>
        <w:spacing w:after="0" w:line="240" w:lineRule="auto"/>
        <w:jc w:val="both"/>
        <w:rPr>
          <w:rFonts w:ascii="Times New Roman" w:eastAsia="Times New Roman" w:hAnsi="Times New Roman"/>
          <w:color w:val="000033"/>
          <w:sz w:val="24"/>
          <w:szCs w:val="24"/>
          <w:lang w:eastAsia="ru-RU"/>
        </w:rPr>
      </w:pPr>
      <w:r w:rsidRPr="0047576A">
        <w:rPr>
          <w:rFonts w:ascii="Times New Roman" w:eastAsia="Times New Roman" w:hAnsi="Times New Roman"/>
          <w:color w:val="000033"/>
          <w:sz w:val="24"/>
          <w:szCs w:val="24"/>
          <w:lang w:eastAsia="ru-RU"/>
        </w:rPr>
        <w:t>6.  Керівництво (прізвище, ім’я по батькові) _______________________________________</w:t>
      </w:r>
      <w:r>
        <w:rPr>
          <w:rFonts w:ascii="Times New Roman" w:eastAsia="Times New Roman" w:hAnsi="Times New Roman"/>
          <w:color w:val="000033"/>
          <w:sz w:val="24"/>
          <w:szCs w:val="24"/>
          <w:lang w:eastAsia="ru-RU"/>
        </w:rPr>
        <w:t>___</w:t>
      </w:r>
    </w:p>
    <w:p w:rsidR="00586FAF" w:rsidRPr="0047576A" w:rsidRDefault="00586FAF" w:rsidP="00586FAF">
      <w:pPr>
        <w:shd w:val="clear" w:color="auto" w:fill="FFFFFF"/>
        <w:spacing w:after="0" w:line="240" w:lineRule="auto"/>
        <w:jc w:val="both"/>
        <w:rPr>
          <w:rFonts w:ascii="Times New Roman" w:eastAsia="Times New Roman" w:hAnsi="Times New Roman"/>
          <w:color w:val="000033"/>
          <w:sz w:val="24"/>
          <w:szCs w:val="24"/>
          <w:lang w:eastAsia="ru-RU"/>
        </w:rPr>
      </w:pPr>
      <w:r w:rsidRPr="0047576A">
        <w:rPr>
          <w:rFonts w:ascii="Times New Roman" w:eastAsia="Times New Roman" w:hAnsi="Times New Roman"/>
          <w:color w:val="000033"/>
          <w:sz w:val="24"/>
          <w:szCs w:val="24"/>
          <w:lang w:eastAsia="ru-RU"/>
        </w:rPr>
        <w:t>7. Форма власності та юридичний статус підприємства (організації), ____________________________________________________</w:t>
      </w:r>
      <w:r>
        <w:rPr>
          <w:rFonts w:ascii="Times New Roman" w:eastAsia="Times New Roman" w:hAnsi="Times New Roman"/>
          <w:color w:val="000033"/>
          <w:sz w:val="24"/>
          <w:szCs w:val="24"/>
          <w:lang w:eastAsia="ru-RU"/>
        </w:rPr>
        <w:t>___________________________</w:t>
      </w:r>
      <w:r w:rsidRPr="0047576A">
        <w:rPr>
          <w:rFonts w:ascii="Times New Roman" w:eastAsia="Times New Roman" w:hAnsi="Times New Roman"/>
          <w:color w:val="000033"/>
          <w:sz w:val="24"/>
          <w:szCs w:val="24"/>
          <w:lang w:eastAsia="ru-RU"/>
        </w:rPr>
        <w:t>_</w:t>
      </w:r>
    </w:p>
    <w:p w:rsidR="00586FAF" w:rsidRDefault="00586FAF" w:rsidP="00586FAF">
      <w:pPr>
        <w:shd w:val="clear" w:color="auto" w:fill="FFFFFF"/>
        <w:spacing w:after="0" w:line="240" w:lineRule="auto"/>
        <w:jc w:val="both"/>
        <w:rPr>
          <w:rFonts w:ascii="Times New Roman" w:eastAsia="Times New Roman" w:hAnsi="Times New Roman"/>
          <w:color w:val="000033"/>
          <w:sz w:val="24"/>
          <w:szCs w:val="24"/>
          <w:lang w:eastAsia="ru-RU"/>
        </w:rPr>
      </w:pPr>
    </w:p>
    <w:p w:rsidR="00586FAF" w:rsidRDefault="00586FAF" w:rsidP="00586FAF">
      <w:pPr>
        <w:shd w:val="clear" w:color="auto" w:fill="FFFFFF"/>
        <w:autoSpaceDE w:val="0"/>
        <w:autoSpaceDN w:val="0"/>
        <w:spacing w:after="0" w:line="240" w:lineRule="auto"/>
        <w:ind w:firstLine="357"/>
        <w:jc w:val="both"/>
        <w:rPr>
          <w:rFonts w:ascii="Times New Roman" w:hAnsi="Times New Roman"/>
          <w:iCs/>
          <w:sz w:val="24"/>
          <w:szCs w:val="24"/>
        </w:rPr>
      </w:pPr>
      <w:r>
        <w:rPr>
          <w:rFonts w:ascii="Times New Roman" w:hAnsi="Times New Roman"/>
          <w:iCs/>
          <w:sz w:val="24"/>
          <w:szCs w:val="24"/>
        </w:rPr>
        <w:t>М</w:t>
      </w:r>
      <w:r w:rsidRPr="0047576A">
        <w:rPr>
          <w:rFonts w:ascii="Times New Roman" w:hAnsi="Times New Roman"/>
          <w:iCs/>
          <w:sz w:val="24"/>
          <w:szCs w:val="24"/>
        </w:rPr>
        <w:t>и ___________________________</w:t>
      </w:r>
      <w:r>
        <w:rPr>
          <w:rFonts w:ascii="Times New Roman" w:hAnsi="Times New Roman"/>
          <w:iCs/>
          <w:sz w:val="24"/>
          <w:szCs w:val="24"/>
        </w:rPr>
        <w:t>_____________________________________________</w:t>
      </w:r>
    </w:p>
    <w:p w:rsidR="00586FAF" w:rsidRPr="00294F40" w:rsidRDefault="00586FAF" w:rsidP="00586FAF">
      <w:pPr>
        <w:shd w:val="clear" w:color="auto" w:fill="FFFFFF"/>
        <w:autoSpaceDE w:val="0"/>
        <w:autoSpaceDN w:val="0"/>
        <w:spacing w:after="0" w:line="240" w:lineRule="auto"/>
        <w:ind w:firstLine="357"/>
        <w:jc w:val="center"/>
        <w:rPr>
          <w:rFonts w:ascii="Times New Roman" w:hAnsi="Times New Roman"/>
          <w:i/>
          <w:iCs/>
          <w:sz w:val="24"/>
          <w:szCs w:val="24"/>
        </w:rPr>
      </w:pPr>
      <w:r w:rsidRPr="00294F40">
        <w:rPr>
          <w:rFonts w:ascii="Times New Roman" w:hAnsi="Times New Roman"/>
          <w:i/>
          <w:iCs/>
          <w:sz w:val="24"/>
          <w:szCs w:val="24"/>
        </w:rPr>
        <w:t>(повне найменування Учасника),</w:t>
      </w:r>
    </w:p>
    <w:p w:rsidR="00586FAF" w:rsidRPr="00294F40" w:rsidRDefault="00586FAF" w:rsidP="00586FAF">
      <w:pPr>
        <w:shd w:val="clear" w:color="auto" w:fill="FFFFFF"/>
        <w:autoSpaceDE w:val="0"/>
        <w:autoSpaceDN w:val="0"/>
        <w:spacing w:after="0" w:line="240" w:lineRule="auto"/>
        <w:jc w:val="both"/>
        <w:rPr>
          <w:rFonts w:ascii="Times New Roman" w:hAnsi="Times New Roman"/>
          <w:iCs/>
          <w:sz w:val="24"/>
          <w:szCs w:val="24"/>
        </w:rPr>
      </w:pPr>
      <w:r w:rsidRPr="00294F40">
        <w:rPr>
          <w:rFonts w:ascii="Times New Roman" w:hAnsi="Times New Roman"/>
          <w:iCs/>
          <w:sz w:val="24"/>
          <w:szCs w:val="24"/>
        </w:rPr>
        <w:t xml:space="preserve">повністю ознайомившись і погоджуючись з документацією конкурсних торгів, надаємо свою попередню пропозицію для участі у двоступеневих торгах на закупівлю </w:t>
      </w:r>
      <w:r w:rsidRPr="0047576A">
        <w:rPr>
          <w:rFonts w:ascii="Times New Roman" w:hAnsi="Times New Roman"/>
          <w:iCs/>
          <w:sz w:val="24"/>
          <w:szCs w:val="24"/>
        </w:rPr>
        <w:t xml:space="preserve">послуг: </w:t>
      </w:r>
      <w:r w:rsidRPr="00586FAF">
        <w:rPr>
          <w:rFonts w:ascii="Times New Roman" w:hAnsi="Times New Roman"/>
          <w:sz w:val="24"/>
          <w:szCs w:val="24"/>
        </w:rPr>
        <w:t>Поточний ремонт холу та двох прилеглих кімнат центрального входу навчального корпусу № 1 ( згідно ДСТУ БД.1.1-1-2013)</w:t>
      </w:r>
    </w:p>
    <w:p w:rsidR="00586FAF" w:rsidRPr="0047576A" w:rsidRDefault="00586FAF" w:rsidP="00586FAF">
      <w:pPr>
        <w:shd w:val="clear" w:color="auto" w:fill="FFFFFF"/>
        <w:spacing w:after="0" w:line="240" w:lineRule="auto"/>
        <w:ind w:firstLine="426"/>
        <w:jc w:val="both"/>
        <w:rPr>
          <w:rFonts w:ascii="Times New Roman" w:hAnsi="Times New Roman"/>
          <w:sz w:val="24"/>
          <w:szCs w:val="24"/>
        </w:rPr>
      </w:pPr>
      <w:r w:rsidRPr="0047576A">
        <w:rPr>
          <w:rFonts w:ascii="Times New Roman" w:hAnsi="Times New Roman"/>
          <w:iCs/>
          <w:sz w:val="24"/>
          <w:szCs w:val="24"/>
        </w:rPr>
        <w:t xml:space="preserve">Вивчивши документацію конкурсних торгів на закупівлю, </w:t>
      </w:r>
      <w:r>
        <w:rPr>
          <w:rFonts w:ascii="Times New Roman" w:hAnsi="Times New Roman"/>
          <w:iCs/>
          <w:sz w:val="24"/>
          <w:szCs w:val="24"/>
        </w:rPr>
        <w:t xml:space="preserve">ми </w:t>
      </w:r>
      <w:r w:rsidRPr="0047576A">
        <w:rPr>
          <w:rFonts w:ascii="Times New Roman" w:hAnsi="Times New Roman"/>
          <w:iCs/>
          <w:sz w:val="24"/>
          <w:szCs w:val="24"/>
        </w:rPr>
        <w:t>приймаємо та погоджуємось з усіма умовами та вимогами  документації конкурсних торгів на зазначені вище торги та пропонуємо надати в повному обсязі послугу з розроб</w:t>
      </w:r>
      <w:r>
        <w:rPr>
          <w:rFonts w:ascii="Times New Roman" w:hAnsi="Times New Roman"/>
          <w:iCs/>
          <w:sz w:val="24"/>
          <w:szCs w:val="24"/>
        </w:rPr>
        <w:t>ки</w:t>
      </w:r>
      <w:r w:rsidRPr="0047576A">
        <w:rPr>
          <w:rFonts w:ascii="Times New Roman" w:hAnsi="Times New Roman"/>
          <w:iCs/>
          <w:sz w:val="24"/>
          <w:szCs w:val="24"/>
        </w:rPr>
        <w:t xml:space="preserve"> техніко-економічного обґрунтування в </w:t>
      </w:r>
      <w:r w:rsidRPr="0047576A">
        <w:rPr>
          <w:rFonts w:ascii="Times New Roman" w:hAnsi="Times New Roman"/>
          <w:sz w:val="24"/>
          <w:szCs w:val="24"/>
        </w:rPr>
        <w:t>строк ___________________________</w:t>
      </w:r>
      <w:r>
        <w:rPr>
          <w:rFonts w:ascii="Times New Roman" w:hAnsi="Times New Roman"/>
          <w:sz w:val="24"/>
          <w:szCs w:val="24"/>
        </w:rPr>
        <w:t>__</w:t>
      </w:r>
      <w:r w:rsidRPr="0047576A">
        <w:rPr>
          <w:rFonts w:ascii="Times New Roman" w:hAnsi="Times New Roman"/>
          <w:sz w:val="24"/>
          <w:szCs w:val="24"/>
        </w:rPr>
        <w:t>_</w:t>
      </w:r>
      <w:r w:rsidRPr="0047576A">
        <w:rPr>
          <w:rFonts w:ascii="Times New Roman" w:hAnsi="Times New Roman"/>
          <w:bCs/>
          <w:sz w:val="24"/>
          <w:szCs w:val="24"/>
        </w:rPr>
        <w:t xml:space="preserve"> календарних днів з дати підписання договору.</w:t>
      </w:r>
      <w:r>
        <w:rPr>
          <w:rFonts w:ascii="Times New Roman" w:hAnsi="Times New Roman"/>
          <w:i/>
          <w:sz w:val="24"/>
          <w:szCs w:val="24"/>
        </w:rPr>
        <w:t xml:space="preserve">        </w:t>
      </w:r>
      <w:r w:rsidRPr="0047576A">
        <w:rPr>
          <w:rFonts w:ascii="Times New Roman" w:hAnsi="Times New Roman"/>
          <w:i/>
          <w:sz w:val="24"/>
          <w:szCs w:val="24"/>
        </w:rPr>
        <w:t xml:space="preserve">   (кількість цифрами та прописом)</w:t>
      </w:r>
    </w:p>
    <w:p w:rsidR="00586FAF" w:rsidRPr="00294F40" w:rsidRDefault="00586FAF" w:rsidP="00586FAF">
      <w:pPr>
        <w:snapToGrid w:val="0"/>
        <w:spacing w:after="0" w:line="240" w:lineRule="auto"/>
        <w:ind w:firstLine="709"/>
        <w:jc w:val="both"/>
        <w:rPr>
          <w:rFonts w:ascii="Times New Roman" w:hAnsi="Times New Roman"/>
          <w:iCs/>
          <w:sz w:val="24"/>
          <w:szCs w:val="24"/>
        </w:rPr>
      </w:pPr>
      <w:r w:rsidRPr="00294F40">
        <w:rPr>
          <w:rFonts w:ascii="Times New Roman" w:hAnsi="Times New Roman"/>
          <w:iCs/>
          <w:sz w:val="24"/>
          <w:szCs w:val="24"/>
        </w:rPr>
        <w:t xml:space="preserve">Дана пропозиція дійсна протягом </w:t>
      </w:r>
      <w:r>
        <w:rPr>
          <w:rFonts w:ascii="Times New Roman" w:hAnsi="Times New Roman"/>
          <w:iCs/>
          <w:sz w:val="24"/>
          <w:szCs w:val="24"/>
        </w:rPr>
        <w:t xml:space="preserve">_________________ </w:t>
      </w:r>
      <w:r w:rsidRPr="00294F40">
        <w:rPr>
          <w:rFonts w:ascii="Times New Roman" w:hAnsi="Times New Roman"/>
          <w:iCs/>
          <w:sz w:val="24"/>
          <w:szCs w:val="24"/>
        </w:rPr>
        <w:t xml:space="preserve">днів з дня розкриття попередніх пропозицій конкурсних торгів. </w:t>
      </w:r>
    </w:p>
    <w:p w:rsidR="00586FAF" w:rsidRPr="00294F40" w:rsidRDefault="00586FAF" w:rsidP="00586FAF">
      <w:pPr>
        <w:spacing w:after="0" w:line="240" w:lineRule="auto"/>
        <w:ind w:firstLine="741"/>
        <w:jc w:val="both"/>
        <w:rPr>
          <w:rFonts w:ascii="Times New Roman" w:hAnsi="Times New Roman"/>
          <w:iCs/>
          <w:sz w:val="24"/>
          <w:szCs w:val="24"/>
        </w:rPr>
      </w:pPr>
      <w:r w:rsidRPr="00294F40">
        <w:rPr>
          <w:rFonts w:ascii="Times New Roman" w:hAnsi="Times New Roman"/>
          <w:iCs/>
          <w:sz w:val="24"/>
          <w:szCs w:val="24"/>
        </w:rPr>
        <w:t>Ми підтверджуємо, що вся інформація, надана нами в складі нашої попередньої пропозиції конкурсних торгів є достовірною, погоджуємося з умовами документації конкурсних торгів та не маємо до неї зауважень.</w:t>
      </w:r>
    </w:p>
    <w:p w:rsidR="00586FAF" w:rsidRPr="00294F40" w:rsidRDefault="00586FAF" w:rsidP="00586FAF">
      <w:pPr>
        <w:spacing w:after="0" w:line="240" w:lineRule="auto"/>
        <w:ind w:firstLine="741"/>
        <w:jc w:val="both"/>
        <w:rPr>
          <w:rFonts w:ascii="Times New Roman" w:hAnsi="Times New Roman"/>
          <w:iCs/>
          <w:sz w:val="24"/>
          <w:szCs w:val="24"/>
        </w:rPr>
      </w:pPr>
      <w:r w:rsidRPr="00294F40">
        <w:rPr>
          <w:rFonts w:ascii="Times New Roman" w:hAnsi="Times New Roman"/>
          <w:iCs/>
          <w:sz w:val="24"/>
          <w:szCs w:val="24"/>
        </w:rPr>
        <w:t>Ми погоджуємося з умовами, що Ви можете відхилити нашу чи всі попередні пропозицій конкурсних торгів та розуміємо, що Ви не обмежені у прийнятті будь-якої іншої пропозиції з більш вигідними для Вас умовами і що Ви не зобов’язані запрошувати нас до участі у другому етапі.</w:t>
      </w:r>
    </w:p>
    <w:p w:rsidR="00586FAF" w:rsidRPr="0047576A" w:rsidRDefault="00586FAF" w:rsidP="00586FAF">
      <w:pPr>
        <w:shd w:val="clear" w:color="auto" w:fill="FFFFFF"/>
        <w:spacing w:after="0" w:line="240" w:lineRule="auto"/>
        <w:ind w:firstLine="567"/>
        <w:jc w:val="center"/>
        <w:rPr>
          <w:rFonts w:ascii="Times New Roman" w:eastAsia="Times New Roman" w:hAnsi="Times New Roman"/>
          <w:color w:val="000033"/>
          <w:sz w:val="24"/>
          <w:szCs w:val="24"/>
          <w:lang w:eastAsia="ru-RU"/>
        </w:rPr>
      </w:pPr>
    </w:p>
    <w:p w:rsidR="00586FAF" w:rsidRPr="0047576A" w:rsidRDefault="00586FAF" w:rsidP="00586FAF">
      <w:pPr>
        <w:shd w:val="clear" w:color="auto" w:fill="FFFFFF"/>
        <w:spacing w:after="0" w:line="240" w:lineRule="auto"/>
        <w:ind w:firstLine="567"/>
        <w:jc w:val="center"/>
        <w:rPr>
          <w:rFonts w:ascii="Times New Roman" w:eastAsia="Times New Roman" w:hAnsi="Times New Roman"/>
          <w:color w:val="000033"/>
          <w:sz w:val="24"/>
          <w:szCs w:val="24"/>
          <w:lang w:eastAsia="ru-RU"/>
        </w:rPr>
      </w:pPr>
      <w:r w:rsidRPr="0047576A">
        <w:rPr>
          <w:rFonts w:ascii="Times New Roman" w:eastAsia="Times New Roman" w:hAnsi="Times New Roman"/>
          <w:color w:val="000033"/>
          <w:sz w:val="24"/>
          <w:szCs w:val="24"/>
          <w:lang w:eastAsia="ru-RU"/>
        </w:rPr>
        <w:t>________________________________________________</w:t>
      </w:r>
      <w:r>
        <w:rPr>
          <w:rFonts w:ascii="Times New Roman" w:eastAsia="Times New Roman" w:hAnsi="Times New Roman"/>
          <w:color w:val="000033"/>
          <w:sz w:val="24"/>
          <w:szCs w:val="24"/>
          <w:lang w:eastAsia="ru-RU"/>
        </w:rPr>
        <w:t>_________________________</w:t>
      </w:r>
    </w:p>
    <w:p w:rsidR="00586FAF" w:rsidRPr="0047576A" w:rsidRDefault="00586FAF" w:rsidP="00586FAF">
      <w:pPr>
        <w:shd w:val="clear" w:color="auto" w:fill="FFFFFF"/>
        <w:spacing w:after="0" w:line="240" w:lineRule="auto"/>
        <w:ind w:firstLine="567"/>
        <w:jc w:val="center"/>
        <w:rPr>
          <w:rFonts w:ascii="Times New Roman" w:eastAsia="Times New Roman" w:hAnsi="Times New Roman"/>
          <w:color w:val="000033"/>
          <w:sz w:val="24"/>
          <w:szCs w:val="24"/>
          <w:lang w:eastAsia="ru-RU"/>
        </w:rPr>
      </w:pPr>
      <w:r w:rsidRPr="0047576A">
        <w:rPr>
          <w:rFonts w:ascii="Times New Roman" w:eastAsia="Times New Roman" w:hAnsi="Times New Roman"/>
          <w:color w:val="000033"/>
          <w:sz w:val="24"/>
          <w:szCs w:val="24"/>
          <w:lang w:eastAsia="ru-RU"/>
        </w:rPr>
        <w:t>(</w:t>
      </w:r>
      <w:r w:rsidRPr="0047576A">
        <w:rPr>
          <w:rFonts w:ascii="Times New Roman" w:eastAsia="Times New Roman" w:hAnsi="Times New Roman"/>
          <w:i/>
          <w:iCs/>
          <w:color w:val="000033"/>
          <w:sz w:val="24"/>
          <w:szCs w:val="24"/>
          <w:lang w:eastAsia="ru-RU"/>
        </w:rPr>
        <w:t>Посада, прізвище, ініціали, підпис уповноваженої о</w:t>
      </w:r>
      <w:r>
        <w:rPr>
          <w:rFonts w:ascii="Times New Roman" w:eastAsia="Times New Roman" w:hAnsi="Times New Roman"/>
          <w:i/>
          <w:iCs/>
          <w:color w:val="000033"/>
          <w:sz w:val="24"/>
          <w:szCs w:val="24"/>
          <w:lang w:eastAsia="ru-RU"/>
        </w:rPr>
        <w:t>соби Учасника</w:t>
      </w:r>
      <w:r w:rsidRPr="0047576A">
        <w:rPr>
          <w:rFonts w:ascii="Times New Roman" w:eastAsia="Times New Roman" w:hAnsi="Times New Roman"/>
          <w:i/>
          <w:iCs/>
          <w:color w:val="000033"/>
          <w:sz w:val="24"/>
          <w:szCs w:val="24"/>
          <w:lang w:eastAsia="ru-RU"/>
        </w:rPr>
        <w:t>)</w:t>
      </w:r>
    </w:p>
    <w:p w:rsidR="00586FAF" w:rsidRDefault="00586FAF" w:rsidP="00586FAF">
      <w:pPr>
        <w:shd w:val="clear" w:color="auto" w:fill="FFFFFF"/>
        <w:spacing w:after="0" w:line="240" w:lineRule="auto"/>
        <w:ind w:firstLine="567"/>
        <w:jc w:val="both"/>
        <w:rPr>
          <w:rFonts w:ascii="Times New Roman" w:eastAsia="Times New Roman" w:hAnsi="Times New Roman"/>
          <w:color w:val="000033"/>
          <w:sz w:val="24"/>
          <w:szCs w:val="24"/>
          <w:lang w:eastAsia="ru-RU"/>
        </w:rPr>
      </w:pPr>
    </w:p>
    <w:p w:rsidR="00586FAF" w:rsidRDefault="00586FAF" w:rsidP="00586FAF">
      <w:pPr>
        <w:shd w:val="clear" w:color="auto" w:fill="FFFFFF"/>
        <w:spacing w:after="0" w:line="240" w:lineRule="auto"/>
        <w:ind w:firstLine="567"/>
        <w:jc w:val="center"/>
        <w:rPr>
          <w:rFonts w:ascii="Times New Roman" w:eastAsia="Times New Roman" w:hAnsi="Times New Roman"/>
          <w:color w:val="000033"/>
          <w:sz w:val="24"/>
          <w:szCs w:val="24"/>
          <w:lang w:eastAsia="ru-RU"/>
        </w:rPr>
      </w:pPr>
      <w:r w:rsidRPr="0047576A">
        <w:rPr>
          <w:rFonts w:ascii="Times New Roman" w:hAnsi="Times New Roman"/>
          <w:i/>
          <w:iCs/>
          <w:sz w:val="24"/>
          <w:szCs w:val="24"/>
        </w:rPr>
        <w:t>М.П. (у разі наявності печатки</w:t>
      </w:r>
      <w:r w:rsidRPr="0047576A">
        <w:rPr>
          <w:rFonts w:ascii="Times New Roman" w:hAnsi="Times New Roman"/>
          <w:iCs/>
          <w:sz w:val="24"/>
          <w:szCs w:val="24"/>
        </w:rPr>
        <w:t>)</w:t>
      </w:r>
    </w:p>
    <w:p w:rsidR="00586FAF" w:rsidRDefault="00586FAF" w:rsidP="00586FAF">
      <w:pPr>
        <w:shd w:val="clear" w:color="auto" w:fill="FFFFFF"/>
        <w:spacing w:after="0" w:line="240" w:lineRule="auto"/>
        <w:ind w:firstLine="567"/>
        <w:jc w:val="both"/>
        <w:rPr>
          <w:rFonts w:ascii="Times New Roman" w:eastAsia="Times New Roman" w:hAnsi="Times New Roman"/>
          <w:color w:val="000033"/>
          <w:sz w:val="24"/>
          <w:szCs w:val="24"/>
          <w:lang w:eastAsia="ru-RU"/>
        </w:rPr>
      </w:pPr>
    </w:p>
    <w:p w:rsidR="00586FAF" w:rsidRDefault="00586FAF" w:rsidP="00586FAF">
      <w:pPr>
        <w:shd w:val="clear" w:color="auto" w:fill="FFFFFF"/>
        <w:spacing w:after="0" w:line="240" w:lineRule="auto"/>
        <w:ind w:firstLine="567"/>
        <w:jc w:val="both"/>
        <w:rPr>
          <w:rFonts w:ascii="Times New Roman" w:eastAsia="Times New Roman" w:hAnsi="Times New Roman"/>
          <w:color w:val="000033"/>
          <w:sz w:val="24"/>
          <w:szCs w:val="24"/>
          <w:lang w:eastAsia="ru-RU"/>
        </w:rPr>
      </w:pPr>
    </w:p>
    <w:p w:rsidR="00586FAF" w:rsidRPr="0047576A" w:rsidRDefault="00586FAF" w:rsidP="00586FAF">
      <w:pPr>
        <w:shd w:val="clear" w:color="auto" w:fill="FFFFFF"/>
        <w:spacing w:after="0" w:line="240" w:lineRule="auto"/>
        <w:ind w:firstLine="567"/>
        <w:jc w:val="both"/>
        <w:rPr>
          <w:rFonts w:ascii="Times New Roman" w:eastAsia="Times New Roman" w:hAnsi="Times New Roman"/>
          <w:color w:val="000033"/>
          <w:sz w:val="24"/>
          <w:szCs w:val="24"/>
          <w:lang w:eastAsia="ru-RU"/>
        </w:rPr>
      </w:pPr>
    </w:p>
    <w:p w:rsidR="00586FAF" w:rsidRPr="0047576A" w:rsidRDefault="00586FAF" w:rsidP="00586FAF">
      <w:pPr>
        <w:shd w:val="clear" w:color="auto" w:fill="FFFFFF"/>
        <w:spacing w:after="0" w:line="240" w:lineRule="auto"/>
        <w:ind w:firstLine="567"/>
        <w:jc w:val="both"/>
        <w:rPr>
          <w:rFonts w:ascii="Times New Roman" w:eastAsia="Times New Roman" w:hAnsi="Times New Roman"/>
          <w:b/>
          <w:bCs/>
          <w:i/>
          <w:iCs/>
          <w:color w:val="000033"/>
          <w:sz w:val="24"/>
          <w:szCs w:val="24"/>
          <w:lang w:eastAsia="ru-RU"/>
        </w:rPr>
      </w:pPr>
      <w:r w:rsidRPr="0047576A">
        <w:rPr>
          <w:rFonts w:ascii="Times New Roman" w:eastAsia="Times New Roman" w:hAnsi="Times New Roman"/>
          <w:b/>
          <w:bCs/>
          <w:i/>
          <w:iCs/>
          <w:color w:val="000033"/>
          <w:sz w:val="24"/>
          <w:szCs w:val="24"/>
          <w:lang w:eastAsia="ru-RU"/>
        </w:rPr>
        <w:t>Заповнення усіх пунктів цієї форми є обов’язковим.</w:t>
      </w:r>
    </w:p>
    <w:p w:rsidR="00586FAF" w:rsidRDefault="00586FAF" w:rsidP="00586FAF">
      <w:pPr>
        <w:spacing w:after="0" w:line="240" w:lineRule="auto"/>
        <w:rPr>
          <w:rFonts w:ascii="Times New Roman" w:eastAsia="Times New Roman" w:hAnsi="Times New Roman"/>
          <w:b/>
          <w:bCs/>
          <w:i/>
          <w:iCs/>
          <w:color w:val="000033"/>
          <w:sz w:val="24"/>
          <w:szCs w:val="24"/>
          <w:lang w:eastAsia="ru-RU"/>
        </w:rPr>
      </w:pPr>
      <w:r w:rsidRPr="0047576A">
        <w:rPr>
          <w:rFonts w:ascii="Times New Roman" w:eastAsia="Times New Roman" w:hAnsi="Times New Roman"/>
          <w:b/>
          <w:bCs/>
          <w:i/>
          <w:iCs/>
          <w:color w:val="000033"/>
          <w:sz w:val="24"/>
          <w:szCs w:val="24"/>
          <w:lang w:eastAsia="ru-RU"/>
        </w:rPr>
        <w:br w:type="page"/>
      </w:r>
    </w:p>
    <w:p w:rsidR="00586FAF" w:rsidRPr="00586FAF" w:rsidRDefault="00586FAF" w:rsidP="00586FAF">
      <w:pPr>
        <w:spacing w:after="0" w:line="240" w:lineRule="auto"/>
        <w:jc w:val="right"/>
        <w:rPr>
          <w:rFonts w:ascii="Times New Roman" w:eastAsia="Times New Roman" w:hAnsi="Times New Roman"/>
          <w:b/>
          <w:bCs/>
          <w:iCs/>
          <w:color w:val="000033"/>
          <w:sz w:val="24"/>
          <w:szCs w:val="24"/>
          <w:lang w:eastAsia="ru-RU"/>
        </w:rPr>
      </w:pPr>
      <w:r w:rsidRPr="00586FAF">
        <w:rPr>
          <w:rFonts w:ascii="Times New Roman" w:eastAsia="Times New Roman" w:hAnsi="Times New Roman"/>
          <w:b/>
          <w:bCs/>
          <w:iCs/>
          <w:color w:val="000033"/>
          <w:sz w:val="24"/>
          <w:szCs w:val="24"/>
          <w:lang w:eastAsia="ru-RU"/>
        </w:rPr>
        <w:lastRenderedPageBreak/>
        <w:t>Додаток 2</w:t>
      </w:r>
    </w:p>
    <w:p w:rsidR="00586FAF" w:rsidRPr="00586FAF" w:rsidRDefault="00586FAF" w:rsidP="00586FAF">
      <w:pPr>
        <w:spacing w:after="0" w:line="240" w:lineRule="auto"/>
        <w:rPr>
          <w:rFonts w:ascii="Times New Roman" w:hAnsi="Times New Roman"/>
          <w:sz w:val="20"/>
          <w:szCs w:val="20"/>
        </w:rPr>
      </w:pPr>
      <w:r w:rsidRPr="00586FAF">
        <w:rPr>
          <w:rFonts w:ascii="Times New Roman" w:hAnsi="Times New Roman"/>
          <w:sz w:val="20"/>
          <w:szCs w:val="20"/>
        </w:rPr>
        <w:t>Пропо</w:t>
      </w:r>
      <w:r>
        <w:rPr>
          <w:rFonts w:ascii="Times New Roman" w:hAnsi="Times New Roman"/>
          <w:sz w:val="20"/>
          <w:szCs w:val="20"/>
        </w:rPr>
        <w:t>зиція конкурсних торгів форма: «ПРОПОЗИЦІЯ»</w:t>
      </w:r>
      <w:r w:rsidRPr="00586FAF">
        <w:rPr>
          <w:rFonts w:ascii="Times New Roman" w:hAnsi="Times New Roman"/>
          <w:sz w:val="20"/>
          <w:szCs w:val="20"/>
        </w:rPr>
        <w:t xml:space="preserve"> подається у вигляді, наведеному нижче.</w:t>
      </w:r>
    </w:p>
    <w:p w:rsidR="00586FAF" w:rsidRPr="00586FAF" w:rsidRDefault="00586FAF" w:rsidP="00586FAF">
      <w:pPr>
        <w:spacing w:after="0" w:line="240" w:lineRule="auto"/>
        <w:jc w:val="both"/>
        <w:rPr>
          <w:rFonts w:ascii="Times New Roman" w:hAnsi="Times New Roman"/>
          <w:sz w:val="20"/>
          <w:szCs w:val="20"/>
        </w:rPr>
      </w:pPr>
      <w:r w:rsidRPr="00586FAF">
        <w:rPr>
          <w:rFonts w:ascii="Times New Roman" w:hAnsi="Times New Roman"/>
          <w:sz w:val="20"/>
          <w:szCs w:val="20"/>
        </w:rPr>
        <w:t>Учасник не повинен відступати від даної форми.</w:t>
      </w:r>
    </w:p>
    <w:p w:rsidR="00586FAF" w:rsidRPr="00586FAF" w:rsidRDefault="00586FAF" w:rsidP="00586FAF">
      <w:pPr>
        <w:spacing w:after="0" w:line="240" w:lineRule="auto"/>
        <w:jc w:val="both"/>
        <w:rPr>
          <w:rFonts w:ascii="Times New Roman" w:hAnsi="Times New Roman"/>
          <w:sz w:val="20"/>
          <w:szCs w:val="20"/>
        </w:rPr>
      </w:pPr>
    </w:p>
    <w:p w:rsidR="00586FAF" w:rsidRPr="00586FAF" w:rsidRDefault="00586FAF" w:rsidP="00586FAF">
      <w:pPr>
        <w:spacing w:after="0" w:line="240" w:lineRule="auto"/>
        <w:jc w:val="both"/>
        <w:rPr>
          <w:rFonts w:ascii="Times New Roman" w:hAnsi="Times New Roman"/>
          <w:sz w:val="20"/>
          <w:szCs w:val="20"/>
        </w:rPr>
      </w:pPr>
    </w:p>
    <w:p w:rsidR="00586FAF" w:rsidRPr="00586FAF" w:rsidRDefault="00586FAF" w:rsidP="00586FAF">
      <w:pPr>
        <w:spacing w:after="0" w:line="240" w:lineRule="auto"/>
        <w:jc w:val="both"/>
        <w:rPr>
          <w:rFonts w:ascii="Times New Roman" w:hAnsi="Times New Roman"/>
          <w:sz w:val="20"/>
          <w:szCs w:val="20"/>
        </w:rPr>
      </w:pPr>
    </w:p>
    <w:p w:rsidR="00586FAF" w:rsidRPr="00586FAF" w:rsidRDefault="00586FAF" w:rsidP="00586FAF">
      <w:pPr>
        <w:spacing w:after="0" w:line="240" w:lineRule="auto"/>
        <w:jc w:val="center"/>
        <w:rPr>
          <w:rFonts w:ascii="Times New Roman" w:hAnsi="Times New Roman"/>
          <w:b/>
          <w:u w:val="single"/>
        </w:rPr>
      </w:pPr>
      <w:r w:rsidRPr="00586FAF">
        <w:rPr>
          <w:rFonts w:ascii="Times New Roman" w:hAnsi="Times New Roman"/>
          <w:b/>
          <w:u w:val="single"/>
        </w:rPr>
        <w:t>Пропозиція конкурсних торгів</w:t>
      </w:r>
      <w:r w:rsidRPr="00586FAF">
        <w:rPr>
          <w:rFonts w:ascii="Times New Roman" w:hAnsi="Times New Roman"/>
          <w:u w:val="single"/>
        </w:rPr>
        <w:t xml:space="preserve"> </w:t>
      </w:r>
      <w:r>
        <w:rPr>
          <w:rFonts w:ascii="Times New Roman" w:hAnsi="Times New Roman"/>
          <w:b/>
          <w:u w:val="single"/>
        </w:rPr>
        <w:t>«ПРОПОЗИЦІЯ»</w:t>
      </w:r>
    </w:p>
    <w:p w:rsidR="00586FAF" w:rsidRPr="00586FAF" w:rsidRDefault="00586FAF" w:rsidP="00586FAF">
      <w:pPr>
        <w:spacing w:after="0" w:line="240" w:lineRule="auto"/>
        <w:jc w:val="center"/>
        <w:rPr>
          <w:rFonts w:ascii="Times New Roman" w:hAnsi="Times New Roman"/>
        </w:rPr>
      </w:pPr>
      <w:r w:rsidRPr="00586FAF">
        <w:rPr>
          <w:rFonts w:ascii="Times New Roman" w:hAnsi="Times New Roman"/>
        </w:rPr>
        <w:t>(форма, яка подається Учасником на фірмовому бланку)</w:t>
      </w:r>
    </w:p>
    <w:p w:rsidR="00586FAF" w:rsidRPr="00586FAF" w:rsidRDefault="00586FAF" w:rsidP="00586FAF">
      <w:pPr>
        <w:spacing w:after="0" w:line="240" w:lineRule="auto"/>
        <w:jc w:val="center"/>
        <w:rPr>
          <w:rFonts w:ascii="Times New Roman" w:hAnsi="Times New Roman"/>
        </w:rPr>
      </w:pPr>
    </w:p>
    <w:p w:rsidR="00586FAF" w:rsidRPr="00586FAF" w:rsidRDefault="00586FAF" w:rsidP="00B65672">
      <w:pPr>
        <w:spacing w:after="0" w:line="240" w:lineRule="auto"/>
        <w:ind w:firstLine="540"/>
        <w:jc w:val="both"/>
        <w:rPr>
          <w:rFonts w:ascii="Times New Roman" w:hAnsi="Times New Roman"/>
          <w:b/>
        </w:rPr>
      </w:pPr>
      <w:r w:rsidRPr="00586FAF">
        <w:rPr>
          <w:rFonts w:ascii="Times New Roman" w:hAnsi="Times New Roman"/>
        </w:rPr>
        <w:t xml:space="preserve">          Ми, (назва Учасника), надаємо свою пропозицію щодо участі у конкурсних торгів на надання (виконання) послуг </w:t>
      </w:r>
      <w:r w:rsidR="00B65672" w:rsidRPr="00B65672">
        <w:rPr>
          <w:rFonts w:ascii="Times New Roman" w:hAnsi="Times New Roman"/>
          <w:b/>
        </w:rPr>
        <w:t>Поточний ремонт холу та двох прилеглих кімнат центрального входу навчального корпусу № 1 ( згідно ДСТУ БД.1.1-1-2013)</w:t>
      </w:r>
      <w:r w:rsidRPr="00B65672">
        <w:rPr>
          <w:rFonts w:ascii="Times New Roman" w:hAnsi="Times New Roman"/>
        </w:rPr>
        <w:t xml:space="preserve"> </w:t>
      </w:r>
      <w:r w:rsidRPr="00586FAF">
        <w:rPr>
          <w:rFonts w:ascii="Times New Roman" w:hAnsi="Times New Roman"/>
        </w:rPr>
        <w:t>згідно з технічним завданням (ТЗ)  Замовника конкурсних торгів. Вивчивши документацію конкурсних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конкурсних торгів за наступними цінами:</w:t>
      </w:r>
    </w:p>
    <w:tbl>
      <w:tblPr>
        <w:tblW w:w="104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7170"/>
        <w:gridCol w:w="1303"/>
        <w:gridCol w:w="1130"/>
      </w:tblGrid>
      <w:tr w:rsidR="00586FAF" w:rsidRPr="00586FAF" w:rsidTr="00DF6FE1">
        <w:trPr>
          <w:trHeight w:val="481"/>
          <w:jc w:val="right"/>
        </w:trPr>
        <w:tc>
          <w:tcPr>
            <w:tcW w:w="804" w:type="dxa"/>
          </w:tcPr>
          <w:p w:rsidR="00586FAF" w:rsidRPr="00586FAF" w:rsidRDefault="00586FAF" w:rsidP="00586FAF">
            <w:pPr>
              <w:pStyle w:val="21"/>
              <w:spacing w:after="0" w:line="240" w:lineRule="auto"/>
              <w:ind w:left="0"/>
              <w:rPr>
                <w:b/>
                <w:sz w:val="20"/>
                <w:szCs w:val="20"/>
                <w:lang w:eastAsia="ru-RU"/>
              </w:rPr>
            </w:pPr>
            <w:r w:rsidRPr="00586FAF">
              <w:rPr>
                <w:b/>
                <w:sz w:val="20"/>
                <w:szCs w:val="20"/>
                <w:lang w:eastAsia="ru-RU"/>
              </w:rPr>
              <w:t>№</w:t>
            </w:r>
          </w:p>
          <w:p w:rsidR="00586FAF" w:rsidRPr="00586FAF" w:rsidRDefault="00586FAF" w:rsidP="00586FAF">
            <w:pPr>
              <w:pStyle w:val="21"/>
              <w:spacing w:after="0" w:line="240" w:lineRule="auto"/>
              <w:ind w:left="0"/>
              <w:rPr>
                <w:b/>
                <w:sz w:val="20"/>
                <w:szCs w:val="20"/>
                <w:lang w:eastAsia="ru-RU"/>
              </w:rPr>
            </w:pPr>
            <w:r w:rsidRPr="00586FAF">
              <w:rPr>
                <w:b/>
                <w:sz w:val="20"/>
                <w:szCs w:val="20"/>
                <w:lang w:eastAsia="ru-RU"/>
              </w:rPr>
              <w:t>лота</w:t>
            </w:r>
          </w:p>
        </w:tc>
        <w:tc>
          <w:tcPr>
            <w:tcW w:w="7170" w:type="dxa"/>
          </w:tcPr>
          <w:p w:rsidR="00586FAF" w:rsidRPr="00586FAF" w:rsidRDefault="00586FAF" w:rsidP="00586FAF">
            <w:pPr>
              <w:pStyle w:val="21"/>
              <w:spacing w:after="0" w:line="240" w:lineRule="auto"/>
              <w:ind w:left="0"/>
              <w:rPr>
                <w:b/>
                <w:sz w:val="20"/>
                <w:szCs w:val="20"/>
                <w:lang w:eastAsia="ru-RU"/>
              </w:rPr>
            </w:pPr>
            <w:r w:rsidRPr="00586FAF">
              <w:rPr>
                <w:b/>
                <w:sz w:val="20"/>
                <w:szCs w:val="20"/>
                <w:lang w:eastAsia="ru-RU"/>
              </w:rPr>
              <w:t>Найменування предмета закупівлі чи його частини (лота)</w:t>
            </w:r>
          </w:p>
        </w:tc>
        <w:tc>
          <w:tcPr>
            <w:tcW w:w="1303" w:type="dxa"/>
          </w:tcPr>
          <w:p w:rsidR="00586FAF" w:rsidRPr="00586FAF" w:rsidRDefault="00586FAF" w:rsidP="00586FAF">
            <w:pPr>
              <w:pStyle w:val="21"/>
              <w:spacing w:after="0" w:line="240" w:lineRule="auto"/>
              <w:ind w:left="0"/>
              <w:jc w:val="center"/>
              <w:rPr>
                <w:b/>
                <w:sz w:val="20"/>
                <w:szCs w:val="20"/>
                <w:lang w:eastAsia="ru-RU"/>
              </w:rPr>
            </w:pPr>
            <w:r w:rsidRPr="00586FAF">
              <w:rPr>
                <w:b/>
                <w:sz w:val="20"/>
                <w:szCs w:val="20"/>
                <w:lang w:eastAsia="ru-RU"/>
              </w:rPr>
              <w:t>Сума без ПДВ</w:t>
            </w:r>
          </w:p>
        </w:tc>
        <w:tc>
          <w:tcPr>
            <w:tcW w:w="1130" w:type="dxa"/>
          </w:tcPr>
          <w:p w:rsidR="00586FAF" w:rsidRPr="00586FAF" w:rsidRDefault="00586FAF" w:rsidP="00586FAF">
            <w:pPr>
              <w:pStyle w:val="21"/>
              <w:spacing w:after="0" w:line="240" w:lineRule="auto"/>
              <w:ind w:left="0"/>
              <w:jc w:val="center"/>
              <w:rPr>
                <w:b/>
                <w:sz w:val="20"/>
                <w:szCs w:val="20"/>
                <w:lang w:eastAsia="ru-RU"/>
              </w:rPr>
            </w:pPr>
            <w:r w:rsidRPr="00586FAF">
              <w:rPr>
                <w:b/>
                <w:sz w:val="20"/>
                <w:szCs w:val="20"/>
                <w:lang w:eastAsia="ru-RU"/>
              </w:rPr>
              <w:t>Сума з ПДВ</w:t>
            </w:r>
          </w:p>
        </w:tc>
      </w:tr>
      <w:tr w:rsidR="00586FAF" w:rsidRPr="00586FAF" w:rsidTr="00DF6FE1">
        <w:trPr>
          <w:trHeight w:val="385"/>
          <w:jc w:val="right"/>
        </w:trPr>
        <w:tc>
          <w:tcPr>
            <w:tcW w:w="804" w:type="dxa"/>
          </w:tcPr>
          <w:p w:rsidR="00586FAF" w:rsidRPr="00586FAF" w:rsidRDefault="00586FAF" w:rsidP="00586FAF">
            <w:pPr>
              <w:pStyle w:val="21"/>
              <w:spacing w:after="0" w:line="240" w:lineRule="auto"/>
              <w:ind w:left="0"/>
              <w:jc w:val="both"/>
              <w:rPr>
                <w:b/>
                <w:sz w:val="20"/>
                <w:szCs w:val="20"/>
                <w:lang w:eastAsia="ru-RU"/>
              </w:rPr>
            </w:pPr>
          </w:p>
        </w:tc>
        <w:tc>
          <w:tcPr>
            <w:tcW w:w="7170" w:type="dxa"/>
          </w:tcPr>
          <w:p w:rsidR="00586FAF" w:rsidRPr="00586FAF" w:rsidRDefault="00B65672" w:rsidP="00586FAF">
            <w:pPr>
              <w:pStyle w:val="a3"/>
              <w:spacing w:before="0" w:beforeAutospacing="0" w:after="0" w:afterAutospacing="0"/>
              <w:rPr>
                <w:sz w:val="20"/>
                <w:szCs w:val="20"/>
                <w:lang w:val="uk-UA"/>
              </w:rPr>
            </w:pPr>
            <w:proofErr w:type="spellStart"/>
            <w:r>
              <w:rPr>
                <w:b/>
              </w:rPr>
              <w:t>Поточний</w:t>
            </w:r>
            <w:proofErr w:type="spellEnd"/>
            <w:r>
              <w:rPr>
                <w:b/>
              </w:rPr>
              <w:t xml:space="preserve"> ремонт </w:t>
            </w:r>
            <w:proofErr w:type="spellStart"/>
            <w:r>
              <w:rPr>
                <w:b/>
              </w:rPr>
              <w:t>холу</w:t>
            </w:r>
            <w:proofErr w:type="spellEnd"/>
            <w:r>
              <w:rPr>
                <w:b/>
              </w:rPr>
              <w:t xml:space="preserve"> та </w:t>
            </w:r>
            <w:proofErr w:type="spellStart"/>
            <w:r>
              <w:rPr>
                <w:b/>
              </w:rPr>
              <w:t>двох</w:t>
            </w:r>
            <w:proofErr w:type="spellEnd"/>
            <w:r>
              <w:rPr>
                <w:b/>
              </w:rPr>
              <w:t xml:space="preserve"> </w:t>
            </w:r>
            <w:proofErr w:type="spellStart"/>
            <w:r>
              <w:rPr>
                <w:b/>
              </w:rPr>
              <w:t>прилеглих</w:t>
            </w:r>
            <w:proofErr w:type="spellEnd"/>
            <w:r>
              <w:rPr>
                <w:b/>
              </w:rPr>
              <w:t xml:space="preserve"> </w:t>
            </w:r>
            <w:proofErr w:type="spellStart"/>
            <w:r>
              <w:rPr>
                <w:b/>
              </w:rPr>
              <w:t>кімнат</w:t>
            </w:r>
            <w:proofErr w:type="spellEnd"/>
            <w:r>
              <w:rPr>
                <w:b/>
              </w:rPr>
              <w:t xml:space="preserve"> центрального входу </w:t>
            </w:r>
            <w:proofErr w:type="spellStart"/>
            <w:r>
              <w:rPr>
                <w:b/>
              </w:rPr>
              <w:t>навчального</w:t>
            </w:r>
            <w:proofErr w:type="spellEnd"/>
            <w:r>
              <w:rPr>
                <w:b/>
              </w:rPr>
              <w:t xml:space="preserve"> корпусу № 1 </w:t>
            </w:r>
            <w:proofErr w:type="gramStart"/>
            <w:r>
              <w:rPr>
                <w:b/>
              </w:rPr>
              <w:t xml:space="preserve">( </w:t>
            </w:r>
            <w:proofErr w:type="spellStart"/>
            <w:proofErr w:type="gramEnd"/>
            <w:r>
              <w:rPr>
                <w:b/>
              </w:rPr>
              <w:t>згідно</w:t>
            </w:r>
            <w:proofErr w:type="spellEnd"/>
            <w:r>
              <w:rPr>
                <w:b/>
              </w:rPr>
              <w:t xml:space="preserve"> ДСТУ БД.1.1-1-2013)</w:t>
            </w:r>
          </w:p>
        </w:tc>
        <w:tc>
          <w:tcPr>
            <w:tcW w:w="1303" w:type="dxa"/>
          </w:tcPr>
          <w:p w:rsidR="00586FAF" w:rsidRPr="00586FAF" w:rsidRDefault="00586FAF" w:rsidP="00586FAF">
            <w:pPr>
              <w:pStyle w:val="21"/>
              <w:spacing w:after="0" w:line="240" w:lineRule="auto"/>
              <w:ind w:left="0"/>
              <w:jc w:val="center"/>
              <w:rPr>
                <w:b/>
                <w:sz w:val="20"/>
                <w:szCs w:val="20"/>
                <w:lang w:eastAsia="ru-RU"/>
              </w:rPr>
            </w:pPr>
          </w:p>
        </w:tc>
        <w:tc>
          <w:tcPr>
            <w:tcW w:w="1130" w:type="dxa"/>
          </w:tcPr>
          <w:p w:rsidR="00586FAF" w:rsidRPr="00586FAF" w:rsidRDefault="00586FAF" w:rsidP="00586FAF">
            <w:pPr>
              <w:pStyle w:val="21"/>
              <w:spacing w:after="0" w:line="240" w:lineRule="auto"/>
              <w:ind w:left="0"/>
              <w:jc w:val="center"/>
              <w:rPr>
                <w:b/>
                <w:sz w:val="20"/>
                <w:szCs w:val="20"/>
                <w:lang w:eastAsia="ru-RU"/>
              </w:rPr>
            </w:pPr>
          </w:p>
        </w:tc>
      </w:tr>
      <w:tr w:rsidR="00586FAF" w:rsidRPr="00586FAF" w:rsidTr="00DF6FE1">
        <w:trPr>
          <w:trHeight w:val="450"/>
          <w:jc w:val="right"/>
        </w:trPr>
        <w:tc>
          <w:tcPr>
            <w:tcW w:w="7974" w:type="dxa"/>
            <w:gridSpan w:val="2"/>
          </w:tcPr>
          <w:p w:rsidR="00586FAF" w:rsidRPr="00586FAF" w:rsidRDefault="00586FAF" w:rsidP="00586FAF">
            <w:pPr>
              <w:pStyle w:val="21"/>
              <w:spacing w:after="0" w:line="240" w:lineRule="auto"/>
              <w:ind w:left="0"/>
              <w:rPr>
                <w:b/>
                <w:sz w:val="20"/>
                <w:szCs w:val="20"/>
                <w:lang w:eastAsia="ru-RU"/>
              </w:rPr>
            </w:pPr>
            <w:r w:rsidRPr="00586FAF">
              <w:rPr>
                <w:b/>
                <w:sz w:val="20"/>
                <w:szCs w:val="20"/>
                <w:lang w:eastAsia="ru-RU"/>
              </w:rPr>
              <w:t xml:space="preserve">                                                                                                                                             Всього:</w:t>
            </w:r>
          </w:p>
        </w:tc>
        <w:tc>
          <w:tcPr>
            <w:tcW w:w="1303" w:type="dxa"/>
          </w:tcPr>
          <w:p w:rsidR="00586FAF" w:rsidRPr="00586FAF" w:rsidRDefault="00586FAF" w:rsidP="00586FAF">
            <w:pPr>
              <w:pStyle w:val="21"/>
              <w:spacing w:after="0" w:line="240" w:lineRule="auto"/>
              <w:ind w:left="0"/>
              <w:jc w:val="center"/>
              <w:rPr>
                <w:b/>
                <w:sz w:val="20"/>
                <w:szCs w:val="20"/>
                <w:lang w:eastAsia="ru-RU"/>
              </w:rPr>
            </w:pPr>
          </w:p>
        </w:tc>
        <w:tc>
          <w:tcPr>
            <w:tcW w:w="1130" w:type="dxa"/>
          </w:tcPr>
          <w:p w:rsidR="00586FAF" w:rsidRPr="00586FAF" w:rsidRDefault="00586FAF" w:rsidP="00586FAF">
            <w:pPr>
              <w:pStyle w:val="21"/>
              <w:spacing w:after="0" w:line="240" w:lineRule="auto"/>
              <w:ind w:left="0"/>
              <w:jc w:val="center"/>
              <w:rPr>
                <w:b/>
                <w:sz w:val="20"/>
                <w:szCs w:val="20"/>
                <w:lang w:eastAsia="ru-RU"/>
              </w:rPr>
            </w:pPr>
          </w:p>
        </w:tc>
      </w:tr>
      <w:tr w:rsidR="00586FAF" w:rsidRPr="00586FAF" w:rsidTr="00DF6FE1">
        <w:trPr>
          <w:trHeight w:val="820"/>
          <w:jc w:val="right"/>
        </w:trPr>
        <w:tc>
          <w:tcPr>
            <w:tcW w:w="10407" w:type="dxa"/>
            <w:gridSpan w:val="4"/>
          </w:tcPr>
          <w:p w:rsidR="00586FAF" w:rsidRPr="00586FAF" w:rsidRDefault="00586FAF" w:rsidP="00586FAF">
            <w:pPr>
              <w:pStyle w:val="21"/>
              <w:spacing w:after="0" w:line="240" w:lineRule="auto"/>
              <w:ind w:left="0"/>
              <w:rPr>
                <w:b/>
                <w:bCs/>
                <w:sz w:val="20"/>
                <w:szCs w:val="20"/>
                <w:lang w:eastAsia="ru-RU"/>
              </w:rPr>
            </w:pPr>
          </w:p>
          <w:p w:rsidR="00586FAF" w:rsidRPr="00586FAF" w:rsidRDefault="00586FAF" w:rsidP="00586FAF">
            <w:pPr>
              <w:pStyle w:val="21"/>
              <w:spacing w:after="0" w:line="240" w:lineRule="auto"/>
              <w:ind w:left="0"/>
              <w:rPr>
                <w:b/>
                <w:sz w:val="20"/>
                <w:szCs w:val="20"/>
                <w:lang w:eastAsia="ru-RU"/>
              </w:rPr>
            </w:pPr>
            <w:r w:rsidRPr="00586FAF">
              <w:rPr>
                <w:b/>
                <w:bCs/>
                <w:sz w:val="20"/>
                <w:szCs w:val="20"/>
                <w:lang w:eastAsia="ru-RU"/>
              </w:rPr>
              <w:t>Загальна вартість послуг складає (з ПДВ) :____________________________________________ грн. _______ коп.</w:t>
            </w:r>
            <w:r w:rsidRPr="00586FAF">
              <w:rPr>
                <w:b/>
                <w:sz w:val="20"/>
                <w:szCs w:val="20"/>
                <w:lang w:eastAsia="ru-RU"/>
              </w:rPr>
              <w:t xml:space="preserve"> </w:t>
            </w:r>
          </w:p>
          <w:p w:rsidR="00586FAF" w:rsidRPr="00586FAF" w:rsidRDefault="00586FAF" w:rsidP="00586FAF">
            <w:pPr>
              <w:pStyle w:val="21"/>
              <w:spacing w:after="0" w:line="240" w:lineRule="auto"/>
              <w:ind w:left="0"/>
              <w:jc w:val="center"/>
              <w:rPr>
                <w:b/>
                <w:sz w:val="20"/>
                <w:szCs w:val="20"/>
                <w:lang w:eastAsia="ru-RU"/>
              </w:rPr>
            </w:pPr>
            <w:r w:rsidRPr="00586FAF">
              <w:rPr>
                <w:b/>
                <w:bCs/>
                <w:i/>
                <w:sz w:val="20"/>
                <w:szCs w:val="20"/>
                <w:lang w:eastAsia="ru-RU"/>
              </w:rPr>
              <w:t>(прописом)</w:t>
            </w:r>
          </w:p>
        </w:tc>
      </w:tr>
    </w:tbl>
    <w:p w:rsidR="00586FAF" w:rsidRPr="00586FAF" w:rsidRDefault="00586FAF" w:rsidP="00586FAF">
      <w:pPr>
        <w:widowControl w:val="0"/>
        <w:shd w:val="clear" w:color="auto" w:fill="FFFFFF"/>
        <w:autoSpaceDE w:val="0"/>
        <w:autoSpaceDN w:val="0"/>
        <w:adjustRightInd w:val="0"/>
        <w:spacing w:after="0" w:line="240" w:lineRule="auto"/>
        <w:jc w:val="both"/>
        <w:rPr>
          <w:rFonts w:ascii="Times New Roman" w:hAnsi="Times New Roman"/>
        </w:rPr>
      </w:pPr>
    </w:p>
    <w:p w:rsidR="00586FAF" w:rsidRPr="00586FAF" w:rsidRDefault="00586FAF" w:rsidP="00586FAF">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rPr>
      </w:pPr>
      <w:r w:rsidRPr="00586FAF">
        <w:rPr>
          <w:rFonts w:ascii="Times New Roman" w:hAnsi="Times New Roman"/>
          <w:iCs/>
        </w:rPr>
        <w:t>Ми зобов’язуємося у випадку акцепту нашої пропозиції конкурсних торгів провести роботи</w:t>
      </w:r>
      <w:r w:rsidRPr="00586FAF">
        <w:rPr>
          <w:rFonts w:ascii="Times New Roman" w:hAnsi="Times New Roman"/>
          <w:i/>
          <w:iCs/>
        </w:rPr>
        <w:t xml:space="preserve"> </w:t>
      </w:r>
      <w:r w:rsidRPr="00586FAF">
        <w:rPr>
          <w:rFonts w:ascii="Times New Roman" w:hAnsi="Times New Roman"/>
          <w:iCs/>
        </w:rPr>
        <w:t>на умовах, визначених в документації конкурсних торгів</w:t>
      </w:r>
      <w:r w:rsidRPr="00586FAF">
        <w:rPr>
          <w:rFonts w:ascii="Times New Roman" w:hAnsi="Times New Roman"/>
        </w:rPr>
        <w:t xml:space="preserve"> </w:t>
      </w:r>
    </w:p>
    <w:p w:rsidR="00586FAF" w:rsidRPr="00586FAF" w:rsidRDefault="00586FAF" w:rsidP="00586FAF">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rPr>
      </w:pPr>
      <w:r w:rsidRPr="00586FAF">
        <w:rPr>
          <w:rFonts w:ascii="Times New Roman" w:hAnsi="Times New Roman"/>
          <w:iCs/>
        </w:rPr>
        <w:t xml:space="preserve">Ми згодні дотримуватись положень цієї пропозиції конкурсних торгів протягом </w:t>
      </w:r>
      <w:r w:rsidRPr="00586FAF">
        <w:rPr>
          <w:rFonts w:ascii="Times New Roman" w:hAnsi="Times New Roman"/>
        </w:rPr>
        <w:t xml:space="preserve">90 (дев’яносто) </w:t>
      </w:r>
      <w:r w:rsidRPr="00586FAF">
        <w:rPr>
          <w:rFonts w:ascii="Times New Roman" w:hAnsi="Times New Roman"/>
          <w:iCs/>
        </w:rPr>
        <w:t>календарних днів з дати розкриття пропозицій конкурсних торгів. Наша пропозиція конкурсних торгів буде залишатися обов’язковою для нас і може бути акцептована вами в будь-який час до закінчення зазначеного строку.</w:t>
      </w:r>
    </w:p>
    <w:p w:rsidR="00586FAF" w:rsidRPr="00586FAF" w:rsidRDefault="00586FAF" w:rsidP="00586FAF">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rPr>
      </w:pPr>
      <w:r w:rsidRPr="00586FAF">
        <w:rPr>
          <w:rFonts w:ascii="Times New Roman" w:hAnsi="Times New Roman"/>
          <w:iCs/>
        </w:rPr>
        <w:t>Ми погоджуємося з умовами, що ви можете відхилити нашу чи всі пропозиції конкурсних торгів та розуміємо, що ви не обмежені у прийнятті будь-якої іншої пропозиції з більш вигідними для вас умовами.</w:t>
      </w:r>
    </w:p>
    <w:p w:rsidR="00586FAF" w:rsidRPr="00586FAF" w:rsidRDefault="00586FAF" w:rsidP="00586FAF">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rPr>
      </w:pPr>
      <w:r w:rsidRPr="00586FAF">
        <w:rPr>
          <w:rFonts w:ascii="Times New Roman" w:hAnsi="Times New Roman"/>
          <w:iCs/>
        </w:rPr>
        <w:t>Ми повідомляємо про відсутність будь-яких підстав, передбачених статтею 17 Закону України «Про здійснення державних закупівель», які спричинять відмову нам в участі у процедурі закупівель.</w:t>
      </w:r>
    </w:p>
    <w:p w:rsidR="00586FAF" w:rsidRPr="00586FAF" w:rsidRDefault="00586FAF" w:rsidP="00586FAF">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rPr>
      </w:pPr>
      <w:r w:rsidRPr="00586FAF">
        <w:rPr>
          <w:rFonts w:ascii="Times New Roman" w:hAnsi="Times New Roman"/>
          <w:iCs/>
        </w:rPr>
        <w:t xml:space="preserve">Якщо наша пропозиція конкурсних торгів буде акцептована, ми беремо на себе зобов’язання підписати договір про закупівлю у строк не раніше ніж через 10 днів з дати оприлюднення на </w:t>
      </w:r>
      <w:proofErr w:type="spellStart"/>
      <w:r w:rsidRPr="00586FAF">
        <w:rPr>
          <w:rFonts w:ascii="Times New Roman" w:hAnsi="Times New Roman"/>
        </w:rPr>
        <w:t>веб-порталі</w:t>
      </w:r>
      <w:proofErr w:type="spellEnd"/>
      <w:r w:rsidRPr="00586FAF">
        <w:rPr>
          <w:rFonts w:ascii="Times New Roman" w:hAnsi="Times New Roman"/>
        </w:rPr>
        <w:t xml:space="preserve"> Міністерства економічного розвитку і торгівлі </w:t>
      </w:r>
      <w:r w:rsidRPr="00586FAF">
        <w:rPr>
          <w:rFonts w:ascii="Times New Roman" w:hAnsi="Times New Roman"/>
          <w:iCs/>
        </w:rPr>
        <w:t xml:space="preserve">повідомлення про акцепт пропозиції конкурсних торгів і не пізніше ніж через 30 днів з дня акцепту пропозиції конкурсних торгів відповідно до вимог документації конкурсних торгів та акцептованої пропозиції, та виконати усі умови договору. </w:t>
      </w:r>
    </w:p>
    <w:p w:rsidR="00586FAF" w:rsidRPr="00586FAF" w:rsidRDefault="00586FAF" w:rsidP="00586FAF">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rPr>
      </w:pPr>
      <w:r w:rsidRPr="00586FAF">
        <w:rPr>
          <w:rFonts w:ascii="Times New Roman" w:hAnsi="Times New Roman"/>
        </w:rPr>
        <w:t>Ціна пропозиції конкурсних торгів учасника означає суму, за яку учасник передбачає виконати замовлення на виконання всіх видів та обсягів послуг, передбачених документацією конкурсних торгів.</w:t>
      </w:r>
    </w:p>
    <w:p w:rsidR="00586FAF" w:rsidRPr="00586FAF" w:rsidRDefault="00586FAF" w:rsidP="00586FAF">
      <w:pPr>
        <w:widowControl w:val="0"/>
        <w:spacing w:after="0" w:line="240" w:lineRule="auto"/>
        <w:jc w:val="both"/>
        <w:rPr>
          <w:rFonts w:ascii="Times New Roman" w:hAnsi="Times New Roman"/>
        </w:rPr>
      </w:pPr>
      <w:r w:rsidRPr="00586FAF">
        <w:rPr>
          <w:rFonts w:ascii="Times New Roman" w:hAnsi="Times New Roman"/>
        </w:rPr>
        <w:t xml:space="preserve">        Ціна пропозиції конкурсних торгів учасника повинна враховувати усі податки, збори та інші витрати, пов’язані з виконанням послуг, передбачених документацією конкурсних торгів.</w:t>
      </w:r>
    </w:p>
    <w:p w:rsidR="00586FAF" w:rsidRPr="00586FAF" w:rsidRDefault="00586FAF" w:rsidP="00586FAF">
      <w:pPr>
        <w:widowControl w:val="0"/>
        <w:autoSpaceDE w:val="0"/>
        <w:autoSpaceDN w:val="0"/>
        <w:adjustRightInd w:val="0"/>
        <w:spacing w:after="0" w:line="240" w:lineRule="auto"/>
        <w:ind w:firstLine="431"/>
        <w:jc w:val="both"/>
        <w:rPr>
          <w:rFonts w:ascii="Times New Roman" w:hAnsi="Times New Roman"/>
        </w:rPr>
      </w:pPr>
      <w:r w:rsidRPr="00586FAF">
        <w:rPr>
          <w:rFonts w:ascii="Times New Roman" w:hAnsi="Times New Roman"/>
        </w:rPr>
        <w:t xml:space="preserve">Ціна пропозиції конкурсних торгів (договірна ціна) учасника на надання послуг, повинна бути розрахована відповідно до </w:t>
      </w:r>
      <w:r w:rsidRPr="00586FAF">
        <w:rPr>
          <w:rFonts w:ascii="Times New Roman" w:hAnsi="Times New Roman"/>
          <w:bCs/>
          <w:color w:val="000000"/>
        </w:rPr>
        <w:t>ДСТУ Б Д.1.1-1:2013 «Правила визначення вартості будівництва»</w:t>
      </w:r>
      <w:r w:rsidRPr="00586FAF">
        <w:rPr>
          <w:rFonts w:ascii="Times New Roman" w:hAnsi="Times New Roman"/>
        </w:rPr>
        <w:t xml:space="preserve">, прийнятих наказом Міністерства регіонального розвитку, будівництва та житлово-комунального </w:t>
      </w:r>
      <w:r w:rsidRPr="00586FAF">
        <w:rPr>
          <w:rFonts w:ascii="Times New Roman" w:hAnsi="Times New Roman"/>
          <w:bCs/>
          <w:color w:val="000000"/>
        </w:rPr>
        <w:t xml:space="preserve">господарства </w:t>
      </w:r>
      <w:r w:rsidRPr="00586FAF">
        <w:rPr>
          <w:rFonts w:ascii="Times New Roman" w:hAnsi="Times New Roman"/>
        </w:rPr>
        <w:t xml:space="preserve">України від 05.07.2013 № 293. </w:t>
      </w:r>
    </w:p>
    <w:p w:rsidR="00586FAF" w:rsidRPr="00586FAF" w:rsidRDefault="00586FAF" w:rsidP="00586FAF">
      <w:pPr>
        <w:widowControl w:val="0"/>
        <w:spacing w:after="0" w:line="240" w:lineRule="auto"/>
        <w:jc w:val="both"/>
        <w:rPr>
          <w:rFonts w:ascii="Times New Roman" w:hAnsi="Times New Roman"/>
        </w:rPr>
      </w:pPr>
      <w:r w:rsidRPr="00586FAF">
        <w:rPr>
          <w:rFonts w:ascii="Times New Roman" w:hAnsi="Times New Roman"/>
        </w:rPr>
        <w:t xml:space="preserve">         Ціна пропозиції конкурсних торгів, за яку учасник згоден виконати замовлення, розраховується виходячи з обсягів надання 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586FAF" w:rsidRPr="00586FAF" w:rsidRDefault="00586FAF" w:rsidP="00586FAF">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rPr>
      </w:pPr>
      <w:r w:rsidRPr="00586FAF">
        <w:rPr>
          <w:rFonts w:ascii="Times New Roman" w:hAnsi="Times New Roman"/>
          <w:iCs/>
        </w:rPr>
        <w:t xml:space="preserve">До того часу, поки не буде підписано договір, наша пропозиція конкурсних торгів з вашим письмовим акцептом будуть означати домовленість між нами про укладання договору. </w:t>
      </w:r>
    </w:p>
    <w:p w:rsidR="00586FAF" w:rsidRPr="00586FAF" w:rsidRDefault="00586FAF" w:rsidP="00586FAF">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rPr>
      </w:pPr>
      <w:r w:rsidRPr="00586FAF">
        <w:rPr>
          <w:rFonts w:ascii="Times New Roman" w:hAnsi="Times New Roman"/>
        </w:rPr>
        <w:t>Строк виконання робіт: ________________________________ календарних днів.</w:t>
      </w:r>
    </w:p>
    <w:p w:rsidR="00586FAF" w:rsidRPr="00B65672" w:rsidRDefault="00586FAF" w:rsidP="00B65672">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rPr>
      </w:pPr>
      <w:r w:rsidRPr="00586FAF">
        <w:rPr>
          <w:rFonts w:ascii="Times New Roman" w:hAnsi="Times New Roman"/>
        </w:rPr>
        <w:t>Гарантійний термін: ________________________________ календарних днів.</w:t>
      </w:r>
    </w:p>
    <w:p w:rsidR="00586FAF" w:rsidRPr="00586FAF" w:rsidRDefault="00B65672" w:rsidP="00B65672">
      <w:pPr>
        <w:autoSpaceDE w:val="0"/>
        <w:autoSpaceDN w:val="0"/>
        <w:spacing w:after="0" w:line="240" w:lineRule="auto"/>
        <w:rPr>
          <w:rFonts w:ascii="Times New Roman" w:hAnsi="Times New Roman"/>
        </w:rPr>
      </w:pPr>
      <w:r>
        <w:rPr>
          <w:rFonts w:ascii="Times New Roman" w:hAnsi="Times New Roman"/>
        </w:rPr>
        <w:t>Датовано: «___» ________________ 20__ року</w:t>
      </w:r>
    </w:p>
    <w:p w:rsidR="00586FAF" w:rsidRPr="00B65672" w:rsidRDefault="00586FAF" w:rsidP="00B65672">
      <w:pPr>
        <w:pBdr>
          <w:top w:val="single" w:sz="4" w:space="31" w:color="auto"/>
        </w:pBdr>
        <w:shd w:val="clear" w:color="auto" w:fill="FFFFFF"/>
        <w:spacing w:after="0" w:line="240" w:lineRule="auto"/>
        <w:jc w:val="right"/>
        <w:rPr>
          <w:rFonts w:ascii="Times New Roman" w:hAnsi="Times New Roman"/>
          <w:b/>
          <w:sz w:val="20"/>
          <w:szCs w:val="20"/>
        </w:rPr>
      </w:pPr>
      <w:r w:rsidRPr="00586FAF">
        <w:rPr>
          <w:rFonts w:ascii="Times New Roman" w:hAnsi="Times New Roman"/>
          <w:b/>
          <w:i/>
          <w:sz w:val="20"/>
          <w:szCs w:val="20"/>
        </w:rPr>
        <w:t>Посада, прізвище, ініціали, підпис уповноваженої особи Учасника, завірені печаткою.</w:t>
      </w:r>
      <w:r w:rsidRPr="00586FAF">
        <w:rPr>
          <w:rFonts w:ascii="Times New Roman" w:hAnsi="Times New Roman"/>
          <w:i/>
          <w:iCs/>
          <w:sz w:val="20"/>
          <w:szCs w:val="20"/>
        </w:rPr>
        <w:t xml:space="preserve"> (у разі наявності печатки)</w:t>
      </w:r>
    </w:p>
    <w:p w:rsidR="00586FAF" w:rsidRPr="00B65672" w:rsidRDefault="00B65672" w:rsidP="00B65672">
      <w:pPr>
        <w:jc w:val="right"/>
        <w:rPr>
          <w:rFonts w:ascii="Times New Roman" w:hAnsi="Times New Roman"/>
          <w:b/>
          <w:sz w:val="24"/>
          <w:szCs w:val="24"/>
        </w:rPr>
      </w:pPr>
      <w:r w:rsidRPr="00B65672">
        <w:rPr>
          <w:rFonts w:ascii="Times New Roman" w:hAnsi="Times New Roman"/>
          <w:b/>
          <w:sz w:val="24"/>
          <w:szCs w:val="24"/>
        </w:rPr>
        <w:lastRenderedPageBreak/>
        <w:t>Додаток 3</w:t>
      </w:r>
    </w:p>
    <w:p w:rsidR="00B65672" w:rsidRPr="00B65672" w:rsidRDefault="00B65672" w:rsidP="00B65672">
      <w:pPr>
        <w:spacing w:after="0" w:line="240" w:lineRule="auto"/>
        <w:jc w:val="center"/>
        <w:rPr>
          <w:rFonts w:ascii="Times New Roman" w:hAnsi="Times New Roman"/>
          <w:b/>
          <w:sz w:val="28"/>
          <w:szCs w:val="28"/>
        </w:rPr>
      </w:pPr>
      <w:r w:rsidRPr="00B65672">
        <w:rPr>
          <w:rFonts w:ascii="Times New Roman" w:hAnsi="Times New Roman"/>
          <w:b/>
          <w:sz w:val="28"/>
          <w:szCs w:val="28"/>
        </w:rPr>
        <w:t>Технічне завдання</w:t>
      </w:r>
    </w:p>
    <w:p w:rsidR="00B65672" w:rsidRPr="00B65672" w:rsidRDefault="00B65672" w:rsidP="00B65672">
      <w:pPr>
        <w:spacing w:after="0" w:line="240" w:lineRule="auto"/>
        <w:jc w:val="center"/>
        <w:rPr>
          <w:rFonts w:ascii="Times New Roman" w:hAnsi="Times New Roman"/>
          <w:b/>
          <w:sz w:val="28"/>
          <w:szCs w:val="28"/>
        </w:rPr>
      </w:pPr>
      <w:r w:rsidRPr="00B65672">
        <w:rPr>
          <w:rFonts w:ascii="Times New Roman" w:hAnsi="Times New Roman"/>
          <w:b/>
          <w:sz w:val="28"/>
          <w:szCs w:val="28"/>
        </w:rPr>
        <w:t xml:space="preserve">на поточний ремонт холу та двох прилеглих кімнат </w:t>
      </w:r>
    </w:p>
    <w:p w:rsidR="00B65672" w:rsidRPr="00B65672" w:rsidRDefault="00B65672" w:rsidP="00B65672">
      <w:pPr>
        <w:spacing w:after="0" w:line="240" w:lineRule="auto"/>
        <w:jc w:val="center"/>
        <w:rPr>
          <w:rFonts w:ascii="Times New Roman" w:hAnsi="Times New Roman"/>
          <w:b/>
          <w:sz w:val="28"/>
          <w:szCs w:val="28"/>
        </w:rPr>
      </w:pPr>
      <w:r w:rsidRPr="00B65672">
        <w:rPr>
          <w:rFonts w:ascii="Times New Roman" w:hAnsi="Times New Roman"/>
          <w:b/>
          <w:sz w:val="28"/>
          <w:szCs w:val="28"/>
        </w:rPr>
        <w:t>центрального входу навчального корпусу № 1</w:t>
      </w:r>
    </w:p>
    <w:p w:rsidR="00B65672" w:rsidRDefault="00B65672" w:rsidP="00B65672">
      <w:pPr>
        <w:spacing w:after="0" w:line="240" w:lineRule="auto"/>
        <w:jc w:val="center"/>
        <w:rPr>
          <w:rFonts w:ascii="Times New Roman" w:hAnsi="Times New Roman"/>
          <w:sz w:val="28"/>
          <w:szCs w:val="28"/>
        </w:rPr>
      </w:pPr>
    </w:p>
    <w:p w:rsidR="00B65672" w:rsidRPr="00B65672" w:rsidRDefault="00B65672" w:rsidP="00B65672">
      <w:pPr>
        <w:spacing w:after="0" w:line="240" w:lineRule="auto"/>
        <w:jc w:val="center"/>
        <w:rPr>
          <w:rFonts w:ascii="Times New Roman" w:hAnsi="Times New Roman"/>
          <w:sz w:val="24"/>
          <w:szCs w:val="24"/>
        </w:rPr>
      </w:pPr>
    </w:p>
    <w:p w:rsidR="00B65672" w:rsidRPr="00B65672" w:rsidRDefault="00B65672" w:rsidP="00B65672">
      <w:pPr>
        <w:pStyle w:val="a5"/>
        <w:spacing w:after="0" w:line="240" w:lineRule="auto"/>
        <w:ind w:left="0"/>
        <w:jc w:val="both"/>
        <w:rPr>
          <w:rFonts w:ascii="Times New Roman" w:hAnsi="Times New Roman"/>
          <w:sz w:val="24"/>
          <w:szCs w:val="24"/>
        </w:rPr>
      </w:pPr>
      <w:r w:rsidRPr="00B65672">
        <w:rPr>
          <w:rFonts w:ascii="Times New Roman" w:hAnsi="Times New Roman"/>
          <w:sz w:val="24"/>
          <w:szCs w:val="24"/>
        </w:rPr>
        <w:t>1. Пристрій пандусу.</w:t>
      </w:r>
    </w:p>
    <w:p w:rsidR="00B65672" w:rsidRPr="00B65672" w:rsidRDefault="00B65672" w:rsidP="00B65672">
      <w:pPr>
        <w:pStyle w:val="a5"/>
        <w:spacing w:after="0" w:line="240" w:lineRule="auto"/>
        <w:ind w:left="0"/>
        <w:jc w:val="both"/>
        <w:rPr>
          <w:rFonts w:ascii="Times New Roman" w:hAnsi="Times New Roman"/>
          <w:sz w:val="24"/>
          <w:szCs w:val="24"/>
        </w:rPr>
      </w:pPr>
    </w:p>
    <w:p w:rsidR="00B65672" w:rsidRPr="00B65672" w:rsidRDefault="00B65672" w:rsidP="00B65672">
      <w:pPr>
        <w:pStyle w:val="a5"/>
        <w:spacing w:after="0" w:line="240" w:lineRule="auto"/>
        <w:ind w:left="0"/>
        <w:jc w:val="both"/>
        <w:rPr>
          <w:rFonts w:ascii="Times New Roman" w:hAnsi="Times New Roman"/>
          <w:i/>
          <w:sz w:val="24"/>
          <w:szCs w:val="24"/>
        </w:rPr>
      </w:pPr>
      <w:r w:rsidRPr="00B65672">
        <w:rPr>
          <w:rFonts w:ascii="Times New Roman" w:hAnsi="Times New Roman"/>
          <w:i/>
          <w:sz w:val="24"/>
          <w:szCs w:val="24"/>
        </w:rPr>
        <w:t>Тамбур</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 xml:space="preserve">2. Заміна металевої перегородки на алюмінієву зі склінням і встановлення 2-х дверних блоків з </w:t>
      </w:r>
      <w:proofErr w:type="spellStart"/>
      <w:r w:rsidRPr="00B65672">
        <w:rPr>
          <w:rFonts w:ascii="Times New Roman" w:hAnsi="Times New Roman"/>
          <w:sz w:val="24"/>
          <w:szCs w:val="24"/>
        </w:rPr>
        <w:t>доводчиками</w:t>
      </w:r>
      <w:proofErr w:type="spellEnd"/>
      <w:r w:rsidRPr="00B65672">
        <w:rPr>
          <w:rFonts w:ascii="Times New Roman" w:hAnsi="Times New Roman"/>
          <w:sz w:val="24"/>
          <w:szCs w:val="24"/>
        </w:rPr>
        <w:t xml:space="preserve">  S = 26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 xml:space="preserve">3. Облицювання стін і стелі тамбура </w:t>
      </w:r>
      <w:proofErr w:type="spellStart"/>
      <w:r w:rsidRPr="00B65672">
        <w:rPr>
          <w:rFonts w:ascii="Times New Roman" w:hAnsi="Times New Roman"/>
          <w:sz w:val="24"/>
          <w:szCs w:val="24"/>
        </w:rPr>
        <w:t>алюміневою</w:t>
      </w:r>
      <w:proofErr w:type="spellEnd"/>
      <w:r w:rsidRPr="00B65672">
        <w:rPr>
          <w:rFonts w:ascii="Times New Roman" w:hAnsi="Times New Roman"/>
          <w:sz w:val="24"/>
          <w:szCs w:val="24"/>
        </w:rPr>
        <w:t xml:space="preserve"> </w:t>
      </w:r>
      <w:proofErr w:type="spellStart"/>
      <w:r w:rsidRPr="00B65672">
        <w:rPr>
          <w:rFonts w:ascii="Times New Roman" w:hAnsi="Times New Roman"/>
          <w:sz w:val="24"/>
          <w:szCs w:val="24"/>
        </w:rPr>
        <w:t>вагонкою</w:t>
      </w:r>
      <w:proofErr w:type="spellEnd"/>
      <w:r w:rsidRPr="00B65672">
        <w:rPr>
          <w:rFonts w:ascii="Times New Roman" w:hAnsi="Times New Roman"/>
          <w:sz w:val="24"/>
          <w:szCs w:val="24"/>
        </w:rPr>
        <w:t xml:space="preserve"> S = 10 м2*.</w:t>
      </w:r>
    </w:p>
    <w:p w:rsidR="00B65672" w:rsidRPr="00B65672" w:rsidRDefault="00B65672" w:rsidP="00B65672">
      <w:pPr>
        <w:spacing w:after="0" w:line="240" w:lineRule="auto"/>
        <w:jc w:val="both"/>
        <w:rPr>
          <w:rFonts w:ascii="Times New Roman" w:hAnsi="Times New Roman"/>
          <w:sz w:val="24"/>
          <w:szCs w:val="24"/>
        </w:rPr>
      </w:pPr>
    </w:p>
    <w:p w:rsidR="00B65672" w:rsidRPr="00B65672" w:rsidRDefault="00B65672" w:rsidP="00B65672">
      <w:pPr>
        <w:spacing w:after="0" w:line="240" w:lineRule="auto"/>
        <w:jc w:val="both"/>
        <w:rPr>
          <w:rFonts w:ascii="Times New Roman" w:hAnsi="Times New Roman"/>
          <w:i/>
          <w:sz w:val="24"/>
          <w:szCs w:val="24"/>
        </w:rPr>
      </w:pPr>
      <w:r w:rsidRPr="00B65672">
        <w:rPr>
          <w:rFonts w:ascii="Times New Roman" w:hAnsi="Times New Roman"/>
          <w:i/>
          <w:sz w:val="24"/>
          <w:szCs w:val="24"/>
        </w:rPr>
        <w:t>Хол</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4. Пристрій підвісної стелі з ЛГК багаторівневої  S = 87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5. Водоемульсійне фарбування стелі  S = 87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6. Монтаж крапкових світильників.</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7. Шліфування стін з кам’яних плит  S = 96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8. Покриття стін лаком «мокрий камінь» S = 96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9. Облицювання колони «</w:t>
      </w:r>
      <w:proofErr w:type="spellStart"/>
      <w:r w:rsidRPr="00B65672">
        <w:rPr>
          <w:rFonts w:ascii="Times New Roman" w:hAnsi="Times New Roman"/>
          <w:sz w:val="24"/>
          <w:szCs w:val="24"/>
        </w:rPr>
        <w:t>мінігранітом</w:t>
      </w:r>
      <w:proofErr w:type="spellEnd"/>
      <w:r w:rsidRPr="00B65672">
        <w:rPr>
          <w:rFonts w:ascii="Times New Roman" w:hAnsi="Times New Roman"/>
          <w:sz w:val="24"/>
          <w:szCs w:val="24"/>
        </w:rPr>
        <w:t>» S = 21м2*.</w:t>
      </w:r>
    </w:p>
    <w:p w:rsidR="00B65672" w:rsidRPr="00B65672" w:rsidRDefault="00B65672" w:rsidP="00B65672">
      <w:pPr>
        <w:spacing w:after="0" w:line="240" w:lineRule="auto"/>
        <w:jc w:val="both"/>
        <w:rPr>
          <w:rFonts w:ascii="Times New Roman" w:hAnsi="Times New Roman"/>
          <w:sz w:val="24"/>
          <w:szCs w:val="24"/>
        </w:rPr>
      </w:pPr>
    </w:p>
    <w:p w:rsidR="00B65672" w:rsidRPr="00B65672" w:rsidRDefault="00B65672" w:rsidP="00B65672">
      <w:pPr>
        <w:spacing w:after="0" w:line="240" w:lineRule="auto"/>
        <w:jc w:val="both"/>
        <w:rPr>
          <w:rFonts w:ascii="Times New Roman" w:hAnsi="Times New Roman"/>
          <w:i/>
          <w:sz w:val="24"/>
          <w:szCs w:val="24"/>
        </w:rPr>
      </w:pPr>
      <w:r w:rsidRPr="00B65672">
        <w:rPr>
          <w:rFonts w:ascii="Times New Roman" w:hAnsi="Times New Roman"/>
          <w:i/>
          <w:sz w:val="24"/>
          <w:szCs w:val="24"/>
        </w:rPr>
        <w:t>Сходова клітина</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10. Обшивка стелі сходових клітин ЛГК та оздоблення багетом S = 34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11. Вирівнювання стін і стелі шпаклівкою S = 107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12. Водоемульсійне фарбування стін і стелі S = 107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13. Впорядкування стіни зі склоблоків  S = 2,5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14. Часткова заміна перил, шліфування та покриття лаком.</w:t>
      </w:r>
    </w:p>
    <w:p w:rsidR="00B65672" w:rsidRPr="00B65672" w:rsidRDefault="00B65672" w:rsidP="00B65672">
      <w:pPr>
        <w:spacing w:after="0" w:line="240" w:lineRule="auto"/>
        <w:jc w:val="both"/>
        <w:rPr>
          <w:rFonts w:ascii="Times New Roman" w:hAnsi="Times New Roman"/>
          <w:sz w:val="24"/>
          <w:szCs w:val="24"/>
        </w:rPr>
      </w:pPr>
    </w:p>
    <w:p w:rsidR="00B65672" w:rsidRPr="00B65672" w:rsidRDefault="00B65672" w:rsidP="00B65672">
      <w:pPr>
        <w:spacing w:after="0" w:line="240" w:lineRule="auto"/>
        <w:jc w:val="both"/>
        <w:rPr>
          <w:rFonts w:ascii="Times New Roman" w:hAnsi="Times New Roman"/>
          <w:i/>
          <w:sz w:val="24"/>
          <w:szCs w:val="24"/>
        </w:rPr>
      </w:pPr>
      <w:r w:rsidRPr="00B65672">
        <w:rPr>
          <w:rFonts w:ascii="Times New Roman" w:hAnsi="Times New Roman"/>
          <w:i/>
          <w:sz w:val="24"/>
          <w:szCs w:val="24"/>
        </w:rPr>
        <w:t>Прилеглі кімнати – 2 приміщення</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 xml:space="preserve">15. Заміна віконних блоків на </w:t>
      </w:r>
      <w:proofErr w:type="spellStart"/>
      <w:r w:rsidRPr="00B65672">
        <w:rPr>
          <w:rFonts w:ascii="Times New Roman" w:hAnsi="Times New Roman"/>
          <w:sz w:val="24"/>
          <w:szCs w:val="24"/>
        </w:rPr>
        <w:t>металевопластикові</w:t>
      </w:r>
      <w:proofErr w:type="spellEnd"/>
      <w:r w:rsidRPr="00B65672">
        <w:rPr>
          <w:rFonts w:ascii="Times New Roman" w:hAnsi="Times New Roman"/>
          <w:sz w:val="24"/>
          <w:szCs w:val="24"/>
        </w:rPr>
        <w:t xml:space="preserve"> S = 4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 xml:space="preserve">16. Заміна дверних блоків на </w:t>
      </w:r>
      <w:proofErr w:type="spellStart"/>
      <w:r w:rsidRPr="00B65672">
        <w:rPr>
          <w:rFonts w:ascii="Times New Roman" w:hAnsi="Times New Roman"/>
          <w:sz w:val="24"/>
          <w:szCs w:val="24"/>
        </w:rPr>
        <w:t>металевопластикові</w:t>
      </w:r>
      <w:proofErr w:type="spellEnd"/>
      <w:r w:rsidRPr="00B65672">
        <w:rPr>
          <w:rFonts w:ascii="Times New Roman" w:hAnsi="Times New Roman"/>
          <w:sz w:val="24"/>
          <w:szCs w:val="24"/>
        </w:rPr>
        <w:t xml:space="preserve"> S = 3,5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17. Пристрій підвісної стелі системи «</w:t>
      </w:r>
      <w:proofErr w:type="spellStart"/>
      <w:r w:rsidRPr="00B65672">
        <w:rPr>
          <w:rFonts w:ascii="Times New Roman" w:hAnsi="Times New Roman"/>
          <w:sz w:val="24"/>
          <w:szCs w:val="24"/>
        </w:rPr>
        <w:t>Амстрон</w:t>
      </w:r>
      <w:proofErr w:type="spellEnd"/>
      <w:r w:rsidRPr="00B65672">
        <w:rPr>
          <w:rFonts w:ascii="Times New Roman" w:hAnsi="Times New Roman"/>
          <w:sz w:val="24"/>
          <w:szCs w:val="24"/>
        </w:rPr>
        <w:t>» S = 21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18. Частковий ремонт стін S = 58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19. Шпатлювання та водоемульсійне фарбування стін S = 58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20. Настил комерційного лінолеуму на підлогу S = 21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21. Впорядкування електрокабелів в пластиковий короб.</w:t>
      </w:r>
    </w:p>
    <w:p w:rsidR="00B65672" w:rsidRPr="00B65672" w:rsidRDefault="00B65672" w:rsidP="00B65672">
      <w:pPr>
        <w:spacing w:after="0" w:line="240" w:lineRule="auto"/>
        <w:jc w:val="both"/>
        <w:rPr>
          <w:rFonts w:ascii="Times New Roman" w:hAnsi="Times New Roman"/>
          <w:sz w:val="24"/>
          <w:szCs w:val="24"/>
        </w:rPr>
      </w:pPr>
    </w:p>
    <w:p w:rsidR="00B65672" w:rsidRPr="00B65672" w:rsidRDefault="00B65672" w:rsidP="00B65672">
      <w:pPr>
        <w:spacing w:after="0" w:line="240" w:lineRule="auto"/>
        <w:jc w:val="both"/>
        <w:rPr>
          <w:rFonts w:ascii="Times New Roman" w:hAnsi="Times New Roman"/>
          <w:i/>
          <w:sz w:val="24"/>
          <w:szCs w:val="24"/>
        </w:rPr>
      </w:pPr>
      <w:r w:rsidRPr="00B65672">
        <w:rPr>
          <w:rFonts w:ascii="Times New Roman" w:hAnsi="Times New Roman"/>
          <w:i/>
          <w:sz w:val="24"/>
          <w:szCs w:val="24"/>
        </w:rPr>
        <w:t>Облаштування приміщень</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22. Встановлення 4-х камер відеоспостереження з підключенням до монітору в кімнаті охорони.</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23. Встановлення мобільного посту охорони закритого типу S = 2,5 м2*.</w:t>
      </w: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24. Встановлення інформаційної тумби.</w:t>
      </w:r>
    </w:p>
    <w:p w:rsidR="00B65672" w:rsidRDefault="00B65672" w:rsidP="00B65672">
      <w:pPr>
        <w:spacing w:after="0" w:line="240" w:lineRule="auto"/>
        <w:jc w:val="both"/>
        <w:rPr>
          <w:rFonts w:ascii="Times New Roman" w:hAnsi="Times New Roman"/>
          <w:sz w:val="28"/>
          <w:szCs w:val="28"/>
        </w:rPr>
      </w:pPr>
    </w:p>
    <w:p w:rsidR="00B65672" w:rsidRPr="00B65672" w:rsidRDefault="00B65672" w:rsidP="00B65672">
      <w:pPr>
        <w:spacing w:after="0" w:line="240" w:lineRule="auto"/>
        <w:jc w:val="both"/>
        <w:rPr>
          <w:rFonts w:ascii="Times New Roman" w:hAnsi="Times New Roman"/>
          <w:sz w:val="24"/>
          <w:szCs w:val="24"/>
        </w:rPr>
      </w:pPr>
      <w:r w:rsidRPr="00B65672">
        <w:rPr>
          <w:rFonts w:ascii="Times New Roman" w:hAnsi="Times New Roman"/>
          <w:sz w:val="24"/>
          <w:szCs w:val="24"/>
        </w:rPr>
        <w:t xml:space="preserve">* - </w:t>
      </w:r>
      <w:proofErr w:type="spellStart"/>
      <w:r w:rsidRPr="00B65672">
        <w:rPr>
          <w:rFonts w:ascii="Times New Roman" w:hAnsi="Times New Roman"/>
          <w:sz w:val="24"/>
          <w:szCs w:val="24"/>
        </w:rPr>
        <w:t>об’</w:t>
      </w:r>
      <w:r w:rsidRPr="00B65672">
        <w:rPr>
          <w:rFonts w:ascii="Times New Roman" w:hAnsi="Times New Roman"/>
          <w:sz w:val="24"/>
          <w:szCs w:val="24"/>
          <w:lang w:val="ru-RU"/>
        </w:rPr>
        <w:t>єми</w:t>
      </w:r>
      <w:proofErr w:type="spellEnd"/>
      <w:r w:rsidRPr="00B65672">
        <w:rPr>
          <w:rFonts w:ascii="Times New Roman" w:hAnsi="Times New Roman"/>
          <w:sz w:val="24"/>
          <w:szCs w:val="24"/>
          <w:lang w:val="ru-RU"/>
        </w:rPr>
        <w:t xml:space="preserve"> </w:t>
      </w:r>
      <w:proofErr w:type="spellStart"/>
      <w:r w:rsidRPr="00B65672">
        <w:rPr>
          <w:rFonts w:ascii="Times New Roman" w:hAnsi="Times New Roman"/>
          <w:sz w:val="24"/>
          <w:szCs w:val="24"/>
          <w:lang w:val="ru-RU"/>
        </w:rPr>
        <w:t>корегуються</w:t>
      </w:r>
      <w:proofErr w:type="spellEnd"/>
      <w:r w:rsidRPr="00B65672">
        <w:rPr>
          <w:rFonts w:ascii="Times New Roman" w:hAnsi="Times New Roman"/>
          <w:sz w:val="24"/>
          <w:szCs w:val="24"/>
          <w:lang w:val="ru-RU"/>
        </w:rPr>
        <w:t xml:space="preserve"> </w:t>
      </w:r>
      <w:proofErr w:type="spellStart"/>
      <w:r w:rsidRPr="00B65672">
        <w:rPr>
          <w:rFonts w:ascii="Times New Roman" w:hAnsi="Times New Roman"/>
          <w:sz w:val="24"/>
          <w:szCs w:val="24"/>
          <w:lang w:val="ru-RU"/>
        </w:rPr>
        <w:t>під</w:t>
      </w:r>
      <w:proofErr w:type="spellEnd"/>
      <w:r w:rsidRPr="00B65672">
        <w:rPr>
          <w:rFonts w:ascii="Times New Roman" w:hAnsi="Times New Roman"/>
          <w:sz w:val="24"/>
          <w:szCs w:val="24"/>
          <w:lang w:val="ru-RU"/>
        </w:rPr>
        <w:t xml:space="preserve"> час </w:t>
      </w:r>
      <w:proofErr w:type="spellStart"/>
      <w:r w:rsidRPr="00B65672">
        <w:rPr>
          <w:rFonts w:ascii="Times New Roman" w:hAnsi="Times New Roman"/>
          <w:sz w:val="24"/>
          <w:szCs w:val="24"/>
          <w:lang w:val="ru-RU"/>
        </w:rPr>
        <w:t>складання</w:t>
      </w:r>
      <w:proofErr w:type="spellEnd"/>
      <w:r w:rsidRPr="00B65672">
        <w:rPr>
          <w:rFonts w:ascii="Times New Roman" w:hAnsi="Times New Roman"/>
          <w:sz w:val="24"/>
          <w:szCs w:val="24"/>
          <w:lang w:val="ru-RU"/>
        </w:rPr>
        <w:t xml:space="preserve"> остаточного дефектного акту</w:t>
      </w:r>
      <w:r w:rsidRPr="00B65672">
        <w:rPr>
          <w:rFonts w:ascii="Times New Roman" w:hAnsi="Times New Roman"/>
          <w:sz w:val="24"/>
          <w:szCs w:val="24"/>
        </w:rPr>
        <w:t>.</w:t>
      </w:r>
    </w:p>
    <w:p w:rsidR="00B65672" w:rsidRDefault="00B65672" w:rsidP="00B65672">
      <w:pPr>
        <w:spacing w:after="0" w:line="240" w:lineRule="auto"/>
        <w:jc w:val="both"/>
        <w:rPr>
          <w:rFonts w:ascii="Times New Roman" w:hAnsi="Times New Roman"/>
          <w:sz w:val="28"/>
          <w:szCs w:val="28"/>
        </w:rPr>
      </w:pPr>
    </w:p>
    <w:p w:rsidR="00E31505" w:rsidRDefault="00B65672" w:rsidP="00E31505">
      <w:pPr>
        <w:spacing w:after="0" w:line="240" w:lineRule="auto"/>
        <w:ind w:firstLine="36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w:t>
      </w:r>
      <w:r w:rsidRPr="00A27B02">
        <w:rPr>
          <w:rFonts w:ascii="Times New Roman" w:eastAsia="Times New Roman" w:hAnsi="Times New Roman"/>
          <w:sz w:val="24"/>
          <w:szCs w:val="24"/>
          <w:lang w:eastAsia="ru-RU"/>
        </w:rPr>
        <w:t>обсяги робіт</w:t>
      </w:r>
      <w:r w:rsidR="00E31505">
        <w:rPr>
          <w:rFonts w:ascii="Times New Roman" w:eastAsia="Times New Roman" w:hAnsi="Times New Roman"/>
          <w:sz w:val="24"/>
          <w:szCs w:val="24"/>
          <w:lang w:eastAsia="ru-RU"/>
        </w:rPr>
        <w:t xml:space="preserve"> та</w:t>
      </w:r>
      <w:r w:rsidRPr="00A27B02">
        <w:rPr>
          <w:rFonts w:ascii="Times New Roman" w:eastAsia="Times New Roman" w:hAnsi="Times New Roman"/>
          <w:sz w:val="24"/>
          <w:szCs w:val="24"/>
          <w:lang w:eastAsia="ru-RU"/>
        </w:rPr>
        <w:t xml:space="preserve"> </w:t>
      </w:r>
      <w:r w:rsidR="00E31505">
        <w:rPr>
          <w:rFonts w:ascii="Times New Roman" w:eastAsia="Times New Roman" w:hAnsi="Times New Roman"/>
          <w:sz w:val="24"/>
          <w:szCs w:val="24"/>
          <w:lang w:eastAsia="ru-RU"/>
        </w:rPr>
        <w:t>схема</w:t>
      </w:r>
      <w:r w:rsidR="00E31505" w:rsidRPr="00A27B02">
        <w:rPr>
          <w:rFonts w:ascii="Times New Roman" w:eastAsia="Times New Roman" w:hAnsi="Times New Roman"/>
          <w:sz w:val="24"/>
          <w:szCs w:val="24"/>
          <w:lang w:eastAsia="ru-RU"/>
        </w:rPr>
        <w:t xml:space="preserve"> етажного плану </w:t>
      </w:r>
      <w:r w:rsidR="00E31505">
        <w:rPr>
          <w:rFonts w:ascii="Times New Roman" w:eastAsia="Times New Roman" w:hAnsi="Times New Roman"/>
          <w:sz w:val="24"/>
          <w:szCs w:val="24"/>
          <w:lang w:eastAsia="ru-RU"/>
        </w:rPr>
        <w:t xml:space="preserve">(рис. 3.1.) </w:t>
      </w:r>
      <w:r w:rsidRPr="00A27B02">
        <w:rPr>
          <w:rFonts w:ascii="Times New Roman" w:eastAsia="Times New Roman" w:hAnsi="Times New Roman"/>
          <w:sz w:val="24"/>
          <w:szCs w:val="24"/>
          <w:lang w:eastAsia="ru-RU"/>
        </w:rPr>
        <w:t xml:space="preserve">є вихідною інформацією для розробки проекту-пропозиції Учасником. </w:t>
      </w:r>
    </w:p>
    <w:p w:rsidR="00B65672" w:rsidRPr="00E31505" w:rsidRDefault="00B65672" w:rsidP="00E31505">
      <w:pPr>
        <w:spacing w:after="0" w:line="240" w:lineRule="auto"/>
        <w:ind w:firstLine="369"/>
        <w:jc w:val="both"/>
        <w:textAlignment w:val="baseline"/>
        <w:rPr>
          <w:rFonts w:ascii="Times New Roman" w:eastAsia="Times New Roman" w:hAnsi="Times New Roman"/>
          <w:sz w:val="24"/>
          <w:szCs w:val="24"/>
          <w:lang w:eastAsia="ru-RU"/>
        </w:rPr>
      </w:pPr>
      <w:r w:rsidRPr="00A27B02">
        <w:rPr>
          <w:rFonts w:ascii="Times New Roman" w:hAnsi="Times New Roman"/>
          <w:sz w:val="24"/>
          <w:szCs w:val="24"/>
        </w:rPr>
        <w:t>Учасники процедури закупівлі повинні надати в складі пропозицій конкурсних торгів проект</w:t>
      </w:r>
      <w:r>
        <w:rPr>
          <w:rFonts w:ascii="Times New Roman" w:hAnsi="Times New Roman"/>
          <w:sz w:val="24"/>
          <w:szCs w:val="24"/>
        </w:rPr>
        <w:t>-</w:t>
      </w:r>
      <w:r w:rsidRPr="00A27B02">
        <w:rPr>
          <w:rFonts w:ascii="Times New Roman" w:hAnsi="Times New Roman"/>
          <w:sz w:val="24"/>
          <w:szCs w:val="24"/>
        </w:rPr>
        <w:t>пропозицію дизайнерського оформлення холу, підвісної стелі, мобільного посту охорони, інформаційної тумби та проектно-кошторисну документацію до нього</w:t>
      </w:r>
      <w:r>
        <w:rPr>
          <w:rFonts w:ascii="Times New Roman" w:hAnsi="Times New Roman"/>
          <w:sz w:val="24"/>
          <w:szCs w:val="24"/>
        </w:rPr>
        <w:t xml:space="preserve"> </w:t>
      </w:r>
      <w:r w:rsidRPr="00E31505">
        <w:rPr>
          <w:rFonts w:ascii="Times New Roman" w:hAnsi="Times New Roman"/>
          <w:sz w:val="24"/>
          <w:szCs w:val="24"/>
        </w:rPr>
        <w:t>на першому етапі без зазначення ціни, а на другому з ціною.</w:t>
      </w:r>
    </w:p>
    <w:p w:rsidR="00586FAF" w:rsidRDefault="00586FAF" w:rsidP="00586FAF">
      <w:pPr>
        <w:rPr>
          <w:i/>
          <w:sz w:val="20"/>
          <w:szCs w:val="20"/>
        </w:rPr>
      </w:pPr>
    </w:p>
    <w:p w:rsidR="00E31505" w:rsidRDefault="00E31505" w:rsidP="00E31505">
      <w:pPr>
        <w:jc w:val="right"/>
        <w:rPr>
          <w:rFonts w:ascii="Times New Roman" w:hAnsi="Times New Roman"/>
          <w:b/>
          <w:sz w:val="24"/>
          <w:szCs w:val="24"/>
        </w:rPr>
      </w:pPr>
      <w:r>
        <w:rPr>
          <w:rFonts w:ascii="Times New Roman" w:hAnsi="Times New Roman"/>
          <w:b/>
          <w:sz w:val="24"/>
          <w:szCs w:val="24"/>
        </w:rPr>
        <w:lastRenderedPageBreak/>
        <w:t>Продовження додат</w:t>
      </w:r>
      <w:r w:rsidRPr="00B65672">
        <w:rPr>
          <w:rFonts w:ascii="Times New Roman" w:hAnsi="Times New Roman"/>
          <w:b/>
          <w:sz w:val="24"/>
          <w:szCs w:val="24"/>
        </w:rPr>
        <w:t>к</w:t>
      </w:r>
      <w:r>
        <w:rPr>
          <w:rFonts w:ascii="Times New Roman" w:hAnsi="Times New Roman"/>
          <w:b/>
          <w:sz w:val="24"/>
          <w:szCs w:val="24"/>
        </w:rPr>
        <w:t>у 3</w:t>
      </w:r>
    </w:p>
    <w:p w:rsidR="00E31505" w:rsidRDefault="00E31505" w:rsidP="00E31505">
      <w:pPr>
        <w:framePr w:wrap="none" w:vAnchor="page" w:hAnchor="page" w:x="2311" w:y="3556"/>
        <w:rPr>
          <w:sz w:val="0"/>
          <w:szCs w:val="0"/>
        </w:rPr>
      </w:pPr>
    </w:p>
    <w:p w:rsidR="00E31505" w:rsidRPr="00B65672" w:rsidRDefault="00E31505" w:rsidP="00E31505">
      <w:pPr>
        <w:jc w:val="center"/>
        <w:rPr>
          <w:rFonts w:ascii="Times New Roman" w:hAnsi="Times New Roman"/>
          <w:b/>
          <w:sz w:val="24"/>
          <w:szCs w:val="24"/>
        </w:rPr>
      </w:pPr>
      <w:r>
        <w:rPr>
          <w:noProof/>
          <w:lang w:val="ru-RU" w:eastAsia="ru-RU"/>
        </w:rPr>
        <w:drawing>
          <wp:inline distT="0" distB="0" distL="0" distR="0" wp14:anchorId="08136D58" wp14:editId="6C567600">
            <wp:extent cx="7019925" cy="7429500"/>
            <wp:effectExtent l="0" t="0" r="9525" b="0"/>
            <wp:docPr id="2" name="Рисунок 2" descr="C:\Users\User\Desktop\Поточний ремонт вхыдна група 2015\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Поточний ремонт вхыдна група 2015\media\image1.jpe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019925" cy="7429500"/>
                    </a:xfrm>
                    <a:prstGeom prst="rect">
                      <a:avLst/>
                    </a:prstGeom>
                    <a:noFill/>
                    <a:ln>
                      <a:noFill/>
                    </a:ln>
                  </pic:spPr>
                </pic:pic>
              </a:graphicData>
            </a:graphic>
          </wp:inline>
        </w:drawing>
      </w:r>
    </w:p>
    <w:p w:rsidR="00586FAF" w:rsidRDefault="00586FAF" w:rsidP="00586FAF">
      <w:pPr>
        <w:rPr>
          <w:i/>
          <w:sz w:val="20"/>
          <w:szCs w:val="20"/>
        </w:rPr>
      </w:pPr>
    </w:p>
    <w:p w:rsidR="00586FAF" w:rsidRDefault="00E31505" w:rsidP="00586FAF">
      <w:pPr>
        <w:spacing w:after="0"/>
        <w:jc w:val="center"/>
        <w:rPr>
          <w:rFonts w:ascii="Times New Roman" w:hAnsi="Times New Roman"/>
          <w:b/>
          <w:sz w:val="24"/>
          <w:szCs w:val="24"/>
        </w:rPr>
      </w:pPr>
      <w:r w:rsidRPr="00E31505">
        <w:rPr>
          <w:rFonts w:ascii="Times New Roman" w:hAnsi="Times New Roman"/>
          <w:b/>
          <w:sz w:val="24"/>
          <w:szCs w:val="24"/>
        </w:rPr>
        <w:t>Рис. 3.1. Схема по етажного плану вхідної групи (першого поверху) навчального корпусу № 1 КНУТД</w:t>
      </w:r>
    </w:p>
    <w:p w:rsidR="00DF6FE1" w:rsidRDefault="00DF6FE1" w:rsidP="00586FAF">
      <w:pPr>
        <w:spacing w:after="0"/>
        <w:jc w:val="center"/>
        <w:rPr>
          <w:rFonts w:ascii="Times New Roman" w:hAnsi="Times New Roman"/>
          <w:b/>
          <w:sz w:val="24"/>
          <w:szCs w:val="24"/>
        </w:rPr>
      </w:pPr>
    </w:p>
    <w:p w:rsidR="00DF6FE1" w:rsidRDefault="00DF6FE1" w:rsidP="00586FAF">
      <w:pPr>
        <w:spacing w:after="0"/>
        <w:jc w:val="center"/>
        <w:rPr>
          <w:rFonts w:ascii="Times New Roman" w:hAnsi="Times New Roman"/>
          <w:b/>
          <w:sz w:val="24"/>
          <w:szCs w:val="24"/>
        </w:rPr>
      </w:pPr>
    </w:p>
    <w:p w:rsidR="00DF6FE1" w:rsidRDefault="00DF6FE1" w:rsidP="00586FAF">
      <w:pPr>
        <w:spacing w:after="0"/>
        <w:jc w:val="center"/>
        <w:rPr>
          <w:rFonts w:ascii="Times New Roman" w:hAnsi="Times New Roman"/>
          <w:b/>
          <w:sz w:val="24"/>
          <w:szCs w:val="24"/>
        </w:rPr>
      </w:pPr>
    </w:p>
    <w:p w:rsidR="00DF6FE1" w:rsidRDefault="00DF6FE1" w:rsidP="00586FAF">
      <w:pPr>
        <w:spacing w:after="0"/>
        <w:jc w:val="center"/>
        <w:rPr>
          <w:rFonts w:ascii="Times New Roman" w:hAnsi="Times New Roman"/>
          <w:b/>
          <w:sz w:val="24"/>
          <w:szCs w:val="24"/>
        </w:rPr>
      </w:pPr>
    </w:p>
    <w:p w:rsidR="004C3047" w:rsidRDefault="004C3047" w:rsidP="004C3047">
      <w:pPr>
        <w:spacing w:after="0" w:line="240" w:lineRule="auto"/>
        <w:jc w:val="right"/>
        <w:rPr>
          <w:rFonts w:ascii="Times New Roman" w:hAnsi="Times New Roman"/>
          <w:b/>
          <w:bCs/>
          <w:sz w:val="24"/>
          <w:szCs w:val="24"/>
        </w:rPr>
      </w:pPr>
      <w:bookmarkStart w:id="3" w:name="_Toc382893342"/>
      <w:r>
        <w:rPr>
          <w:rFonts w:ascii="Times New Roman" w:hAnsi="Times New Roman"/>
          <w:b/>
          <w:bCs/>
          <w:sz w:val="24"/>
          <w:szCs w:val="24"/>
        </w:rPr>
        <w:lastRenderedPageBreak/>
        <w:t>Додаток 4</w:t>
      </w:r>
    </w:p>
    <w:p w:rsidR="00DF6FE1" w:rsidRPr="00DF6FE1" w:rsidRDefault="00DF6FE1" w:rsidP="00F129F3">
      <w:pPr>
        <w:spacing w:after="0" w:line="360" w:lineRule="auto"/>
        <w:jc w:val="center"/>
        <w:rPr>
          <w:rFonts w:ascii="Times New Roman" w:hAnsi="Times New Roman"/>
          <w:b/>
          <w:bCs/>
          <w:sz w:val="24"/>
          <w:szCs w:val="24"/>
        </w:rPr>
      </w:pPr>
      <w:r w:rsidRPr="00DF6FE1">
        <w:rPr>
          <w:rFonts w:ascii="Times New Roman" w:hAnsi="Times New Roman"/>
          <w:b/>
          <w:bCs/>
          <w:sz w:val="24"/>
          <w:szCs w:val="24"/>
        </w:rPr>
        <w:t>ДОГОВІР</w:t>
      </w:r>
      <w:r w:rsidRPr="00DF6FE1">
        <w:rPr>
          <w:rFonts w:ascii="Times New Roman" w:hAnsi="Times New Roman"/>
          <w:b/>
          <w:bCs/>
          <w:sz w:val="24"/>
          <w:szCs w:val="24"/>
        </w:rPr>
        <w:br/>
        <w:t xml:space="preserve">про надання </w:t>
      </w:r>
      <w:bookmarkEnd w:id="3"/>
      <w:r w:rsidRPr="00DF6FE1">
        <w:rPr>
          <w:rFonts w:ascii="Times New Roman" w:hAnsi="Times New Roman"/>
          <w:b/>
          <w:bCs/>
          <w:sz w:val="24"/>
          <w:szCs w:val="24"/>
        </w:rPr>
        <w:t>забезпечення пропозиції конкурс</w:t>
      </w:r>
      <w:r w:rsidR="004C3047">
        <w:rPr>
          <w:rFonts w:ascii="Times New Roman" w:hAnsi="Times New Roman"/>
          <w:b/>
          <w:bCs/>
          <w:sz w:val="24"/>
          <w:szCs w:val="24"/>
        </w:rPr>
        <w:t>них торгів на предмет закупівлі</w:t>
      </w:r>
    </w:p>
    <w:tbl>
      <w:tblPr>
        <w:tblW w:w="10353" w:type="dxa"/>
        <w:jc w:val="center"/>
        <w:tblLayout w:type="fixed"/>
        <w:tblLook w:val="0000" w:firstRow="0" w:lastRow="0" w:firstColumn="0" w:lastColumn="0" w:noHBand="0" w:noVBand="0"/>
      </w:tblPr>
      <w:tblGrid>
        <w:gridCol w:w="4760"/>
        <w:gridCol w:w="5593"/>
      </w:tblGrid>
      <w:tr w:rsidR="00DF6FE1" w:rsidRPr="00DF6FE1" w:rsidTr="004C3047">
        <w:trPr>
          <w:trHeight w:val="279"/>
          <w:jc w:val="center"/>
        </w:trPr>
        <w:tc>
          <w:tcPr>
            <w:tcW w:w="4760" w:type="dxa"/>
          </w:tcPr>
          <w:p w:rsidR="00DF6FE1" w:rsidRPr="00DF6FE1" w:rsidRDefault="00DF6FE1" w:rsidP="00F129F3">
            <w:pPr>
              <w:spacing w:after="0" w:line="360" w:lineRule="auto"/>
              <w:rPr>
                <w:rFonts w:ascii="Times New Roman" w:hAnsi="Times New Roman"/>
                <w:snapToGrid w:val="0"/>
                <w:sz w:val="24"/>
                <w:szCs w:val="24"/>
              </w:rPr>
            </w:pPr>
            <w:r w:rsidRPr="00DF6FE1">
              <w:rPr>
                <w:rFonts w:ascii="Times New Roman" w:hAnsi="Times New Roman"/>
                <w:snapToGrid w:val="0"/>
                <w:sz w:val="24"/>
                <w:szCs w:val="24"/>
              </w:rPr>
              <w:t>м. Київ</w:t>
            </w:r>
          </w:p>
        </w:tc>
        <w:tc>
          <w:tcPr>
            <w:tcW w:w="5593" w:type="dxa"/>
          </w:tcPr>
          <w:p w:rsidR="00DF6FE1" w:rsidRPr="00DF6FE1" w:rsidRDefault="00DF6FE1" w:rsidP="00F129F3">
            <w:pPr>
              <w:spacing w:after="0" w:line="360" w:lineRule="auto"/>
              <w:jc w:val="center"/>
              <w:rPr>
                <w:rFonts w:ascii="Times New Roman" w:hAnsi="Times New Roman"/>
                <w:snapToGrid w:val="0"/>
                <w:sz w:val="24"/>
                <w:szCs w:val="24"/>
              </w:rPr>
            </w:pPr>
            <w:r w:rsidRPr="00DF6FE1">
              <w:rPr>
                <w:rFonts w:ascii="Times New Roman" w:hAnsi="Times New Roman"/>
                <w:snapToGrid w:val="0"/>
                <w:sz w:val="24"/>
                <w:szCs w:val="24"/>
              </w:rPr>
              <w:t xml:space="preserve">                               «___» ______________ 2015 р.</w:t>
            </w:r>
          </w:p>
        </w:tc>
      </w:tr>
    </w:tbl>
    <w:p w:rsidR="00707B9A" w:rsidRPr="00DF6FE1" w:rsidRDefault="00707B9A" w:rsidP="00F129F3">
      <w:pPr>
        <w:spacing w:after="0" w:line="360" w:lineRule="auto"/>
        <w:jc w:val="both"/>
        <w:rPr>
          <w:rFonts w:ascii="Times New Roman" w:hAnsi="Times New Roman"/>
          <w:snapToGrid w:val="0"/>
          <w:sz w:val="24"/>
          <w:szCs w:val="24"/>
        </w:rPr>
      </w:pPr>
    </w:p>
    <w:p w:rsidR="00DF6FE1" w:rsidRPr="00DF6FE1" w:rsidRDefault="00DF6FE1" w:rsidP="00F129F3">
      <w:pPr>
        <w:spacing w:after="0" w:line="360" w:lineRule="auto"/>
        <w:ind w:firstLine="708"/>
        <w:jc w:val="both"/>
        <w:rPr>
          <w:rFonts w:ascii="Times New Roman" w:hAnsi="Times New Roman"/>
          <w:snapToGrid w:val="0"/>
          <w:sz w:val="24"/>
          <w:szCs w:val="24"/>
        </w:rPr>
      </w:pPr>
      <w:r w:rsidRPr="00DF6FE1">
        <w:rPr>
          <w:rFonts w:ascii="Times New Roman" w:hAnsi="Times New Roman"/>
          <w:b/>
          <w:bCs/>
          <w:snapToGrid w:val="0"/>
          <w:sz w:val="24"/>
          <w:szCs w:val="24"/>
        </w:rPr>
        <w:t xml:space="preserve">___________________________ </w:t>
      </w:r>
      <w:r w:rsidRPr="00DF6FE1">
        <w:rPr>
          <w:rFonts w:ascii="Times New Roman" w:hAnsi="Times New Roman"/>
          <w:snapToGrid w:val="0"/>
          <w:sz w:val="24"/>
          <w:szCs w:val="24"/>
        </w:rPr>
        <w:t xml:space="preserve">(надалі іменується </w:t>
      </w:r>
      <w:r w:rsidRPr="00DF6FE1">
        <w:rPr>
          <w:rFonts w:ascii="Times New Roman" w:hAnsi="Times New Roman"/>
          <w:sz w:val="24"/>
          <w:szCs w:val="24"/>
        </w:rPr>
        <w:t>«Учасник»</w:t>
      </w:r>
      <w:r w:rsidRPr="00DF6FE1">
        <w:rPr>
          <w:rFonts w:ascii="Times New Roman" w:hAnsi="Times New Roman"/>
          <w:snapToGrid w:val="0"/>
          <w:sz w:val="24"/>
          <w:szCs w:val="24"/>
        </w:rPr>
        <w:t xml:space="preserve">) в особі __________________, що діє на підставі ____________, з однієї сторони, та </w:t>
      </w:r>
      <w:r w:rsidRPr="00DF6FE1">
        <w:rPr>
          <w:rFonts w:ascii="Times New Roman" w:hAnsi="Times New Roman"/>
          <w:b/>
          <w:bCs/>
          <w:snapToGrid w:val="0"/>
          <w:sz w:val="24"/>
          <w:szCs w:val="24"/>
        </w:rPr>
        <w:t>Київський національний університет технологій та дизайну»</w:t>
      </w:r>
      <w:r w:rsidRPr="00DF6FE1">
        <w:rPr>
          <w:rFonts w:ascii="Times New Roman" w:hAnsi="Times New Roman"/>
          <w:snapToGrid w:val="0"/>
          <w:sz w:val="24"/>
          <w:szCs w:val="24"/>
        </w:rPr>
        <w:t xml:space="preserve"> (надалі іменується </w:t>
      </w:r>
      <w:r w:rsidRPr="00DF6FE1">
        <w:rPr>
          <w:rFonts w:ascii="Times New Roman" w:hAnsi="Times New Roman"/>
          <w:sz w:val="24"/>
          <w:szCs w:val="24"/>
        </w:rPr>
        <w:t>«</w:t>
      </w:r>
      <w:r w:rsidRPr="00DF6FE1">
        <w:rPr>
          <w:rFonts w:ascii="Times New Roman" w:hAnsi="Times New Roman"/>
          <w:snapToGrid w:val="0"/>
          <w:sz w:val="24"/>
          <w:szCs w:val="24"/>
        </w:rPr>
        <w:t>Замовник</w:t>
      </w:r>
      <w:r w:rsidRPr="00DF6FE1">
        <w:rPr>
          <w:rFonts w:ascii="Times New Roman" w:hAnsi="Times New Roman"/>
          <w:sz w:val="24"/>
          <w:szCs w:val="24"/>
        </w:rPr>
        <w:t>»</w:t>
      </w:r>
      <w:r w:rsidRPr="00DF6FE1">
        <w:rPr>
          <w:rFonts w:ascii="Times New Roman" w:hAnsi="Times New Roman"/>
          <w:snapToGrid w:val="0"/>
          <w:sz w:val="24"/>
          <w:szCs w:val="24"/>
        </w:rPr>
        <w:t xml:space="preserve">) в особі ректора </w:t>
      </w:r>
      <w:r w:rsidRPr="00DF6FE1">
        <w:rPr>
          <w:rFonts w:ascii="Times New Roman" w:hAnsi="Times New Roman"/>
          <w:b/>
          <w:snapToGrid w:val="0"/>
          <w:sz w:val="24"/>
          <w:szCs w:val="24"/>
        </w:rPr>
        <w:t>Грищенка Івана Михайловича</w:t>
      </w:r>
      <w:r w:rsidRPr="00DF6FE1">
        <w:rPr>
          <w:rFonts w:ascii="Times New Roman" w:hAnsi="Times New Roman"/>
          <w:snapToGrid w:val="0"/>
          <w:sz w:val="24"/>
          <w:szCs w:val="24"/>
        </w:rPr>
        <w:t xml:space="preserve">, що діє на підставі Статуту, з іншої сторони, </w:t>
      </w:r>
      <w:r w:rsidRPr="00DF6FE1">
        <w:rPr>
          <w:rFonts w:ascii="Times New Roman" w:hAnsi="Times New Roman"/>
          <w:sz w:val="24"/>
          <w:szCs w:val="24"/>
        </w:rPr>
        <w:t>(в подальшому разом іменуються «Сторони», а кожна окремо – «Сторона») уклали цей Договір про надання забезпечення пропозиції конкурсних торгів (надалі іменується «</w:t>
      </w:r>
      <w:r>
        <w:rPr>
          <w:rFonts w:ascii="Times New Roman" w:hAnsi="Times New Roman"/>
          <w:sz w:val="24"/>
          <w:szCs w:val="24"/>
        </w:rPr>
        <w:t xml:space="preserve">Договір») у відповідності  із п. 3 Розділу ІІІ </w:t>
      </w:r>
      <w:r w:rsidRPr="00DF6FE1">
        <w:rPr>
          <w:rFonts w:ascii="Times New Roman" w:hAnsi="Times New Roman"/>
          <w:sz w:val="24"/>
          <w:szCs w:val="24"/>
        </w:rPr>
        <w:t xml:space="preserve"> документації конкурсних торгів та </w:t>
      </w:r>
      <w:r w:rsidRPr="00DF6FE1">
        <w:rPr>
          <w:rFonts w:ascii="Times New Roman" w:hAnsi="Times New Roman"/>
          <w:snapToGrid w:val="0"/>
          <w:sz w:val="24"/>
          <w:szCs w:val="24"/>
        </w:rPr>
        <w:t>з метою підтвердження забезпечення пропозиції конкурсних торгів на закупівлю</w:t>
      </w:r>
      <w:r>
        <w:rPr>
          <w:rFonts w:ascii="Times New Roman" w:hAnsi="Times New Roman"/>
          <w:snapToGrid w:val="0"/>
          <w:sz w:val="24"/>
          <w:szCs w:val="24"/>
        </w:rPr>
        <w:t xml:space="preserve"> послуг:</w:t>
      </w:r>
      <w:r w:rsidRPr="00DF6FE1">
        <w:rPr>
          <w:rFonts w:ascii="Times New Roman" w:hAnsi="Times New Roman"/>
          <w:b/>
          <w:bCs/>
          <w:sz w:val="24"/>
          <w:szCs w:val="24"/>
        </w:rPr>
        <w:t xml:space="preserve"> </w:t>
      </w:r>
      <w:r w:rsidRPr="00DF6FE1">
        <w:rPr>
          <w:rFonts w:ascii="Times New Roman" w:hAnsi="Times New Roman"/>
          <w:b/>
        </w:rPr>
        <w:t>Поточний ремонт холу та двох прилеглих кімнат центрального входу навчального корпусу № 1 ( згідно ДСТУ БД.1.1-1-2013)</w:t>
      </w:r>
      <w:r w:rsidRPr="00DF6FE1">
        <w:rPr>
          <w:rFonts w:ascii="Times New Roman" w:hAnsi="Times New Roman"/>
          <w:snapToGrid w:val="0"/>
          <w:sz w:val="24"/>
          <w:szCs w:val="24"/>
        </w:rPr>
        <w:t xml:space="preserve"> (надалі іменується «Пропозиція») та на забезпечення її виконання, про наступне:</w:t>
      </w:r>
    </w:p>
    <w:p w:rsidR="00DF6FE1" w:rsidRDefault="00DF6FE1" w:rsidP="00F129F3">
      <w:pPr>
        <w:pStyle w:val="Oaeno"/>
        <w:spacing w:line="360" w:lineRule="auto"/>
        <w:ind w:firstLine="0"/>
        <w:rPr>
          <w:color w:val="auto"/>
          <w:sz w:val="24"/>
          <w:szCs w:val="24"/>
          <w:lang w:val="uk-UA"/>
        </w:rPr>
      </w:pPr>
      <w:r w:rsidRPr="00DF6FE1">
        <w:rPr>
          <w:color w:val="auto"/>
          <w:sz w:val="24"/>
          <w:szCs w:val="24"/>
          <w:lang w:val="uk-UA"/>
        </w:rPr>
        <w:t xml:space="preserve">1.Сторони дійшли згоди в тому, що грошова сума у розмірі </w:t>
      </w:r>
      <w:r>
        <w:rPr>
          <w:b/>
          <w:bCs/>
          <w:color w:val="auto"/>
          <w:sz w:val="24"/>
          <w:szCs w:val="24"/>
          <w:lang w:val="uk-UA"/>
        </w:rPr>
        <w:t>24 000,00</w:t>
      </w:r>
      <w:r w:rsidRPr="00DF6FE1">
        <w:rPr>
          <w:b/>
          <w:bCs/>
          <w:color w:val="auto"/>
          <w:sz w:val="24"/>
          <w:szCs w:val="24"/>
          <w:lang w:val="uk-UA"/>
        </w:rPr>
        <w:t xml:space="preserve"> </w:t>
      </w:r>
      <w:r>
        <w:rPr>
          <w:color w:val="auto"/>
          <w:sz w:val="24"/>
          <w:szCs w:val="24"/>
          <w:lang w:val="uk-UA"/>
        </w:rPr>
        <w:t xml:space="preserve">грн. </w:t>
      </w:r>
      <w:r w:rsidRPr="00DF6FE1">
        <w:rPr>
          <w:color w:val="auto"/>
          <w:sz w:val="24"/>
          <w:szCs w:val="24"/>
          <w:lang w:val="uk-UA"/>
        </w:rPr>
        <w:t xml:space="preserve">(надалі - </w:t>
      </w:r>
      <w:r w:rsidRPr="00F129F3">
        <w:rPr>
          <w:color w:val="auto"/>
          <w:sz w:val="24"/>
          <w:szCs w:val="24"/>
          <w:lang w:val="uk-UA"/>
        </w:rPr>
        <w:t>Завдаток),</w:t>
      </w:r>
      <w:r w:rsidRPr="00DF6FE1">
        <w:rPr>
          <w:color w:val="auto"/>
          <w:sz w:val="24"/>
          <w:szCs w:val="24"/>
          <w:lang w:val="uk-UA"/>
        </w:rPr>
        <w:t xml:space="preserve"> буде сплачена Учасником за </w:t>
      </w:r>
      <w:r>
        <w:rPr>
          <w:color w:val="auto"/>
          <w:sz w:val="24"/>
          <w:szCs w:val="24"/>
          <w:lang w:val="uk-UA"/>
        </w:rPr>
        <w:t xml:space="preserve">цим </w:t>
      </w:r>
      <w:r w:rsidRPr="00DF6FE1">
        <w:rPr>
          <w:color w:val="auto"/>
          <w:sz w:val="24"/>
          <w:szCs w:val="24"/>
          <w:lang w:val="uk-UA"/>
        </w:rPr>
        <w:t>Договором</w:t>
      </w:r>
      <w:r>
        <w:rPr>
          <w:color w:val="auto"/>
          <w:sz w:val="24"/>
          <w:szCs w:val="24"/>
          <w:lang w:val="uk-UA"/>
        </w:rPr>
        <w:t xml:space="preserve"> </w:t>
      </w:r>
      <w:r w:rsidR="009F5AD7">
        <w:rPr>
          <w:color w:val="auto"/>
          <w:sz w:val="24"/>
          <w:szCs w:val="24"/>
          <w:lang w:val="uk-UA"/>
        </w:rPr>
        <w:t xml:space="preserve">для </w:t>
      </w:r>
      <w:bookmarkStart w:id="4" w:name="_GoBack"/>
      <w:bookmarkEnd w:id="4"/>
      <w:r w:rsidR="009F5AD7">
        <w:rPr>
          <w:color w:val="auto"/>
          <w:sz w:val="24"/>
          <w:szCs w:val="24"/>
          <w:lang w:val="uk-UA"/>
        </w:rPr>
        <w:t xml:space="preserve">участі у другому етапі торгів, </w:t>
      </w:r>
      <w:r w:rsidR="009F5AD7">
        <w:rPr>
          <w:color w:val="auto"/>
          <w:sz w:val="24"/>
          <w:szCs w:val="24"/>
          <w:lang w:val="uk-UA"/>
        </w:rPr>
        <w:t xml:space="preserve">до </w:t>
      </w:r>
      <w:r w:rsidR="009F5AD7">
        <w:rPr>
          <w:color w:val="auto"/>
          <w:sz w:val="24"/>
          <w:szCs w:val="24"/>
          <w:lang w:val="uk-UA"/>
        </w:rPr>
        <w:t xml:space="preserve">моменту </w:t>
      </w:r>
      <w:r w:rsidR="009F5AD7">
        <w:rPr>
          <w:color w:val="auto"/>
          <w:sz w:val="24"/>
          <w:szCs w:val="24"/>
          <w:lang w:val="uk-UA"/>
        </w:rPr>
        <w:t>розкриття пропозицій конкурсних торгів</w:t>
      </w:r>
      <w:r w:rsidR="009F5AD7">
        <w:rPr>
          <w:color w:val="auto"/>
          <w:sz w:val="24"/>
          <w:szCs w:val="24"/>
          <w:lang w:val="uk-UA"/>
        </w:rPr>
        <w:t xml:space="preserve"> </w:t>
      </w:r>
      <w:r>
        <w:rPr>
          <w:color w:val="auto"/>
          <w:sz w:val="24"/>
          <w:szCs w:val="24"/>
          <w:lang w:val="uk-UA"/>
        </w:rPr>
        <w:t>(відповідно до ст.. 24 Закону України «Про здійснення державних закупівель»</w:t>
      </w:r>
      <w:r w:rsidR="009F5AD7" w:rsidRPr="009F5AD7">
        <w:rPr>
          <w:color w:val="auto"/>
          <w:sz w:val="24"/>
          <w:szCs w:val="24"/>
        </w:rPr>
        <w:t>)</w:t>
      </w:r>
      <w:r>
        <w:rPr>
          <w:color w:val="auto"/>
          <w:sz w:val="24"/>
          <w:szCs w:val="24"/>
          <w:lang w:val="uk-UA"/>
        </w:rPr>
        <w:t>.</w:t>
      </w:r>
    </w:p>
    <w:p w:rsidR="0076644C" w:rsidRPr="0076644C" w:rsidRDefault="0076644C" w:rsidP="00F129F3">
      <w:pPr>
        <w:spacing w:after="0" w:line="360" w:lineRule="auto"/>
        <w:jc w:val="both"/>
        <w:rPr>
          <w:rFonts w:ascii="Times New Roman" w:eastAsia="Times New Roman" w:hAnsi="Times New Roman"/>
          <w:sz w:val="24"/>
          <w:szCs w:val="24"/>
          <w:lang w:eastAsia="ru-RU"/>
        </w:rPr>
      </w:pPr>
      <w:r w:rsidRPr="0076644C">
        <w:rPr>
          <w:rFonts w:ascii="Times New Roman" w:eastAsia="Times New Roman" w:hAnsi="Times New Roman"/>
          <w:sz w:val="24"/>
          <w:szCs w:val="24"/>
          <w:lang w:eastAsia="ru-RU"/>
        </w:rPr>
        <w:t>У разі, якщо Учасником процедури закупівлі є нерезидент, такий учасник може перерахувати суму забезпечення пропозиції конкурсних торгів відповідно Договору у доларах США або Євро за офіційним курсом  гривні до долара США або Євро, встановленим Національним банком України на дату укладання Договору.</w:t>
      </w:r>
    </w:p>
    <w:p w:rsidR="00DF6FE1" w:rsidRPr="00DF6FE1" w:rsidRDefault="00DF6FE1" w:rsidP="00F129F3">
      <w:pPr>
        <w:pStyle w:val="Oaeno"/>
        <w:spacing w:line="360" w:lineRule="auto"/>
        <w:ind w:firstLine="0"/>
        <w:rPr>
          <w:color w:val="auto"/>
          <w:sz w:val="24"/>
          <w:szCs w:val="24"/>
          <w:lang w:val="uk-UA"/>
        </w:rPr>
      </w:pPr>
      <w:r w:rsidRPr="00DF6FE1">
        <w:rPr>
          <w:color w:val="auto"/>
          <w:sz w:val="24"/>
          <w:szCs w:val="24"/>
          <w:lang w:val="uk-UA"/>
        </w:rPr>
        <w:t>2. Завдаток не повертається Учаснику у разі:</w:t>
      </w:r>
    </w:p>
    <w:p w:rsidR="00DF6FE1" w:rsidRPr="00DF6FE1" w:rsidRDefault="00DF6FE1" w:rsidP="00F129F3">
      <w:pPr>
        <w:pStyle w:val="Oaeno"/>
        <w:spacing w:line="360" w:lineRule="auto"/>
        <w:ind w:firstLine="0"/>
        <w:rPr>
          <w:color w:val="auto"/>
          <w:sz w:val="24"/>
          <w:szCs w:val="24"/>
          <w:lang w:val="uk-UA"/>
        </w:rPr>
      </w:pPr>
      <w:r w:rsidRPr="00DF6FE1">
        <w:rPr>
          <w:color w:val="auto"/>
          <w:sz w:val="24"/>
          <w:szCs w:val="24"/>
          <w:lang w:val="uk-UA"/>
        </w:rPr>
        <w:t>- Відкликання Пропозиції конкурсних торгів учасником після закінчення строку її подання;</w:t>
      </w:r>
    </w:p>
    <w:p w:rsidR="00DF6FE1" w:rsidRPr="00DF6FE1" w:rsidRDefault="00DF6FE1" w:rsidP="00F129F3">
      <w:pPr>
        <w:pStyle w:val="Oaeno"/>
        <w:spacing w:line="360" w:lineRule="auto"/>
        <w:ind w:firstLine="0"/>
        <w:rPr>
          <w:color w:val="auto"/>
          <w:sz w:val="24"/>
          <w:szCs w:val="24"/>
          <w:lang w:val="uk-UA"/>
        </w:rPr>
      </w:pPr>
      <w:r w:rsidRPr="00DF6FE1">
        <w:rPr>
          <w:color w:val="auto"/>
          <w:sz w:val="24"/>
          <w:szCs w:val="24"/>
          <w:lang w:val="uk-UA"/>
        </w:rPr>
        <w:t>- Не підписанням Учасником, який став переможцем процедури закупівлі, договору про закупівлю;</w:t>
      </w:r>
    </w:p>
    <w:p w:rsidR="00DF6FE1" w:rsidRPr="00DF6FE1" w:rsidRDefault="00DF6FE1" w:rsidP="00F129F3">
      <w:pPr>
        <w:pStyle w:val="Oaeno"/>
        <w:spacing w:line="360" w:lineRule="auto"/>
        <w:ind w:firstLine="0"/>
        <w:rPr>
          <w:color w:val="auto"/>
          <w:sz w:val="24"/>
          <w:szCs w:val="24"/>
          <w:lang w:val="uk-UA"/>
        </w:rPr>
      </w:pPr>
      <w:r w:rsidRPr="00DF6FE1">
        <w:rPr>
          <w:color w:val="auto"/>
          <w:sz w:val="24"/>
          <w:szCs w:val="24"/>
          <w:lang w:val="uk-UA"/>
        </w:rPr>
        <w:t>- Ненаданням Учасником, який став переможцем процедури закупівлі, забезпечення виконання договору про закупівлю.</w:t>
      </w:r>
    </w:p>
    <w:p w:rsidR="00DF6FE1" w:rsidRPr="00DF6FE1" w:rsidRDefault="00DF6FE1" w:rsidP="00F129F3">
      <w:pPr>
        <w:pStyle w:val="Oaeno0"/>
        <w:spacing w:line="360" w:lineRule="auto"/>
        <w:rPr>
          <w:sz w:val="24"/>
          <w:szCs w:val="24"/>
          <w:lang w:val="uk-UA"/>
        </w:rPr>
      </w:pPr>
      <w:r w:rsidRPr="00DF6FE1">
        <w:rPr>
          <w:sz w:val="24"/>
          <w:szCs w:val="24"/>
          <w:lang w:val="uk-UA"/>
        </w:rPr>
        <w:t xml:space="preserve">3. </w:t>
      </w:r>
      <w:r w:rsidR="00870ADB">
        <w:rPr>
          <w:sz w:val="24"/>
          <w:szCs w:val="24"/>
          <w:lang w:val="uk-UA"/>
        </w:rPr>
        <w:t xml:space="preserve">3.1. </w:t>
      </w:r>
      <w:r w:rsidRPr="00DF6FE1">
        <w:rPr>
          <w:sz w:val="24"/>
          <w:szCs w:val="24"/>
          <w:lang w:val="uk-UA"/>
        </w:rPr>
        <w:t>Завдаток повертається Учаснику протягом трьох банківських днів з дня настання підстави для повернення Завдатку у разі:</w:t>
      </w:r>
    </w:p>
    <w:p w:rsidR="00DF6FE1" w:rsidRPr="00DF6FE1" w:rsidRDefault="00DF6FE1" w:rsidP="00F129F3">
      <w:pPr>
        <w:pStyle w:val="Oaeno0"/>
        <w:spacing w:line="360" w:lineRule="auto"/>
        <w:rPr>
          <w:sz w:val="24"/>
          <w:szCs w:val="24"/>
          <w:lang w:val="uk-UA"/>
        </w:rPr>
      </w:pPr>
      <w:r w:rsidRPr="00DF6FE1">
        <w:rPr>
          <w:sz w:val="24"/>
          <w:szCs w:val="24"/>
          <w:lang w:val="uk-UA"/>
        </w:rPr>
        <w:t>- Закінчення строку дії Пропозиції, зазначеного у документації конкурсних торгів;</w:t>
      </w:r>
    </w:p>
    <w:p w:rsidR="00DF6FE1" w:rsidRPr="00DF6FE1" w:rsidRDefault="00DF6FE1" w:rsidP="00F129F3">
      <w:pPr>
        <w:pStyle w:val="Oaeno0"/>
        <w:spacing w:line="360" w:lineRule="auto"/>
        <w:rPr>
          <w:sz w:val="24"/>
          <w:szCs w:val="24"/>
          <w:lang w:val="uk-UA"/>
        </w:rPr>
      </w:pPr>
      <w:r w:rsidRPr="00DF6FE1">
        <w:rPr>
          <w:sz w:val="24"/>
          <w:szCs w:val="24"/>
          <w:lang w:val="uk-UA"/>
        </w:rPr>
        <w:t>- Укладання договору про закупівлю з Учасником, який став переможцем процедури закупівлі;</w:t>
      </w:r>
    </w:p>
    <w:p w:rsidR="00DF6FE1" w:rsidRDefault="00DF6FE1" w:rsidP="00F129F3">
      <w:pPr>
        <w:pStyle w:val="Oaeno0"/>
        <w:spacing w:line="360" w:lineRule="auto"/>
        <w:rPr>
          <w:sz w:val="24"/>
          <w:szCs w:val="24"/>
          <w:lang w:val="uk-UA"/>
        </w:rPr>
      </w:pPr>
      <w:r w:rsidRPr="00DF6FE1">
        <w:rPr>
          <w:sz w:val="24"/>
          <w:szCs w:val="24"/>
          <w:lang w:val="uk-UA"/>
        </w:rPr>
        <w:t>- Закінчення процедури закупівлі у разі не укладання договору про закупівлю з жодним Учасником, що подали Пропозиції.</w:t>
      </w:r>
    </w:p>
    <w:p w:rsidR="00F129F3" w:rsidRPr="00F129F3" w:rsidRDefault="00870ADB" w:rsidP="00F129F3">
      <w:pPr>
        <w:pStyle w:val="Oaeno0"/>
        <w:spacing w:line="360" w:lineRule="auto"/>
        <w:rPr>
          <w:sz w:val="24"/>
          <w:szCs w:val="24"/>
          <w:lang w:val="uk-UA"/>
        </w:rPr>
      </w:pPr>
      <w:r w:rsidRPr="00F129F3">
        <w:rPr>
          <w:sz w:val="24"/>
          <w:szCs w:val="24"/>
          <w:lang w:val="uk-UA"/>
        </w:rPr>
        <w:t>3.2. Замовник забезпечує протягом трьох банківських днів</w:t>
      </w:r>
      <w:r w:rsidR="00F129F3" w:rsidRPr="00F129F3">
        <w:rPr>
          <w:sz w:val="24"/>
          <w:szCs w:val="24"/>
          <w:lang w:val="uk-UA"/>
        </w:rPr>
        <w:t xml:space="preserve"> з настання підстави </w:t>
      </w:r>
      <w:r w:rsidRPr="00F129F3">
        <w:rPr>
          <w:sz w:val="24"/>
          <w:szCs w:val="24"/>
          <w:lang w:val="uk-UA"/>
        </w:rPr>
        <w:t xml:space="preserve"> підготовити </w:t>
      </w:r>
      <w:r w:rsidR="00F129F3" w:rsidRPr="00F129F3">
        <w:rPr>
          <w:sz w:val="24"/>
          <w:szCs w:val="24"/>
          <w:lang w:val="uk-UA"/>
        </w:rPr>
        <w:t xml:space="preserve">та супроводити </w:t>
      </w:r>
      <w:r w:rsidRPr="00F129F3">
        <w:rPr>
          <w:sz w:val="24"/>
          <w:szCs w:val="24"/>
          <w:lang w:val="uk-UA"/>
        </w:rPr>
        <w:t xml:space="preserve">документальне оформлення всіх необхідних фінансових документів для повернення </w:t>
      </w:r>
      <w:r w:rsidRPr="00F129F3">
        <w:rPr>
          <w:sz w:val="24"/>
          <w:szCs w:val="24"/>
          <w:lang w:val="uk-UA"/>
        </w:rPr>
        <w:lastRenderedPageBreak/>
        <w:t xml:space="preserve">Завдатку та подає їх до органів </w:t>
      </w:r>
      <w:r w:rsidR="00F129F3" w:rsidRPr="00F129F3">
        <w:rPr>
          <w:sz w:val="24"/>
          <w:szCs w:val="24"/>
          <w:lang w:val="uk-UA"/>
        </w:rPr>
        <w:t>Державної к</w:t>
      </w:r>
      <w:r w:rsidRPr="00F129F3">
        <w:rPr>
          <w:sz w:val="24"/>
          <w:szCs w:val="24"/>
          <w:lang w:val="uk-UA"/>
        </w:rPr>
        <w:t xml:space="preserve">азначейської служби України. </w:t>
      </w:r>
    </w:p>
    <w:p w:rsidR="00870ADB" w:rsidRPr="00DF6FE1" w:rsidRDefault="00F129F3" w:rsidP="00F129F3">
      <w:pPr>
        <w:pStyle w:val="Oaeno0"/>
        <w:spacing w:line="360" w:lineRule="auto"/>
        <w:rPr>
          <w:sz w:val="24"/>
          <w:szCs w:val="24"/>
          <w:lang w:val="uk-UA"/>
        </w:rPr>
      </w:pPr>
      <w:r w:rsidRPr="00F129F3">
        <w:rPr>
          <w:sz w:val="24"/>
          <w:szCs w:val="24"/>
          <w:lang w:val="uk-UA"/>
        </w:rPr>
        <w:t xml:space="preserve">Замовник несе </w:t>
      </w:r>
      <w:proofErr w:type="spellStart"/>
      <w:r w:rsidR="00870ADB" w:rsidRPr="00F129F3">
        <w:rPr>
          <w:sz w:val="24"/>
          <w:szCs w:val="24"/>
        </w:rPr>
        <w:t>відповідальність</w:t>
      </w:r>
      <w:proofErr w:type="spellEnd"/>
      <w:r w:rsidR="00870ADB" w:rsidRPr="00F129F3">
        <w:rPr>
          <w:sz w:val="24"/>
          <w:szCs w:val="24"/>
        </w:rPr>
        <w:t xml:space="preserve"> за </w:t>
      </w:r>
      <w:proofErr w:type="spellStart"/>
      <w:r w:rsidR="00870ADB" w:rsidRPr="00F129F3">
        <w:rPr>
          <w:sz w:val="24"/>
          <w:szCs w:val="24"/>
        </w:rPr>
        <w:t>збільшення</w:t>
      </w:r>
      <w:proofErr w:type="spellEnd"/>
      <w:r w:rsidR="00870ADB" w:rsidRPr="00F129F3">
        <w:rPr>
          <w:sz w:val="24"/>
          <w:szCs w:val="24"/>
        </w:rPr>
        <w:t xml:space="preserve"> </w:t>
      </w:r>
      <w:proofErr w:type="spellStart"/>
      <w:r w:rsidR="00870ADB" w:rsidRPr="00F129F3">
        <w:rPr>
          <w:sz w:val="24"/>
          <w:szCs w:val="24"/>
        </w:rPr>
        <w:t>термінів</w:t>
      </w:r>
      <w:proofErr w:type="spellEnd"/>
      <w:r w:rsidR="00870ADB" w:rsidRPr="00F129F3">
        <w:rPr>
          <w:sz w:val="24"/>
          <w:szCs w:val="24"/>
        </w:rPr>
        <w:t xml:space="preserve"> </w:t>
      </w:r>
      <w:r w:rsidRPr="00F129F3">
        <w:rPr>
          <w:sz w:val="24"/>
          <w:szCs w:val="24"/>
          <w:lang w:val="uk-UA"/>
        </w:rPr>
        <w:t>повернення</w:t>
      </w:r>
      <w:r w:rsidR="00870ADB" w:rsidRPr="00F129F3">
        <w:rPr>
          <w:sz w:val="24"/>
          <w:szCs w:val="24"/>
        </w:rPr>
        <w:t xml:space="preserve"> </w:t>
      </w:r>
      <w:r w:rsidRPr="00F129F3">
        <w:rPr>
          <w:sz w:val="24"/>
          <w:szCs w:val="24"/>
          <w:lang w:val="uk-UA"/>
        </w:rPr>
        <w:t>забезпечення</w:t>
      </w:r>
      <w:r w:rsidRPr="00F129F3">
        <w:rPr>
          <w:sz w:val="24"/>
          <w:szCs w:val="24"/>
        </w:rPr>
        <w:t xml:space="preserve"> </w:t>
      </w:r>
      <w:proofErr w:type="spellStart"/>
      <w:r w:rsidRPr="00F129F3">
        <w:rPr>
          <w:sz w:val="24"/>
          <w:szCs w:val="24"/>
        </w:rPr>
        <w:t>Учасник</w:t>
      </w:r>
      <w:proofErr w:type="spellEnd"/>
      <w:r w:rsidRPr="00F129F3">
        <w:rPr>
          <w:sz w:val="24"/>
          <w:szCs w:val="24"/>
          <w:lang w:val="uk-UA"/>
        </w:rPr>
        <w:t>у</w:t>
      </w:r>
      <w:r w:rsidR="00870ADB" w:rsidRPr="00F129F3">
        <w:rPr>
          <w:sz w:val="24"/>
          <w:szCs w:val="24"/>
        </w:rPr>
        <w:t xml:space="preserve"> у </w:t>
      </w:r>
      <w:proofErr w:type="spellStart"/>
      <w:r w:rsidR="00870ADB" w:rsidRPr="00F129F3">
        <w:rPr>
          <w:sz w:val="24"/>
          <w:szCs w:val="24"/>
        </w:rPr>
        <w:t>разі</w:t>
      </w:r>
      <w:proofErr w:type="spellEnd"/>
      <w:r w:rsidR="00870ADB" w:rsidRPr="00F129F3">
        <w:rPr>
          <w:sz w:val="24"/>
          <w:szCs w:val="24"/>
        </w:rPr>
        <w:t xml:space="preserve"> </w:t>
      </w:r>
      <w:proofErr w:type="spellStart"/>
      <w:r w:rsidR="00870ADB" w:rsidRPr="00F129F3">
        <w:rPr>
          <w:sz w:val="24"/>
          <w:szCs w:val="24"/>
        </w:rPr>
        <w:t>виникнення</w:t>
      </w:r>
      <w:proofErr w:type="spellEnd"/>
      <w:r w:rsidR="00870ADB" w:rsidRPr="00F129F3">
        <w:rPr>
          <w:sz w:val="24"/>
          <w:szCs w:val="24"/>
        </w:rPr>
        <w:t xml:space="preserve"> </w:t>
      </w:r>
      <w:proofErr w:type="spellStart"/>
      <w:r w:rsidR="00870ADB" w:rsidRPr="00F129F3">
        <w:rPr>
          <w:sz w:val="24"/>
          <w:szCs w:val="24"/>
        </w:rPr>
        <w:t>обставин</w:t>
      </w:r>
      <w:proofErr w:type="spellEnd"/>
      <w:r w:rsidR="00870ADB" w:rsidRPr="00F129F3">
        <w:rPr>
          <w:sz w:val="24"/>
          <w:szCs w:val="24"/>
        </w:rPr>
        <w:t xml:space="preserve">, </w:t>
      </w:r>
      <w:proofErr w:type="spellStart"/>
      <w:r w:rsidR="00870ADB" w:rsidRPr="00F129F3">
        <w:rPr>
          <w:sz w:val="24"/>
          <w:szCs w:val="24"/>
        </w:rPr>
        <w:t>що</w:t>
      </w:r>
      <w:proofErr w:type="spellEnd"/>
      <w:r w:rsidR="00870ADB" w:rsidRPr="00F129F3">
        <w:rPr>
          <w:sz w:val="24"/>
          <w:szCs w:val="24"/>
        </w:rPr>
        <w:t xml:space="preserve"> не </w:t>
      </w:r>
      <w:proofErr w:type="spellStart"/>
      <w:r w:rsidR="00870ADB" w:rsidRPr="00F129F3">
        <w:rPr>
          <w:sz w:val="24"/>
          <w:szCs w:val="24"/>
        </w:rPr>
        <w:t>залежать</w:t>
      </w:r>
      <w:proofErr w:type="spellEnd"/>
      <w:r w:rsidR="00870ADB" w:rsidRPr="00F129F3">
        <w:rPr>
          <w:sz w:val="24"/>
          <w:szCs w:val="24"/>
        </w:rPr>
        <w:t xml:space="preserve"> </w:t>
      </w:r>
      <w:proofErr w:type="spellStart"/>
      <w:r w:rsidR="00870ADB" w:rsidRPr="00F129F3">
        <w:rPr>
          <w:sz w:val="24"/>
          <w:szCs w:val="24"/>
        </w:rPr>
        <w:t>від</w:t>
      </w:r>
      <w:proofErr w:type="spellEnd"/>
      <w:r w:rsidR="00870ADB" w:rsidRPr="00F129F3">
        <w:rPr>
          <w:sz w:val="24"/>
          <w:szCs w:val="24"/>
        </w:rPr>
        <w:t xml:space="preserve"> </w:t>
      </w:r>
      <w:proofErr w:type="spellStart"/>
      <w:r w:rsidR="00870ADB" w:rsidRPr="00F129F3">
        <w:rPr>
          <w:sz w:val="24"/>
          <w:szCs w:val="24"/>
        </w:rPr>
        <w:t>нього</w:t>
      </w:r>
      <w:proofErr w:type="spellEnd"/>
      <w:r w:rsidR="00870ADB" w:rsidRPr="00F129F3">
        <w:rPr>
          <w:sz w:val="24"/>
          <w:szCs w:val="24"/>
        </w:rPr>
        <w:t>.</w:t>
      </w:r>
    </w:p>
    <w:p w:rsidR="00DF6FE1" w:rsidRPr="00DF6FE1" w:rsidRDefault="00DF6FE1" w:rsidP="00F129F3">
      <w:pPr>
        <w:spacing w:after="0" w:line="360" w:lineRule="auto"/>
        <w:jc w:val="both"/>
        <w:rPr>
          <w:rFonts w:ascii="Times New Roman" w:hAnsi="Times New Roman"/>
          <w:sz w:val="24"/>
          <w:szCs w:val="24"/>
        </w:rPr>
      </w:pPr>
      <w:r w:rsidRPr="00DF6FE1">
        <w:rPr>
          <w:rFonts w:ascii="Times New Roman" w:hAnsi="Times New Roman"/>
          <w:sz w:val="24"/>
          <w:szCs w:val="24"/>
        </w:rPr>
        <w:t xml:space="preserve">4. Усі спори, що виникають з цього Договору про забезпечення пропозиції конкурсних торгів або пов'язані із ним, вирішуються шляхом переговорів між Сторонами. </w:t>
      </w:r>
    </w:p>
    <w:p w:rsidR="00DF6FE1" w:rsidRPr="00DF6FE1" w:rsidRDefault="00DF6FE1" w:rsidP="00F129F3">
      <w:pPr>
        <w:spacing w:after="0" w:line="360" w:lineRule="auto"/>
        <w:jc w:val="both"/>
        <w:rPr>
          <w:rFonts w:ascii="Times New Roman" w:hAnsi="Times New Roman"/>
          <w:sz w:val="24"/>
          <w:szCs w:val="24"/>
        </w:rPr>
      </w:pPr>
      <w:r w:rsidRPr="00DF6FE1">
        <w:rPr>
          <w:rFonts w:ascii="Times New Roman" w:hAnsi="Times New Roman"/>
          <w:sz w:val="24"/>
          <w:szCs w:val="24"/>
        </w:rPr>
        <w:t xml:space="preserve">5. Якщо відповідний спір не можливо вирішити шляхом переговорів, </w:t>
      </w:r>
      <w:r w:rsidR="00870ADB">
        <w:rPr>
          <w:rFonts w:ascii="Times New Roman" w:hAnsi="Times New Roman"/>
          <w:sz w:val="24"/>
          <w:szCs w:val="24"/>
        </w:rPr>
        <w:t>Сторони  вирішують</w:t>
      </w:r>
      <w:r w:rsidRPr="00DF6FE1">
        <w:rPr>
          <w:rFonts w:ascii="Times New Roman" w:hAnsi="Times New Roman"/>
          <w:sz w:val="24"/>
          <w:szCs w:val="24"/>
        </w:rPr>
        <w:t xml:space="preserve"> в </w:t>
      </w:r>
      <w:r w:rsidR="00870ADB">
        <w:rPr>
          <w:rFonts w:ascii="Times New Roman" w:hAnsi="Times New Roman"/>
          <w:sz w:val="24"/>
          <w:szCs w:val="24"/>
        </w:rPr>
        <w:t>встановленому</w:t>
      </w:r>
      <w:r w:rsidRPr="00DF6FE1">
        <w:rPr>
          <w:rFonts w:ascii="Times New Roman" w:hAnsi="Times New Roman"/>
          <w:sz w:val="24"/>
          <w:szCs w:val="24"/>
        </w:rPr>
        <w:t xml:space="preserve"> </w:t>
      </w:r>
      <w:r w:rsidR="00870ADB">
        <w:rPr>
          <w:rFonts w:ascii="Times New Roman" w:hAnsi="Times New Roman"/>
          <w:sz w:val="24"/>
          <w:szCs w:val="24"/>
        </w:rPr>
        <w:t xml:space="preserve">законом України порядку. </w:t>
      </w:r>
    </w:p>
    <w:p w:rsidR="00DF6FE1" w:rsidRPr="00DF6FE1" w:rsidRDefault="00DF6FE1" w:rsidP="00F129F3">
      <w:pPr>
        <w:spacing w:after="0" w:line="360" w:lineRule="auto"/>
        <w:jc w:val="both"/>
        <w:rPr>
          <w:rFonts w:ascii="Times New Roman" w:hAnsi="Times New Roman"/>
          <w:sz w:val="24"/>
          <w:szCs w:val="24"/>
        </w:rPr>
      </w:pPr>
      <w:r w:rsidRPr="00DF6FE1">
        <w:rPr>
          <w:rFonts w:ascii="Times New Roman" w:hAnsi="Times New Roman"/>
          <w:sz w:val="24"/>
          <w:szCs w:val="24"/>
        </w:rPr>
        <w:t xml:space="preserve">6. Цей Договір укладеним та набирає чинності з моменту його підписання Сторонами та </w:t>
      </w:r>
      <w:r w:rsidR="00870ADB">
        <w:rPr>
          <w:rFonts w:ascii="Times New Roman" w:hAnsi="Times New Roman"/>
          <w:sz w:val="24"/>
          <w:szCs w:val="24"/>
        </w:rPr>
        <w:t xml:space="preserve">діє до 31. 12.2015 р. </w:t>
      </w:r>
    </w:p>
    <w:p w:rsidR="00DF6FE1" w:rsidRPr="00DF6FE1" w:rsidRDefault="00DF6FE1" w:rsidP="00F129F3">
      <w:pPr>
        <w:pStyle w:val="Oaeno0"/>
        <w:spacing w:line="360" w:lineRule="auto"/>
        <w:rPr>
          <w:sz w:val="24"/>
          <w:szCs w:val="24"/>
          <w:lang w:val="uk-UA"/>
        </w:rPr>
      </w:pPr>
      <w:r w:rsidRPr="00DF6FE1">
        <w:rPr>
          <w:sz w:val="24"/>
          <w:szCs w:val="24"/>
          <w:lang w:val="uk-UA"/>
        </w:rPr>
        <w:t xml:space="preserve">7. Строк цього Договору про забезпечення пропозиції конкурсних торгів починає свій перебіг у момент, визначений у п. 6 цього Договору про забезпечення пропозиції конкурсних торгів та триває протягом часу достатнього для належного виконання Сторонами цього Договору про забезпечення пропозиції конкурсних торгів.  </w:t>
      </w:r>
    </w:p>
    <w:p w:rsidR="00870ADB" w:rsidRPr="00DF6FE1" w:rsidRDefault="00DF6FE1" w:rsidP="00F129F3">
      <w:pPr>
        <w:spacing w:after="0" w:line="360" w:lineRule="auto"/>
        <w:jc w:val="both"/>
        <w:rPr>
          <w:rFonts w:ascii="Times New Roman" w:hAnsi="Times New Roman"/>
          <w:sz w:val="24"/>
          <w:szCs w:val="24"/>
        </w:rPr>
      </w:pPr>
      <w:r w:rsidRPr="00DF6FE1">
        <w:rPr>
          <w:rFonts w:ascii="Times New Roman" w:hAnsi="Times New Roman"/>
          <w:sz w:val="24"/>
          <w:szCs w:val="24"/>
        </w:rPr>
        <w:t xml:space="preserve">8. Цей Договір про забезпечення пропозиції конкурсних торгів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DF6FE1" w:rsidRPr="00DF6FE1" w:rsidRDefault="00DF6FE1" w:rsidP="00DF6FE1">
      <w:pPr>
        <w:spacing w:after="0" w:line="240" w:lineRule="auto"/>
        <w:jc w:val="center"/>
        <w:rPr>
          <w:rFonts w:ascii="Times New Roman" w:hAnsi="Times New Roman"/>
          <w:b/>
          <w:bCs/>
          <w:sz w:val="24"/>
          <w:szCs w:val="24"/>
        </w:rPr>
      </w:pPr>
      <w:r w:rsidRPr="00DF6FE1">
        <w:rPr>
          <w:rFonts w:ascii="Times New Roman" w:hAnsi="Times New Roman"/>
          <w:b/>
          <w:bCs/>
          <w:sz w:val="24"/>
          <w:szCs w:val="24"/>
        </w:rPr>
        <w:t>МІСЦЕЗНАХОДЖЕННЯ І РЕКВІЗИТИ СТОРІН</w:t>
      </w:r>
    </w:p>
    <w:tbl>
      <w:tblPr>
        <w:tblW w:w="10368" w:type="dxa"/>
        <w:tblLayout w:type="fixed"/>
        <w:tblLook w:val="0000" w:firstRow="0" w:lastRow="0" w:firstColumn="0" w:lastColumn="0" w:noHBand="0" w:noVBand="0"/>
      </w:tblPr>
      <w:tblGrid>
        <w:gridCol w:w="5328"/>
        <w:gridCol w:w="5040"/>
      </w:tblGrid>
      <w:tr w:rsidR="00DF6FE1" w:rsidRPr="004C3047" w:rsidTr="00DF6FE1">
        <w:tc>
          <w:tcPr>
            <w:tcW w:w="5328" w:type="dxa"/>
          </w:tcPr>
          <w:p w:rsidR="00DF6FE1" w:rsidRPr="004C3047" w:rsidRDefault="00DF6FE1" w:rsidP="004C3047">
            <w:pPr>
              <w:pStyle w:val="1"/>
              <w:spacing w:before="0" w:line="240" w:lineRule="auto"/>
              <w:jc w:val="center"/>
              <w:rPr>
                <w:rFonts w:ascii="Times New Roman" w:hAnsi="Times New Roman" w:cs="Times New Roman"/>
                <w:b w:val="0"/>
                <w:bCs w:val="0"/>
                <w:sz w:val="22"/>
                <w:szCs w:val="22"/>
              </w:rPr>
            </w:pPr>
            <w:r w:rsidRPr="004C3047">
              <w:rPr>
                <w:rFonts w:ascii="Times New Roman" w:hAnsi="Times New Roman" w:cs="Times New Roman"/>
                <w:b w:val="0"/>
                <w:bCs w:val="0"/>
                <w:sz w:val="22"/>
                <w:szCs w:val="22"/>
              </w:rPr>
              <w:t>УЧАСНИК</w:t>
            </w:r>
          </w:p>
          <w:p w:rsidR="00DF6FE1" w:rsidRPr="004C3047" w:rsidRDefault="00DF6FE1" w:rsidP="004C3047">
            <w:pPr>
              <w:spacing w:after="0" w:line="240" w:lineRule="auto"/>
              <w:rPr>
                <w:rFonts w:ascii="Times New Roman" w:hAnsi="Times New Roman"/>
                <w:b/>
                <w:bCs/>
                <w:i/>
                <w:iCs/>
              </w:rPr>
            </w:pPr>
          </w:p>
          <w:p w:rsidR="00DF6FE1" w:rsidRPr="004C3047" w:rsidRDefault="00DF6FE1" w:rsidP="004C3047">
            <w:pPr>
              <w:pStyle w:val="23"/>
              <w:spacing w:after="0" w:line="240" w:lineRule="auto"/>
              <w:rPr>
                <w:sz w:val="22"/>
                <w:szCs w:val="22"/>
                <w:lang w:val="uk-UA"/>
              </w:rPr>
            </w:pPr>
          </w:p>
          <w:p w:rsidR="00DF6FE1" w:rsidRPr="004C3047" w:rsidRDefault="00DF6FE1" w:rsidP="004C3047">
            <w:pPr>
              <w:pStyle w:val="23"/>
              <w:spacing w:after="0" w:line="240" w:lineRule="auto"/>
              <w:rPr>
                <w:sz w:val="22"/>
                <w:szCs w:val="22"/>
                <w:lang w:val="uk-UA"/>
              </w:rPr>
            </w:pPr>
          </w:p>
          <w:p w:rsidR="00DF6FE1" w:rsidRPr="004C3047" w:rsidRDefault="00DF6FE1" w:rsidP="004C3047">
            <w:pPr>
              <w:pStyle w:val="23"/>
              <w:spacing w:after="0" w:line="240" w:lineRule="auto"/>
              <w:rPr>
                <w:sz w:val="22"/>
                <w:szCs w:val="22"/>
                <w:lang w:val="uk-UA"/>
              </w:rPr>
            </w:pPr>
          </w:p>
          <w:p w:rsidR="00DF6FE1" w:rsidRPr="004C3047" w:rsidRDefault="00DF6FE1" w:rsidP="004C3047">
            <w:pPr>
              <w:pStyle w:val="23"/>
              <w:spacing w:after="0" w:line="240" w:lineRule="auto"/>
              <w:rPr>
                <w:sz w:val="22"/>
                <w:szCs w:val="22"/>
                <w:lang w:val="uk-UA"/>
              </w:rPr>
            </w:pPr>
          </w:p>
          <w:p w:rsidR="00DF6FE1" w:rsidRPr="004C3047" w:rsidRDefault="00DF6FE1" w:rsidP="004C3047">
            <w:pPr>
              <w:pStyle w:val="23"/>
              <w:spacing w:after="0" w:line="240" w:lineRule="auto"/>
              <w:rPr>
                <w:sz w:val="22"/>
                <w:szCs w:val="22"/>
                <w:lang w:val="uk-UA"/>
              </w:rPr>
            </w:pPr>
          </w:p>
          <w:p w:rsidR="00DF6FE1" w:rsidRPr="004C3047" w:rsidRDefault="00DF6FE1" w:rsidP="004C3047">
            <w:pPr>
              <w:pStyle w:val="23"/>
              <w:spacing w:after="0" w:line="240" w:lineRule="auto"/>
              <w:rPr>
                <w:sz w:val="22"/>
                <w:szCs w:val="22"/>
                <w:lang w:val="uk-UA"/>
              </w:rPr>
            </w:pPr>
          </w:p>
          <w:p w:rsidR="00DF6FE1" w:rsidRPr="004C3047" w:rsidRDefault="00DF6FE1" w:rsidP="004C3047">
            <w:pPr>
              <w:pStyle w:val="23"/>
              <w:spacing w:after="0" w:line="240" w:lineRule="auto"/>
              <w:rPr>
                <w:sz w:val="22"/>
                <w:szCs w:val="22"/>
                <w:lang w:val="uk-UA"/>
              </w:rPr>
            </w:pPr>
            <w:r w:rsidRPr="004C3047">
              <w:rPr>
                <w:sz w:val="22"/>
                <w:szCs w:val="22"/>
                <w:lang w:val="uk-UA"/>
              </w:rPr>
              <w:t>__________________________/______________/</w:t>
            </w:r>
          </w:p>
          <w:p w:rsidR="00DF6FE1" w:rsidRPr="004C3047" w:rsidRDefault="00DF6FE1" w:rsidP="004C3047">
            <w:pPr>
              <w:pStyle w:val="23"/>
              <w:spacing w:after="0" w:line="240" w:lineRule="auto"/>
              <w:rPr>
                <w:sz w:val="22"/>
                <w:szCs w:val="22"/>
                <w:lang w:val="uk-UA"/>
              </w:rPr>
            </w:pPr>
          </w:p>
          <w:p w:rsidR="00DF6FE1" w:rsidRPr="004C3047" w:rsidRDefault="00DF6FE1" w:rsidP="004C3047">
            <w:pPr>
              <w:pStyle w:val="23"/>
              <w:spacing w:after="0" w:line="240" w:lineRule="auto"/>
              <w:rPr>
                <w:sz w:val="22"/>
                <w:szCs w:val="22"/>
                <w:lang w:val="uk-UA"/>
              </w:rPr>
            </w:pPr>
            <w:r w:rsidRPr="004C3047">
              <w:rPr>
                <w:sz w:val="22"/>
                <w:szCs w:val="22"/>
                <w:lang w:val="uk-UA"/>
              </w:rPr>
              <w:t>м. п.</w:t>
            </w:r>
          </w:p>
        </w:tc>
        <w:tc>
          <w:tcPr>
            <w:tcW w:w="5040" w:type="dxa"/>
          </w:tcPr>
          <w:p w:rsidR="00DF6FE1" w:rsidRPr="004C3047" w:rsidRDefault="00DF6FE1" w:rsidP="004C3047">
            <w:pPr>
              <w:pStyle w:val="1"/>
              <w:spacing w:before="0" w:line="240" w:lineRule="auto"/>
              <w:jc w:val="center"/>
              <w:rPr>
                <w:rFonts w:ascii="Times New Roman" w:hAnsi="Times New Roman" w:cs="Times New Roman"/>
                <w:b w:val="0"/>
                <w:bCs w:val="0"/>
                <w:sz w:val="22"/>
                <w:szCs w:val="22"/>
              </w:rPr>
            </w:pPr>
            <w:r w:rsidRPr="004C3047">
              <w:rPr>
                <w:rFonts w:ascii="Times New Roman" w:hAnsi="Times New Roman" w:cs="Times New Roman"/>
                <w:b w:val="0"/>
                <w:bCs w:val="0"/>
                <w:sz w:val="22"/>
                <w:szCs w:val="22"/>
              </w:rPr>
              <w:t>ЗАМОВНИК</w:t>
            </w:r>
          </w:p>
          <w:p w:rsidR="00DF6FE1" w:rsidRPr="004C3047" w:rsidRDefault="00DF6FE1" w:rsidP="004C3047">
            <w:pPr>
              <w:spacing w:after="0" w:line="240" w:lineRule="auto"/>
              <w:jc w:val="both"/>
              <w:rPr>
                <w:rFonts w:ascii="Times New Roman" w:hAnsi="Times New Roman"/>
              </w:rPr>
            </w:pPr>
            <w:r w:rsidRPr="004C3047">
              <w:rPr>
                <w:rFonts w:ascii="Times New Roman" w:hAnsi="Times New Roman"/>
              </w:rPr>
              <w:t xml:space="preserve">Київський національний університет технологій та </w:t>
            </w:r>
            <w:proofErr w:type="spellStart"/>
            <w:r w:rsidRPr="004C3047">
              <w:rPr>
                <w:rFonts w:ascii="Times New Roman" w:hAnsi="Times New Roman"/>
              </w:rPr>
              <w:t>дизйну</w:t>
            </w:r>
            <w:proofErr w:type="spellEnd"/>
          </w:p>
          <w:p w:rsidR="00DF6FE1" w:rsidRPr="004C3047" w:rsidRDefault="00DF6FE1" w:rsidP="004C3047">
            <w:pPr>
              <w:spacing w:after="0" w:line="240" w:lineRule="auto"/>
              <w:rPr>
                <w:rFonts w:ascii="Times New Roman" w:hAnsi="Times New Roman"/>
              </w:rPr>
            </w:pPr>
            <w:r w:rsidRPr="004C3047">
              <w:rPr>
                <w:rFonts w:ascii="Times New Roman" w:hAnsi="Times New Roman"/>
              </w:rPr>
              <w:t xml:space="preserve">01011, м. Київ, вул. </w:t>
            </w:r>
            <w:proofErr w:type="spellStart"/>
            <w:r w:rsidRPr="004C3047">
              <w:rPr>
                <w:rFonts w:ascii="Times New Roman" w:hAnsi="Times New Roman"/>
              </w:rPr>
              <w:t>Немировича</w:t>
            </w:r>
            <w:proofErr w:type="spellEnd"/>
            <w:r w:rsidRPr="004C3047">
              <w:rPr>
                <w:rFonts w:ascii="Times New Roman" w:hAnsi="Times New Roman"/>
              </w:rPr>
              <w:t xml:space="preserve"> – Данченка,2 </w:t>
            </w:r>
          </w:p>
          <w:p w:rsidR="00DF6FE1" w:rsidRPr="004C3047" w:rsidRDefault="00DF6FE1" w:rsidP="004C3047">
            <w:pPr>
              <w:spacing w:after="0" w:line="240" w:lineRule="auto"/>
              <w:rPr>
                <w:rFonts w:ascii="Times New Roman" w:hAnsi="Times New Roman"/>
              </w:rPr>
            </w:pPr>
            <w:r w:rsidRPr="004C3047">
              <w:rPr>
                <w:rFonts w:ascii="Times New Roman" w:hAnsi="Times New Roman"/>
              </w:rPr>
              <w:t>р/</w:t>
            </w:r>
            <w:proofErr w:type="spellStart"/>
            <w:r w:rsidRPr="004C3047">
              <w:rPr>
                <w:rFonts w:ascii="Times New Roman" w:hAnsi="Times New Roman"/>
              </w:rPr>
              <w:t>р</w:t>
            </w:r>
            <w:proofErr w:type="spellEnd"/>
            <w:r w:rsidRPr="004C3047">
              <w:rPr>
                <w:rFonts w:ascii="Times New Roman" w:hAnsi="Times New Roman"/>
              </w:rPr>
              <w:t xml:space="preserve"> _____________________________________</w:t>
            </w:r>
          </w:p>
          <w:p w:rsidR="00DF6FE1" w:rsidRPr="004C3047" w:rsidRDefault="00DF6FE1" w:rsidP="004C3047">
            <w:pPr>
              <w:spacing w:after="0" w:line="240" w:lineRule="auto"/>
              <w:rPr>
                <w:rFonts w:ascii="Times New Roman" w:hAnsi="Times New Roman"/>
              </w:rPr>
            </w:pPr>
            <w:r w:rsidRPr="004C3047">
              <w:rPr>
                <w:rFonts w:ascii="Times New Roman" w:hAnsi="Times New Roman"/>
              </w:rPr>
              <w:t>в УДКСУ ГУДКСУ м. Києва</w:t>
            </w:r>
          </w:p>
          <w:p w:rsidR="00DF6FE1" w:rsidRPr="004C3047" w:rsidRDefault="00DF6FE1" w:rsidP="004C3047">
            <w:pPr>
              <w:spacing w:after="0" w:line="240" w:lineRule="auto"/>
              <w:rPr>
                <w:rFonts w:ascii="Times New Roman" w:hAnsi="Times New Roman"/>
              </w:rPr>
            </w:pPr>
            <w:r w:rsidRPr="004C3047">
              <w:rPr>
                <w:rFonts w:ascii="Times New Roman" w:hAnsi="Times New Roman"/>
              </w:rPr>
              <w:t>МФО 820019</w:t>
            </w:r>
          </w:p>
          <w:p w:rsidR="00DF6FE1" w:rsidRPr="004C3047" w:rsidRDefault="00DF6FE1" w:rsidP="004C3047">
            <w:pPr>
              <w:spacing w:after="0" w:line="240" w:lineRule="auto"/>
              <w:rPr>
                <w:rFonts w:ascii="Times New Roman" w:hAnsi="Times New Roman"/>
              </w:rPr>
            </w:pPr>
            <w:r w:rsidRPr="004C3047">
              <w:rPr>
                <w:rFonts w:ascii="Times New Roman" w:hAnsi="Times New Roman"/>
              </w:rPr>
              <w:t>ЄДРПОУ 02070890</w:t>
            </w:r>
          </w:p>
          <w:p w:rsidR="00DF6FE1" w:rsidRPr="004C3047" w:rsidRDefault="00DF6FE1" w:rsidP="004C3047">
            <w:pPr>
              <w:pStyle w:val="2"/>
              <w:spacing w:before="0" w:line="240" w:lineRule="auto"/>
              <w:rPr>
                <w:rFonts w:ascii="Times New Roman" w:hAnsi="Times New Roman" w:cs="Times New Roman"/>
                <w:sz w:val="22"/>
                <w:szCs w:val="22"/>
              </w:rPr>
            </w:pPr>
            <w:r w:rsidRPr="004C3047">
              <w:rPr>
                <w:rFonts w:ascii="Times New Roman" w:hAnsi="Times New Roman" w:cs="Times New Roman"/>
                <w:sz w:val="22"/>
                <w:szCs w:val="22"/>
              </w:rPr>
              <w:t>Ректор   ____________/І М. Грищенко/</w:t>
            </w:r>
          </w:p>
          <w:p w:rsidR="00DF6FE1" w:rsidRPr="004C3047" w:rsidRDefault="00DF6FE1" w:rsidP="004C3047">
            <w:pPr>
              <w:spacing w:after="0" w:line="240" w:lineRule="auto"/>
              <w:jc w:val="both"/>
              <w:rPr>
                <w:rFonts w:ascii="Times New Roman" w:hAnsi="Times New Roman"/>
                <w:b/>
                <w:bCs/>
              </w:rPr>
            </w:pPr>
            <w:r w:rsidRPr="004C3047">
              <w:rPr>
                <w:rFonts w:ascii="Times New Roman" w:hAnsi="Times New Roman"/>
              </w:rPr>
              <w:t>м. п.</w:t>
            </w:r>
          </w:p>
        </w:tc>
      </w:tr>
    </w:tbl>
    <w:p w:rsidR="00DF6FE1" w:rsidRPr="00A44781" w:rsidRDefault="00DF6FE1" w:rsidP="00DF6FE1">
      <w:pPr>
        <w:jc w:val="both"/>
        <w:rPr>
          <w:b/>
          <w:sz w:val="28"/>
          <w:szCs w:val="28"/>
        </w:rPr>
      </w:pPr>
    </w:p>
    <w:p w:rsidR="00DF6FE1" w:rsidRDefault="00DF6FE1"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707B9A" w:rsidRDefault="00707B9A" w:rsidP="00F129F3">
      <w:pPr>
        <w:spacing w:after="0"/>
        <w:rPr>
          <w:rFonts w:ascii="Times New Roman" w:hAnsi="Times New Roman"/>
          <w:b/>
          <w:sz w:val="24"/>
          <w:szCs w:val="24"/>
        </w:rPr>
      </w:pPr>
    </w:p>
    <w:p w:rsidR="00707B9A" w:rsidRDefault="00707B9A" w:rsidP="0076644C">
      <w:pPr>
        <w:spacing w:after="0"/>
        <w:rPr>
          <w:rFonts w:ascii="Times New Roman" w:hAnsi="Times New Roman"/>
          <w:b/>
          <w:sz w:val="24"/>
          <w:szCs w:val="24"/>
        </w:rPr>
      </w:pPr>
    </w:p>
    <w:p w:rsidR="00707B9A" w:rsidRDefault="00707B9A" w:rsidP="00586FAF">
      <w:pPr>
        <w:spacing w:after="0"/>
        <w:jc w:val="center"/>
        <w:rPr>
          <w:rFonts w:ascii="Times New Roman" w:hAnsi="Times New Roman"/>
          <w:b/>
          <w:sz w:val="24"/>
          <w:szCs w:val="24"/>
        </w:rPr>
      </w:pPr>
    </w:p>
    <w:p w:rsidR="00C96ECF" w:rsidRPr="0047576A" w:rsidRDefault="00C96ECF" w:rsidP="00C96ECF">
      <w:pPr>
        <w:jc w:val="right"/>
        <w:rPr>
          <w:rFonts w:ascii="Times New Roman" w:hAnsi="Times New Roman"/>
          <w:b/>
          <w:sz w:val="24"/>
          <w:szCs w:val="24"/>
        </w:rPr>
      </w:pPr>
      <w:r>
        <w:rPr>
          <w:rFonts w:ascii="Times New Roman" w:hAnsi="Times New Roman"/>
          <w:b/>
          <w:sz w:val="24"/>
          <w:szCs w:val="24"/>
        </w:rPr>
        <w:t>Додаток 5</w:t>
      </w:r>
    </w:p>
    <w:p w:rsidR="00C96ECF" w:rsidRPr="0076644C" w:rsidRDefault="00C96ECF" w:rsidP="00C96ECF">
      <w:pPr>
        <w:pStyle w:val="1"/>
        <w:spacing w:before="0"/>
        <w:jc w:val="center"/>
        <w:rPr>
          <w:rFonts w:ascii="Times New Roman" w:hAnsi="Times New Roman" w:cs="Times New Roman"/>
          <w:caps/>
          <w:color w:val="auto"/>
          <w:sz w:val="24"/>
          <w:szCs w:val="24"/>
        </w:rPr>
      </w:pPr>
      <w:r w:rsidRPr="0076644C">
        <w:rPr>
          <w:rFonts w:ascii="Times New Roman" w:hAnsi="Times New Roman" w:cs="Times New Roman"/>
          <w:caps/>
          <w:color w:val="auto"/>
          <w:sz w:val="24"/>
          <w:szCs w:val="24"/>
        </w:rPr>
        <w:t>Довідка</w:t>
      </w:r>
    </w:p>
    <w:p w:rsidR="00C96ECF" w:rsidRPr="0047576A" w:rsidRDefault="00C96ECF" w:rsidP="00C96ECF">
      <w:pPr>
        <w:spacing w:after="0"/>
        <w:jc w:val="center"/>
        <w:rPr>
          <w:rFonts w:ascii="Times New Roman" w:hAnsi="Times New Roman"/>
          <w:b/>
          <w:sz w:val="24"/>
          <w:szCs w:val="24"/>
          <w:lang w:eastAsia="ru-RU"/>
        </w:rPr>
      </w:pPr>
      <w:r w:rsidRPr="0047576A">
        <w:rPr>
          <w:rFonts w:ascii="Times New Roman" w:hAnsi="Times New Roman"/>
          <w:b/>
          <w:sz w:val="24"/>
          <w:szCs w:val="24"/>
          <w:lang w:eastAsia="ru-RU"/>
        </w:rPr>
        <w:t>про наявність працівників відповідної кваліфікації,</w:t>
      </w:r>
    </w:p>
    <w:p w:rsidR="00C96ECF" w:rsidRPr="0047576A" w:rsidRDefault="00C96ECF" w:rsidP="00C96ECF">
      <w:pPr>
        <w:spacing w:after="0"/>
        <w:jc w:val="center"/>
        <w:rPr>
          <w:rFonts w:ascii="Times New Roman" w:hAnsi="Times New Roman"/>
          <w:b/>
          <w:sz w:val="24"/>
          <w:szCs w:val="24"/>
          <w:lang w:eastAsia="ru-RU"/>
        </w:rPr>
      </w:pPr>
      <w:r w:rsidRPr="0047576A">
        <w:rPr>
          <w:rFonts w:ascii="Times New Roman" w:hAnsi="Times New Roman"/>
          <w:b/>
          <w:sz w:val="24"/>
          <w:szCs w:val="24"/>
          <w:lang w:eastAsia="ru-RU"/>
        </w:rPr>
        <w:t>які перебувають у штаті Учасника і мають необхідні знання та досвід</w:t>
      </w:r>
    </w:p>
    <w:p w:rsidR="00C96ECF" w:rsidRPr="0047576A" w:rsidRDefault="00C96ECF" w:rsidP="00C96ECF">
      <w:pPr>
        <w:spacing w:after="0"/>
        <w:jc w:val="center"/>
        <w:rPr>
          <w:rFonts w:ascii="Times New Roman" w:hAnsi="Times New Roman"/>
          <w:b/>
          <w:sz w:val="24"/>
          <w:szCs w:val="24"/>
          <w:lang w:eastAsia="ru-RU"/>
        </w:rPr>
      </w:pPr>
      <w:r w:rsidRPr="0047576A">
        <w:rPr>
          <w:rFonts w:ascii="Times New Roman" w:hAnsi="Times New Roman"/>
          <w:b/>
          <w:sz w:val="24"/>
          <w:szCs w:val="24"/>
          <w:lang w:eastAsia="ru-RU"/>
        </w:rPr>
        <w:t>для надання послуг та виконання умов договору</w:t>
      </w:r>
    </w:p>
    <w:p w:rsidR="00C96ECF" w:rsidRPr="0047576A" w:rsidRDefault="00C96ECF" w:rsidP="00C96ECF">
      <w:pPr>
        <w:spacing w:after="0"/>
        <w:jc w:val="center"/>
        <w:rPr>
          <w:rFonts w:ascii="Times New Roman" w:hAnsi="Times New Roman"/>
          <w:b/>
          <w:sz w:val="24"/>
          <w:szCs w:val="24"/>
          <w:lang w:eastAsia="ru-RU"/>
        </w:rPr>
      </w:pPr>
      <w:r>
        <w:rPr>
          <w:rFonts w:ascii="Times New Roman" w:hAnsi="Times New Roman"/>
          <w:b/>
          <w:sz w:val="24"/>
          <w:szCs w:val="24"/>
          <w:lang w:eastAsia="ru-RU"/>
        </w:rPr>
        <w:t>станом на _______2015</w:t>
      </w:r>
      <w:r w:rsidRPr="0047576A">
        <w:rPr>
          <w:rFonts w:ascii="Times New Roman" w:hAnsi="Times New Roman"/>
          <w:b/>
          <w:sz w:val="24"/>
          <w:szCs w:val="24"/>
          <w:lang w:eastAsia="ru-RU"/>
        </w:rPr>
        <w:t xml:space="preserve"> року </w:t>
      </w:r>
      <w:r w:rsidRPr="0047576A">
        <w:rPr>
          <w:rFonts w:ascii="Times New Roman" w:hAnsi="Times New Roman"/>
          <w:sz w:val="24"/>
          <w:szCs w:val="24"/>
        </w:rPr>
        <w:t>(зазначається Учасником)</w:t>
      </w:r>
    </w:p>
    <w:p w:rsidR="00C96ECF" w:rsidRPr="0047576A" w:rsidRDefault="00C96ECF" w:rsidP="00C96ECF">
      <w:pPr>
        <w:jc w:val="center"/>
        <w:rPr>
          <w:rFonts w:ascii="Times New Roman" w:hAnsi="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212"/>
        <w:gridCol w:w="1134"/>
        <w:gridCol w:w="1842"/>
        <w:gridCol w:w="1560"/>
        <w:gridCol w:w="1559"/>
        <w:gridCol w:w="1843"/>
      </w:tblGrid>
      <w:tr w:rsidR="00C96ECF" w:rsidRPr="0047576A" w:rsidTr="00853E6C">
        <w:trPr>
          <w:trHeight w:val="234"/>
        </w:trPr>
        <w:tc>
          <w:tcPr>
            <w:tcW w:w="456" w:type="dxa"/>
            <w:vMerge w:val="restart"/>
            <w:vAlign w:val="center"/>
          </w:tcPr>
          <w:p w:rsidR="00C96ECF" w:rsidRPr="0047576A" w:rsidRDefault="00146136" w:rsidP="00853E6C">
            <w:pPr>
              <w:jc w:val="center"/>
              <w:rPr>
                <w:rFonts w:ascii="Times New Roman" w:hAnsi="Times New Roman"/>
                <w:sz w:val="24"/>
                <w:szCs w:val="24"/>
              </w:rPr>
            </w:pPr>
            <w:r>
              <w:rPr>
                <w:rFonts w:ascii="Times New Roman" w:hAnsi="Times New Roman"/>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6.65pt;margin-top:.35pt;width:381pt;height:234.75pt;rotation:-1773527fd;z-index:-251658752" fillcolor="silver" stroked="f">
                  <v:shadow color="#868686"/>
                  <v:textpath style="font-family:&quot;Arial&quot;;font-size:32pt;v-text-kern:t" trim="t" fitpath="t" string="ЗРАЗОК"/>
                  <o:lock v:ext="edit" aspectratio="t"/>
                </v:shape>
              </w:pict>
            </w:r>
            <w:r w:rsidR="00C96ECF" w:rsidRPr="0047576A">
              <w:rPr>
                <w:rFonts w:ascii="Times New Roman" w:hAnsi="Times New Roman"/>
                <w:sz w:val="24"/>
                <w:szCs w:val="24"/>
              </w:rPr>
              <w:t xml:space="preserve">№ </w:t>
            </w:r>
          </w:p>
        </w:tc>
        <w:tc>
          <w:tcPr>
            <w:tcW w:w="1212" w:type="dxa"/>
            <w:vMerge w:val="restart"/>
            <w:vAlign w:val="center"/>
          </w:tcPr>
          <w:p w:rsidR="00C96ECF" w:rsidRPr="0047576A" w:rsidRDefault="00C96ECF" w:rsidP="00853E6C">
            <w:pPr>
              <w:jc w:val="center"/>
              <w:rPr>
                <w:rFonts w:ascii="Times New Roman" w:hAnsi="Times New Roman"/>
                <w:sz w:val="24"/>
                <w:szCs w:val="24"/>
              </w:rPr>
            </w:pPr>
            <w:r w:rsidRPr="0047576A">
              <w:rPr>
                <w:rFonts w:ascii="Times New Roman" w:hAnsi="Times New Roman"/>
                <w:sz w:val="24"/>
                <w:szCs w:val="24"/>
              </w:rPr>
              <w:t>Прізвище та ініціали</w:t>
            </w:r>
          </w:p>
        </w:tc>
        <w:tc>
          <w:tcPr>
            <w:tcW w:w="1134" w:type="dxa"/>
            <w:vMerge w:val="restart"/>
            <w:vAlign w:val="center"/>
          </w:tcPr>
          <w:p w:rsidR="00C96ECF" w:rsidRPr="0047576A" w:rsidRDefault="00C96ECF" w:rsidP="00853E6C">
            <w:pPr>
              <w:jc w:val="center"/>
              <w:rPr>
                <w:rFonts w:ascii="Times New Roman" w:hAnsi="Times New Roman"/>
                <w:sz w:val="24"/>
                <w:szCs w:val="24"/>
              </w:rPr>
            </w:pPr>
            <w:r w:rsidRPr="0047576A">
              <w:rPr>
                <w:rFonts w:ascii="Times New Roman" w:hAnsi="Times New Roman"/>
                <w:sz w:val="24"/>
                <w:szCs w:val="24"/>
              </w:rPr>
              <w:t>Посада, професія</w:t>
            </w:r>
          </w:p>
        </w:tc>
        <w:tc>
          <w:tcPr>
            <w:tcW w:w="1842" w:type="dxa"/>
            <w:vMerge w:val="restart"/>
          </w:tcPr>
          <w:p w:rsidR="00C96ECF" w:rsidRPr="0047576A" w:rsidRDefault="00C96ECF" w:rsidP="00853E6C">
            <w:pPr>
              <w:jc w:val="center"/>
              <w:rPr>
                <w:rFonts w:ascii="Times New Roman" w:hAnsi="Times New Roman"/>
                <w:sz w:val="24"/>
                <w:szCs w:val="24"/>
              </w:rPr>
            </w:pPr>
          </w:p>
          <w:p w:rsidR="00C96ECF" w:rsidRPr="0047576A" w:rsidRDefault="00C96ECF" w:rsidP="00853E6C">
            <w:pPr>
              <w:jc w:val="center"/>
              <w:rPr>
                <w:rFonts w:ascii="Times New Roman" w:hAnsi="Times New Roman"/>
                <w:sz w:val="24"/>
                <w:szCs w:val="24"/>
              </w:rPr>
            </w:pPr>
            <w:r w:rsidRPr="0047576A">
              <w:rPr>
                <w:rFonts w:ascii="Times New Roman" w:hAnsi="Times New Roman"/>
                <w:sz w:val="24"/>
                <w:szCs w:val="24"/>
              </w:rPr>
              <w:t>Освіта та спеціальність, розряд</w:t>
            </w:r>
          </w:p>
        </w:tc>
        <w:tc>
          <w:tcPr>
            <w:tcW w:w="1560" w:type="dxa"/>
            <w:vMerge w:val="restart"/>
            <w:vAlign w:val="center"/>
          </w:tcPr>
          <w:p w:rsidR="00C96ECF" w:rsidRPr="0047576A" w:rsidRDefault="00C96ECF" w:rsidP="00853E6C">
            <w:pPr>
              <w:ind w:left="-107" w:right="-108"/>
              <w:jc w:val="center"/>
              <w:rPr>
                <w:rFonts w:ascii="Times New Roman" w:hAnsi="Times New Roman"/>
                <w:sz w:val="24"/>
                <w:szCs w:val="24"/>
              </w:rPr>
            </w:pPr>
            <w:r w:rsidRPr="0047576A">
              <w:rPr>
                <w:rFonts w:ascii="Times New Roman" w:hAnsi="Times New Roman"/>
                <w:sz w:val="24"/>
                <w:szCs w:val="24"/>
              </w:rPr>
              <w:t>Перелік аналогічних проектів, до яких був залучений працівник</w:t>
            </w:r>
          </w:p>
        </w:tc>
        <w:tc>
          <w:tcPr>
            <w:tcW w:w="3402" w:type="dxa"/>
            <w:gridSpan w:val="2"/>
            <w:vAlign w:val="center"/>
          </w:tcPr>
          <w:p w:rsidR="00C96ECF" w:rsidRPr="0047576A" w:rsidRDefault="00C96ECF" w:rsidP="00853E6C">
            <w:pPr>
              <w:jc w:val="center"/>
              <w:rPr>
                <w:rFonts w:ascii="Times New Roman" w:hAnsi="Times New Roman"/>
                <w:sz w:val="24"/>
                <w:szCs w:val="24"/>
              </w:rPr>
            </w:pPr>
            <w:r w:rsidRPr="0047576A">
              <w:rPr>
                <w:rFonts w:ascii="Times New Roman" w:hAnsi="Times New Roman"/>
                <w:sz w:val="24"/>
                <w:szCs w:val="24"/>
              </w:rPr>
              <w:t>Стаж роботи, років</w:t>
            </w:r>
          </w:p>
        </w:tc>
      </w:tr>
      <w:tr w:rsidR="00C96ECF" w:rsidRPr="0047576A" w:rsidTr="00853E6C">
        <w:trPr>
          <w:trHeight w:val="161"/>
        </w:trPr>
        <w:tc>
          <w:tcPr>
            <w:tcW w:w="456" w:type="dxa"/>
            <w:vMerge/>
            <w:vAlign w:val="center"/>
          </w:tcPr>
          <w:p w:rsidR="00C96ECF" w:rsidRPr="0047576A" w:rsidRDefault="00C96ECF" w:rsidP="00853E6C">
            <w:pPr>
              <w:jc w:val="center"/>
              <w:rPr>
                <w:rFonts w:ascii="Times New Roman" w:hAnsi="Times New Roman"/>
                <w:sz w:val="24"/>
                <w:szCs w:val="24"/>
              </w:rPr>
            </w:pPr>
          </w:p>
        </w:tc>
        <w:tc>
          <w:tcPr>
            <w:tcW w:w="1212" w:type="dxa"/>
            <w:vMerge/>
            <w:vAlign w:val="center"/>
          </w:tcPr>
          <w:p w:rsidR="00C96ECF" w:rsidRPr="0047576A" w:rsidRDefault="00C96ECF" w:rsidP="00853E6C">
            <w:pPr>
              <w:jc w:val="center"/>
              <w:rPr>
                <w:rFonts w:ascii="Times New Roman" w:hAnsi="Times New Roman"/>
                <w:sz w:val="24"/>
                <w:szCs w:val="24"/>
              </w:rPr>
            </w:pPr>
          </w:p>
        </w:tc>
        <w:tc>
          <w:tcPr>
            <w:tcW w:w="1134" w:type="dxa"/>
            <w:vMerge/>
            <w:vAlign w:val="center"/>
          </w:tcPr>
          <w:p w:rsidR="00C96ECF" w:rsidRPr="0047576A" w:rsidRDefault="00C96ECF" w:rsidP="00853E6C">
            <w:pPr>
              <w:jc w:val="center"/>
              <w:rPr>
                <w:rFonts w:ascii="Times New Roman" w:hAnsi="Times New Roman"/>
                <w:sz w:val="24"/>
                <w:szCs w:val="24"/>
              </w:rPr>
            </w:pPr>
          </w:p>
        </w:tc>
        <w:tc>
          <w:tcPr>
            <w:tcW w:w="1842" w:type="dxa"/>
            <w:vMerge/>
          </w:tcPr>
          <w:p w:rsidR="00C96ECF" w:rsidRPr="0047576A" w:rsidRDefault="00C96ECF" w:rsidP="00853E6C">
            <w:pPr>
              <w:jc w:val="center"/>
              <w:rPr>
                <w:rFonts w:ascii="Times New Roman" w:hAnsi="Times New Roman"/>
                <w:sz w:val="24"/>
                <w:szCs w:val="24"/>
              </w:rPr>
            </w:pPr>
          </w:p>
        </w:tc>
        <w:tc>
          <w:tcPr>
            <w:tcW w:w="1560" w:type="dxa"/>
            <w:vMerge/>
            <w:vAlign w:val="center"/>
          </w:tcPr>
          <w:p w:rsidR="00C96ECF" w:rsidRPr="0047576A" w:rsidRDefault="00C96ECF" w:rsidP="00853E6C">
            <w:pPr>
              <w:jc w:val="center"/>
              <w:rPr>
                <w:rFonts w:ascii="Times New Roman" w:hAnsi="Times New Roman"/>
                <w:sz w:val="24"/>
                <w:szCs w:val="24"/>
              </w:rPr>
            </w:pPr>
          </w:p>
        </w:tc>
        <w:tc>
          <w:tcPr>
            <w:tcW w:w="1559" w:type="dxa"/>
            <w:vAlign w:val="center"/>
          </w:tcPr>
          <w:p w:rsidR="00C96ECF" w:rsidRPr="0047576A" w:rsidRDefault="00C96ECF" w:rsidP="00853E6C">
            <w:pPr>
              <w:jc w:val="center"/>
              <w:rPr>
                <w:rFonts w:ascii="Times New Roman" w:hAnsi="Times New Roman"/>
                <w:sz w:val="24"/>
                <w:szCs w:val="24"/>
              </w:rPr>
            </w:pPr>
            <w:r>
              <w:rPr>
                <w:rFonts w:ascii="Times New Roman" w:hAnsi="Times New Roman"/>
                <w:sz w:val="24"/>
                <w:szCs w:val="24"/>
              </w:rPr>
              <w:t>на підприємстві У</w:t>
            </w:r>
            <w:r w:rsidRPr="0047576A">
              <w:rPr>
                <w:rFonts w:ascii="Times New Roman" w:hAnsi="Times New Roman"/>
                <w:sz w:val="24"/>
                <w:szCs w:val="24"/>
              </w:rPr>
              <w:t>часника</w:t>
            </w:r>
          </w:p>
        </w:tc>
        <w:tc>
          <w:tcPr>
            <w:tcW w:w="1843" w:type="dxa"/>
            <w:vAlign w:val="center"/>
          </w:tcPr>
          <w:p w:rsidR="00C96ECF" w:rsidRPr="0047576A" w:rsidRDefault="00C96ECF" w:rsidP="00853E6C">
            <w:pPr>
              <w:jc w:val="center"/>
              <w:rPr>
                <w:rFonts w:ascii="Times New Roman" w:hAnsi="Times New Roman"/>
                <w:sz w:val="24"/>
                <w:szCs w:val="24"/>
              </w:rPr>
            </w:pPr>
            <w:r w:rsidRPr="0047576A">
              <w:rPr>
                <w:rFonts w:ascii="Times New Roman" w:hAnsi="Times New Roman"/>
                <w:sz w:val="24"/>
                <w:szCs w:val="24"/>
              </w:rPr>
              <w:t>за</w:t>
            </w:r>
          </w:p>
          <w:p w:rsidR="00C96ECF" w:rsidRPr="0047576A" w:rsidRDefault="00C96ECF" w:rsidP="00853E6C">
            <w:pPr>
              <w:jc w:val="center"/>
              <w:rPr>
                <w:rFonts w:ascii="Times New Roman" w:hAnsi="Times New Roman"/>
                <w:sz w:val="24"/>
                <w:szCs w:val="24"/>
              </w:rPr>
            </w:pPr>
            <w:r w:rsidRPr="0047576A">
              <w:rPr>
                <w:rFonts w:ascii="Times New Roman" w:hAnsi="Times New Roman"/>
                <w:sz w:val="24"/>
                <w:szCs w:val="24"/>
              </w:rPr>
              <w:t>спеціальністю (всього)</w:t>
            </w:r>
          </w:p>
        </w:tc>
      </w:tr>
      <w:tr w:rsidR="00C96ECF" w:rsidRPr="0047576A" w:rsidTr="00853E6C">
        <w:trPr>
          <w:trHeight w:val="234"/>
        </w:trPr>
        <w:tc>
          <w:tcPr>
            <w:tcW w:w="456" w:type="dxa"/>
            <w:vAlign w:val="center"/>
          </w:tcPr>
          <w:p w:rsidR="00C96ECF" w:rsidRPr="0047576A" w:rsidRDefault="00C96ECF" w:rsidP="00853E6C">
            <w:pPr>
              <w:jc w:val="center"/>
              <w:rPr>
                <w:rFonts w:ascii="Times New Roman" w:hAnsi="Times New Roman"/>
                <w:b/>
                <w:sz w:val="24"/>
                <w:szCs w:val="24"/>
              </w:rPr>
            </w:pPr>
            <w:r w:rsidRPr="0047576A">
              <w:rPr>
                <w:rFonts w:ascii="Times New Roman" w:hAnsi="Times New Roman"/>
                <w:b/>
                <w:sz w:val="24"/>
                <w:szCs w:val="24"/>
              </w:rPr>
              <w:t>1</w:t>
            </w:r>
          </w:p>
        </w:tc>
        <w:tc>
          <w:tcPr>
            <w:tcW w:w="1212" w:type="dxa"/>
            <w:vAlign w:val="center"/>
          </w:tcPr>
          <w:p w:rsidR="00C96ECF" w:rsidRPr="0047576A" w:rsidRDefault="00C96ECF" w:rsidP="00853E6C">
            <w:pPr>
              <w:jc w:val="center"/>
              <w:rPr>
                <w:rFonts w:ascii="Times New Roman" w:hAnsi="Times New Roman"/>
                <w:b/>
                <w:sz w:val="24"/>
                <w:szCs w:val="24"/>
              </w:rPr>
            </w:pPr>
            <w:r w:rsidRPr="0047576A">
              <w:rPr>
                <w:rFonts w:ascii="Times New Roman" w:hAnsi="Times New Roman"/>
                <w:b/>
                <w:sz w:val="24"/>
                <w:szCs w:val="24"/>
              </w:rPr>
              <w:t>2</w:t>
            </w:r>
          </w:p>
        </w:tc>
        <w:tc>
          <w:tcPr>
            <w:tcW w:w="1134" w:type="dxa"/>
            <w:vAlign w:val="center"/>
          </w:tcPr>
          <w:p w:rsidR="00C96ECF" w:rsidRPr="0047576A" w:rsidRDefault="00C96ECF" w:rsidP="00853E6C">
            <w:pPr>
              <w:jc w:val="center"/>
              <w:rPr>
                <w:rFonts w:ascii="Times New Roman" w:hAnsi="Times New Roman"/>
                <w:b/>
                <w:sz w:val="24"/>
                <w:szCs w:val="24"/>
              </w:rPr>
            </w:pPr>
            <w:r w:rsidRPr="0047576A">
              <w:rPr>
                <w:rFonts w:ascii="Times New Roman" w:hAnsi="Times New Roman"/>
                <w:b/>
                <w:sz w:val="24"/>
                <w:szCs w:val="24"/>
              </w:rPr>
              <w:t>3</w:t>
            </w:r>
          </w:p>
        </w:tc>
        <w:tc>
          <w:tcPr>
            <w:tcW w:w="1842" w:type="dxa"/>
          </w:tcPr>
          <w:p w:rsidR="00C96ECF" w:rsidRPr="0047576A" w:rsidRDefault="00C96ECF" w:rsidP="00853E6C">
            <w:pPr>
              <w:jc w:val="center"/>
              <w:rPr>
                <w:rFonts w:ascii="Times New Roman" w:hAnsi="Times New Roman"/>
                <w:b/>
                <w:sz w:val="24"/>
                <w:szCs w:val="24"/>
              </w:rPr>
            </w:pPr>
            <w:r w:rsidRPr="0047576A">
              <w:rPr>
                <w:rFonts w:ascii="Times New Roman" w:hAnsi="Times New Roman"/>
                <w:b/>
                <w:sz w:val="24"/>
                <w:szCs w:val="24"/>
              </w:rPr>
              <w:t>4</w:t>
            </w:r>
          </w:p>
        </w:tc>
        <w:tc>
          <w:tcPr>
            <w:tcW w:w="1560" w:type="dxa"/>
            <w:vAlign w:val="center"/>
          </w:tcPr>
          <w:p w:rsidR="00C96ECF" w:rsidRPr="0047576A" w:rsidRDefault="00C96ECF" w:rsidP="00853E6C">
            <w:pPr>
              <w:jc w:val="center"/>
              <w:rPr>
                <w:rFonts w:ascii="Times New Roman" w:hAnsi="Times New Roman"/>
                <w:b/>
                <w:sz w:val="24"/>
                <w:szCs w:val="24"/>
              </w:rPr>
            </w:pPr>
            <w:r w:rsidRPr="0047576A">
              <w:rPr>
                <w:rFonts w:ascii="Times New Roman" w:hAnsi="Times New Roman"/>
                <w:b/>
                <w:sz w:val="24"/>
                <w:szCs w:val="24"/>
              </w:rPr>
              <w:t>5</w:t>
            </w:r>
          </w:p>
        </w:tc>
        <w:tc>
          <w:tcPr>
            <w:tcW w:w="1559" w:type="dxa"/>
            <w:vAlign w:val="center"/>
          </w:tcPr>
          <w:p w:rsidR="00C96ECF" w:rsidRPr="0047576A" w:rsidRDefault="00C96ECF" w:rsidP="00853E6C">
            <w:pPr>
              <w:jc w:val="center"/>
              <w:rPr>
                <w:rFonts w:ascii="Times New Roman" w:hAnsi="Times New Roman"/>
                <w:b/>
                <w:sz w:val="24"/>
                <w:szCs w:val="24"/>
              </w:rPr>
            </w:pPr>
            <w:r w:rsidRPr="0047576A">
              <w:rPr>
                <w:rFonts w:ascii="Times New Roman" w:hAnsi="Times New Roman"/>
                <w:b/>
                <w:sz w:val="24"/>
                <w:szCs w:val="24"/>
              </w:rPr>
              <w:t>6</w:t>
            </w:r>
          </w:p>
        </w:tc>
        <w:tc>
          <w:tcPr>
            <w:tcW w:w="1843" w:type="dxa"/>
            <w:vAlign w:val="center"/>
          </w:tcPr>
          <w:p w:rsidR="00C96ECF" w:rsidRPr="0047576A" w:rsidRDefault="00C96ECF" w:rsidP="00853E6C">
            <w:pPr>
              <w:jc w:val="center"/>
              <w:rPr>
                <w:rFonts w:ascii="Times New Roman" w:hAnsi="Times New Roman"/>
                <w:b/>
                <w:sz w:val="24"/>
                <w:szCs w:val="24"/>
              </w:rPr>
            </w:pPr>
            <w:r w:rsidRPr="0047576A">
              <w:rPr>
                <w:rFonts w:ascii="Times New Roman" w:hAnsi="Times New Roman"/>
                <w:b/>
                <w:sz w:val="24"/>
                <w:szCs w:val="24"/>
              </w:rPr>
              <w:t>7</w:t>
            </w:r>
          </w:p>
        </w:tc>
      </w:tr>
      <w:tr w:rsidR="00C96ECF" w:rsidRPr="0047576A" w:rsidTr="00853E6C">
        <w:trPr>
          <w:trHeight w:val="301"/>
        </w:trPr>
        <w:tc>
          <w:tcPr>
            <w:tcW w:w="456" w:type="dxa"/>
          </w:tcPr>
          <w:p w:rsidR="00C96ECF" w:rsidRPr="0047576A" w:rsidRDefault="00C96ECF" w:rsidP="00853E6C">
            <w:pPr>
              <w:jc w:val="both"/>
              <w:rPr>
                <w:rFonts w:ascii="Times New Roman" w:hAnsi="Times New Roman"/>
                <w:sz w:val="24"/>
                <w:szCs w:val="24"/>
              </w:rPr>
            </w:pPr>
            <w:r w:rsidRPr="0047576A">
              <w:rPr>
                <w:rFonts w:ascii="Times New Roman" w:hAnsi="Times New Roman"/>
                <w:sz w:val="24"/>
                <w:szCs w:val="24"/>
              </w:rPr>
              <w:t>1</w:t>
            </w:r>
          </w:p>
        </w:tc>
        <w:tc>
          <w:tcPr>
            <w:tcW w:w="1212" w:type="dxa"/>
          </w:tcPr>
          <w:p w:rsidR="00C96ECF" w:rsidRPr="0047576A" w:rsidRDefault="00C96ECF" w:rsidP="00853E6C">
            <w:pPr>
              <w:jc w:val="both"/>
              <w:rPr>
                <w:rFonts w:ascii="Times New Roman" w:hAnsi="Times New Roman"/>
                <w:sz w:val="24"/>
                <w:szCs w:val="24"/>
              </w:rPr>
            </w:pPr>
          </w:p>
        </w:tc>
        <w:tc>
          <w:tcPr>
            <w:tcW w:w="1134" w:type="dxa"/>
          </w:tcPr>
          <w:p w:rsidR="00C96ECF" w:rsidRPr="0047576A" w:rsidRDefault="00C96ECF" w:rsidP="00853E6C">
            <w:pPr>
              <w:jc w:val="both"/>
              <w:rPr>
                <w:rFonts w:ascii="Times New Roman" w:hAnsi="Times New Roman"/>
                <w:sz w:val="24"/>
                <w:szCs w:val="24"/>
              </w:rPr>
            </w:pPr>
          </w:p>
        </w:tc>
        <w:tc>
          <w:tcPr>
            <w:tcW w:w="1842" w:type="dxa"/>
          </w:tcPr>
          <w:p w:rsidR="00C96ECF" w:rsidRPr="0047576A" w:rsidRDefault="00C96ECF" w:rsidP="00853E6C">
            <w:pPr>
              <w:jc w:val="both"/>
              <w:rPr>
                <w:rFonts w:ascii="Times New Roman" w:hAnsi="Times New Roman"/>
                <w:sz w:val="24"/>
                <w:szCs w:val="24"/>
              </w:rPr>
            </w:pPr>
          </w:p>
        </w:tc>
        <w:tc>
          <w:tcPr>
            <w:tcW w:w="1560" w:type="dxa"/>
          </w:tcPr>
          <w:p w:rsidR="00C96ECF" w:rsidRPr="0047576A" w:rsidRDefault="00C96ECF" w:rsidP="00853E6C">
            <w:pPr>
              <w:jc w:val="both"/>
              <w:rPr>
                <w:rFonts w:ascii="Times New Roman" w:hAnsi="Times New Roman"/>
                <w:sz w:val="24"/>
                <w:szCs w:val="24"/>
              </w:rPr>
            </w:pPr>
          </w:p>
        </w:tc>
        <w:tc>
          <w:tcPr>
            <w:tcW w:w="1559" w:type="dxa"/>
          </w:tcPr>
          <w:p w:rsidR="00C96ECF" w:rsidRPr="0047576A" w:rsidRDefault="00C96ECF" w:rsidP="00853E6C">
            <w:pPr>
              <w:jc w:val="both"/>
              <w:rPr>
                <w:rFonts w:ascii="Times New Roman" w:hAnsi="Times New Roman"/>
                <w:sz w:val="24"/>
                <w:szCs w:val="24"/>
              </w:rPr>
            </w:pPr>
          </w:p>
        </w:tc>
        <w:tc>
          <w:tcPr>
            <w:tcW w:w="1843" w:type="dxa"/>
          </w:tcPr>
          <w:p w:rsidR="00C96ECF" w:rsidRPr="0047576A" w:rsidRDefault="00C96ECF" w:rsidP="00853E6C">
            <w:pPr>
              <w:jc w:val="both"/>
              <w:rPr>
                <w:rFonts w:ascii="Times New Roman" w:hAnsi="Times New Roman"/>
                <w:sz w:val="24"/>
                <w:szCs w:val="24"/>
              </w:rPr>
            </w:pPr>
          </w:p>
        </w:tc>
      </w:tr>
      <w:tr w:rsidR="00C96ECF" w:rsidRPr="0047576A" w:rsidTr="00853E6C">
        <w:trPr>
          <w:trHeight w:val="301"/>
        </w:trPr>
        <w:tc>
          <w:tcPr>
            <w:tcW w:w="456" w:type="dxa"/>
          </w:tcPr>
          <w:p w:rsidR="00C96ECF" w:rsidRPr="0047576A" w:rsidRDefault="00C96ECF" w:rsidP="00853E6C">
            <w:pPr>
              <w:jc w:val="both"/>
              <w:rPr>
                <w:rFonts w:ascii="Times New Roman" w:hAnsi="Times New Roman"/>
                <w:sz w:val="24"/>
                <w:szCs w:val="24"/>
              </w:rPr>
            </w:pPr>
            <w:r w:rsidRPr="0047576A">
              <w:rPr>
                <w:rFonts w:ascii="Times New Roman" w:hAnsi="Times New Roman"/>
                <w:sz w:val="24"/>
                <w:szCs w:val="24"/>
              </w:rPr>
              <w:t>2</w:t>
            </w:r>
          </w:p>
        </w:tc>
        <w:tc>
          <w:tcPr>
            <w:tcW w:w="1212" w:type="dxa"/>
          </w:tcPr>
          <w:p w:rsidR="00C96ECF" w:rsidRPr="0047576A" w:rsidRDefault="00C96ECF" w:rsidP="00853E6C">
            <w:pPr>
              <w:jc w:val="both"/>
              <w:rPr>
                <w:rFonts w:ascii="Times New Roman" w:hAnsi="Times New Roman"/>
                <w:sz w:val="24"/>
                <w:szCs w:val="24"/>
              </w:rPr>
            </w:pPr>
          </w:p>
        </w:tc>
        <w:tc>
          <w:tcPr>
            <w:tcW w:w="1134" w:type="dxa"/>
          </w:tcPr>
          <w:p w:rsidR="00C96ECF" w:rsidRPr="0047576A" w:rsidRDefault="00C96ECF" w:rsidP="00853E6C">
            <w:pPr>
              <w:jc w:val="both"/>
              <w:rPr>
                <w:rFonts w:ascii="Times New Roman" w:hAnsi="Times New Roman"/>
                <w:sz w:val="24"/>
                <w:szCs w:val="24"/>
              </w:rPr>
            </w:pPr>
          </w:p>
        </w:tc>
        <w:tc>
          <w:tcPr>
            <w:tcW w:w="1842" w:type="dxa"/>
          </w:tcPr>
          <w:p w:rsidR="00C96ECF" w:rsidRPr="0047576A" w:rsidRDefault="00C96ECF" w:rsidP="00853E6C">
            <w:pPr>
              <w:jc w:val="both"/>
              <w:rPr>
                <w:rFonts w:ascii="Times New Roman" w:hAnsi="Times New Roman"/>
                <w:sz w:val="24"/>
                <w:szCs w:val="24"/>
              </w:rPr>
            </w:pPr>
          </w:p>
        </w:tc>
        <w:tc>
          <w:tcPr>
            <w:tcW w:w="1560" w:type="dxa"/>
          </w:tcPr>
          <w:p w:rsidR="00C96ECF" w:rsidRPr="0047576A" w:rsidRDefault="00C96ECF" w:rsidP="00853E6C">
            <w:pPr>
              <w:jc w:val="both"/>
              <w:rPr>
                <w:rFonts w:ascii="Times New Roman" w:hAnsi="Times New Roman"/>
                <w:sz w:val="24"/>
                <w:szCs w:val="24"/>
              </w:rPr>
            </w:pPr>
          </w:p>
        </w:tc>
        <w:tc>
          <w:tcPr>
            <w:tcW w:w="1559" w:type="dxa"/>
          </w:tcPr>
          <w:p w:rsidR="00C96ECF" w:rsidRPr="0047576A" w:rsidRDefault="00C96ECF" w:rsidP="00853E6C">
            <w:pPr>
              <w:jc w:val="both"/>
              <w:rPr>
                <w:rFonts w:ascii="Times New Roman" w:hAnsi="Times New Roman"/>
                <w:sz w:val="24"/>
                <w:szCs w:val="24"/>
              </w:rPr>
            </w:pPr>
          </w:p>
        </w:tc>
        <w:tc>
          <w:tcPr>
            <w:tcW w:w="1843" w:type="dxa"/>
          </w:tcPr>
          <w:p w:rsidR="00C96ECF" w:rsidRPr="0047576A" w:rsidRDefault="00C96ECF" w:rsidP="00853E6C">
            <w:pPr>
              <w:jc w:val="both"/>
              <w:rPr>
                <w:rFonts w:ascii="Times New Roman" w:hAnsi="Times New Roman"/>
                <w:sz w:val="24"/>
                <w:szCs w:val="24"/>
              </w:rPr>
            </w:pPr>
          </w:p>
        </w:tc>
      </w:tr>
      <w:tr w:rsidR="00C96ECF" w:rsidRPr="0047576A" w:rsidTr="00853E6C">
        <w:trPr>
          <w:trHeight w:val="301"/>
        </w:trPr>
        <w:tc>
          <w:tcPr>
            <w:tcW w:w="456" w:type="dxa"/>
          </w:tcPr>
          <w:p w:rsidR="00C96ECF" w:rsidRPr="0047576A" w:rsidRDefault="00C96ECF" w:rsidP="00853E6C">
            <w:pPr>
              <w:jc w:val="both"/>
              <w:rPr>
                <w:rFonts w:ascii="Times New Roman" w:hAnsi="Times New Roman"/>
                <w:sz w:val="24"/>
                <w:szCs w:val="24"/>
              </w:rPr>
            </w:pPr>
            <w:r w:rsidRPr="0047576A">
              <w:rPr>
                <w:rFonts w:ascii="Times New Roman" w:hAnsi="Times New Roman"/>
                <w:sz w:val="24"/>
                <w:szCs w:val="24"/>
              </w:rPr>
              <w:t>…</w:t>
            </w:r>
          </w:p>
        </w:tc>
        <w:tc>
          <w:tcPr>
            <w:tcW w:w="1212" w:type="dxa"/>
          </w:tcPr>
          <w:p w:rsidR="00C96ECF" w:rsidRPr="0047576A" w:rsidRDefault="00C96ECF" w:rsidP="00853E6C">
            <w:pPr>
              <w:jc w:val="both"/>
              <w:rPr>
                <w:rFonts w:ascii="Times New Roman" w:hAnsi="Times New Roman"/>
                <w:sz w:val="24"/>
                <w:szCs w:val="24"/>
              </w:rPr>
            </w:pPr>
          </w:p>
        </w:tc>
        <w:tc>
          <w:tcPr>
            <w:tcW w:w="1134" w:type="dxa"/>
          </w:tcPr>
          <w:p w:rsidR="00C96ECF" w:rsidRPr="0047576A" w:rsidRDefault="00C96ECF" w:rsidP="00853E6C">
            <w:pPr>
              <w:jc w:val="both"/>
              <w:rPr>
                <w:rFonts w:ascii="Times New Roman" w:hAnsi="Times New Roman"/>
                <w:sz w:val="24"/>
                <w:szCs w:val="24"/>
              </w:rPr>
            </w:pPr>
          </w:p>
        </w:tc>
        <w:tc>
          <w:tcPr>
            <w:tcW w:w="1842" w:type="dxa"/>
          </w:tcPr>
          <w:p w:rsidR="00C96ECF" w:rsidRPr="0047576A" w:rsidRDefault="00C96ECF" w:rsidP="00853E6C">
            <w:pPr>
              <w:jc w:val="both"/>
              <w:rPr>
                <w:rFonts w:ascii="Times New Roman" w:hAnsi="Times New Roman"/>
                <w:sz w:val="24"/>
                <w:szCs w:val="24"/>
              </w:rPr>
            </w:pPr>
          </w:p>
        </w:tc>
        <w:tc>
          <w:tcPr>
            <w:tcW w:w="1560" w:type="dxa"/>
          </w:tcPr>
          <w:p w:rsidR="00C96ECF" w:rsidRPr="0047576A" w:rsidRDefault="00C96ECF" w:rsidP="00853E6C">
            <w:pPr>
              <w:jc w:val="both"/>
              <w:rPr>
                <w:rFonts w:ascii="Times New Roman" w:hAnsi="Times New Roman"/>
                <w:sz w:val="24"/>
                <w:szCs w:val="24"/>
              </w:rPr>
            </w:pPr>
          </w:p>
        </w:tc>
        <w:tc>
          <w:tcPr>
            <w:tcW w:w="1559" w:type="dxa"/>
          </w:tcPr>
          <w:p w:rsidR="00C96ECF" w:rsidRPr="0047576A" w:rsidRDefault="00C96ECF" w:rsidP="00853E6C">
            <w:pPr>
              <w:jc w:val="both"/>
              <w:rPr>
                <w:rFonts w:ascii="Times New Roman" w:hAnsi="Times New Roman"/>
                <w:sz w:val="24"/>
                <w:szCs w:val="24"/>
              </w:rPr>
            </w:pPr>
          </w:p>
        </w:tc>
        <w:tc>
          <w:tcPr>
            <w:tcW w:w="1843" w:type="dxa"/>
          </w:tcPr>
          <w:p w:rsidR="00C96ECF" w:rsidRPr="0047576A" w:rsidRDefault="00C96ECF" w:rsidP="00853E6C">
            <w:pPr>
              <w:jc w:val="both"/>
              <w:rPr>
                <w:rFonts w:ascii="Times New Roman" w:hAnsi="Times New Roman"/>
                <w:sz w:val="24"/>
                <w:szCs w:val="24"/>
              </w:rPr>
            </w:pPr>
          </w:p>
        </w:tc>
      </w:tr>
    </w:tbl>
    <w:p w:rsidR="00C96ECF" w:rsidRPr="0047576A" w:rsidRDefault="00C96ECF" w:rsidP="00C96ECF">
      <w:pPr>
        <w:autoSpaceDE w:val="0"/>
        <w:autoSpaceDN w:val="0"/>
        <w:jc w:val="both"/>
        <w:rPr>
          <w:rFonts w:ascii="Times New Roman" w:hAnsi="Times New Roman"/>
          <w:sz w:val="24"/>
          <w:szCs w:val="24"/>
        </w:rPr>
      </w:pPr>
    </w:p>
    <w:p w:rsidR="00C96ECF" w:rsidRPr="0047576A" w:rsidRDefault="00C96ECF" w:rsidP="00C96ECF">
      <w:pPr>
        <w:autoSpaceDE w:val="0"/>
        <w:autoSpaceDN w:val="0"/>
        <w:jc w:val="both"/>
        <w:rPr>
          <w:rFonts w:ascii="Times New Roman" w:hAnsi="Times New Roman"/>
          <w:sz w:val="24"/>
          <w:szCs w:val="24"/>
        </w:rPr>
      </w:pPr>
      <w:r w:rsidRPr="0047576A">
        <w:rPr>
          <w:rFonts w:ascii="Times New Roman" w:hAnsi="Times New Roman"/>
          <w:sz w:val="24"/>
          <w:szCs w:val="24"/>
        </w:rPr>
        <w:t>Д</w:t>
      </w:r>
      <w:r>
        <w:rPr>
          <w:rFonts w:ascii="Times New Roman" w:hAnsi="Times New Roman"/>
          <w:sz w:val="24"/>
          <w:szCs w:val="24"/>
        </w:rPr>
        <w:t>ата: "___" ________________ 2015</w:t>
      </w:r>
      <w:r w:rsidRPr="0047576A">
        <w:rPr>
          <w:rFonts w:ascii="Times New Roman" w:hAnsi="Times New Roman"/>
          <w:sz w:val="24"/>
          <w:szCs w:val="24"/>
        </w:rPr>
        <w:t xml:space="preserve"> року </w:t>
      </w:r>
    </w:p>
    <w:p w:rsidR="00C96ECF" w:rsidRPr="0047576A" w:rsidRDefault="00C96ECF" w:rsidP="00C96ECF">
      <w:pPr>
        <w:autoSpaceDE w:val="0"/>
        <w:autoSpaceDN w:val="0"/>
        <w:jc w:val="both"/>
        <w:rPr>
          <w:rFonts w:ascii="Times New Roman" w:hAnsi="Times New Roman"/>
          <w:sz w:val="24"/>
          <w:szCs w:val="24"/>
        </w:rPr>
      </w:pPr>
    </w:p>
    <w:p w:rsidR="00C96ECF" w:rsidRPr="0047576A" w:rsidRDefault="00C96ECF" w:rsidP="00C96ECF">
      <w:pPr>
        <w:autoSpaceDE w:val="0"/>
        <w:autoSpaceDN w:val="0"/>
        <w:jc w:val="both"/>
        <w:rPr>
          <w:rFonts w:ascii="Times New Roman" w:hAnsi="Times New Roman"/>
          <w:iCs/>
          <w:sz w:val="24"/>
          <w:szCs w:val="24"/>
        </w:rPr>
      </w:pPr>
      <w:r w:rsidRPr="0047576A">
        <w:rPr>
          <w:rFonts w:ascii="Times New Roman" w:hAnsi="Times New Roman"/>
          <w:iCs/>
          <w:sz w:val="24"/>
          <w:szCs w:val="24"/>
        </w:rPr>
        <w:t>Керівник:____________________________ (П.І.Б)</w:t>
      </w:r>
    </w:p>
    <w:p w:rsidR="00C96ECF" w:rsidRPr="0047576A" w:rsidRDefault="00C96ECF" w:rsidP="00C96ECF">
      <w:pPr>
        <w:autoSpaceDE w:val="0"/>
        <w:autoSpaceDN w:val="0"/>
        <w:jc w:val="both"/>
        <w:rPr>
          <w:rFonts w:ascii="Times New Roman" w:hAnsi="Times New Roman"/>
          <w:iCs/>
          <w:sz w:val="24"/>
          <w:szCs w:val="24"/>
        </w:rPr>
      </w:pPr>
      <w:r w:rsidRPr="0047576A">
        <w:rPr>
          <w:rFonts w:ascii="Times New Roman" w:hAnsi="Times New Roman"/>
          <w:i/>
          <w:iCs/>
          <w:sz w:val="24"/>
          <w:szCs w:val="24"/>
        </w:rPr>
        <w:t xml:space="preserve">                             М.П. (у разі наявності печатки</w:t>
      </w:r>
      <w:r w:rsidRPr="0047576A">
        <w:rPr>
          <w:rFonts w:ascii="Times New Roman" w:hAnsi="Times New Roman"/>
          <w:iCs/>
          <w:sz w:val="24"/>
          <w:szCs w:val="24"/>
        </w:rPr>
        <w:t>)</w:t>
      </w:r>
    </w:p>
    <w:p w:rsidR="00C96ECF" w:rsidRPr="0047576A" w:rsidRDefault="00C96ECF" w:rsidP="00C96ECF">
      <w:pPr>
        <w:rPr>
          <w:rFonts w:ascii="Times New Roman" w:hAnsi="Times New Roman"/>
          <w:sz w:val="24"/>
          <w:szCs w:val="24"/>
        </w:rPr>
      </w:pPr>
    </w:p>
    <w:p w:rsidR="00C96ECF" w:rsidRPr="0047576A" w:rsidRDefault="00C96ECF" w:rsidP="00C96ECF">
      <w:pPr>
        <w:jc w:val="right"/>
        <w:rPr>
          <w:rFonts w:ascii="Times New Roman" w:hAnsi="Times New Roman"/>
          <w:b/>
          <w:sz w:val="24"/>
          <w:szCs w:val="24"/>
        </w:rPr>
      </w:pPr>
    </w:p>
    <w:p w:rsidR="00C96ECF" w:rsidRPr="008338FE" w:rsidRDefault="00C96ECF" w:rsidP="00C96ECF">
      <w:pPr>
        <w:jc w:val="right"/>
        <w:rPr>
          <w:rFonts w:ascii="Times New Roman" w:hAnsi="Times New Roman"/>
          <w:b/>
          <w:sz w:val="24"/>
          <w:szCs w:val="24"/>
          <w:lang w:val="ru-RU"/>
        </w:rPr>
      </w:pPr>
    </w:p>
    <w:p w:rsidR="00C96ECF" w:rsidRPr="008338FE" w:rsidRDefault="00C96ECF" w:rsidP="00C96ECF">
      <w:pPr>
        <w:jc w:val="right"/>
        <w:rPr>
          <w:rFonts w:ascii="Times New Roman" w:hAnsi="Times New Roman"/>
          <w:b/>
          <w:sz w:val="24"/>
          <w:szCs w:val="24"/>
          <w:lang w:val="ru-RU"/>
        </w:rPr>
      </w:pPr>
    </w:p>
    <w:p w:rsidR="00C96ECF" w:rsidRPr="008338FE" w:rsidRDefault="00C96ECF" w:rsidP="00C96ECF">
      <w:pPr>
        <w:jc w:val="right"/>
        <w:rPr>
          <w:rFonts w:ascii="Times New Roman" w:hAnsi="Times New Roman"/>
          <w:b/>
          <w:sz w:val="24"/>
          <w:szCs w:val="24"/>
          <w:lang w:val="ru-RU"/>
        </w:rPr>
      </w:pPr>
    </w:p>
    <w:p w:rsidR="00C96ECF" w:rsidRPr="008338FE" w:rsidRDefault="00C96ECF" w:rsidP="00C96ECF">
      <w:pPr>
        <w:jc w:val="right"/>
        <w:rPr>
          <w:rFonts w:ascii="Times New Roman" w:hAnsi="Times New Roman"/>
          <w:b/>
          <w:sz w:val="24"/>
          <w:szCs w:val="24"/>
          <w:lang w:val="ru-RU"/>
        </w:rPr>
      </w:pPr>
    </w:p>
    <w:p w:rsidR="00C96ECF" w:rsidRPr="008338FE" w:rsidRDefault="00C96ECF" w:rsidP="00C96ECF">
      <w:pPr>
        <w:jc w:val="right"/>
        <w:rPr>
          <w:rFonts w:ascii="Times New Roman" w:hAnsi="Times New Roman"/>
          <w:b/>
          <w:sz w:val="24"/>
          <w:szCs w:val="24"/>
          <w:lang w:val="ru-RU"/>
        </w:rPr>
      </w:pPr>
    </w:p>
    <w:p w:rsidR="00707B9A" w:rsidRPr="00C96ECF" w:rsidRDefault="00707B9A" w:rsidP="00586FAF">
      <w:pPr>
        <w:spacing w:after="0"/>
        <w:jc w:val="center"/>
        <w:rPr>
          <w:rFonts w:ascii="Times New Roman" w:hAnsi="Times New Roman"/>
          <w:b/>
          <w:sz w:val="24"/>
          <w:szCs w:val="24"/>
          <w:lang w:val="ru-RU"/>
        </w:rPr>
      </w:pPr>
    </w:p>
    <w:p w:rsidR="00C96ECF" w:rsidRDefault="00C96ECF" w:rsidP="00C96ECF">
      <w:pPr>
        <w:jc w:val="right"/>
        <w:rPr>
          <w:rFonts w:ascii="Times New Roman" w:hAnsi="Times New Roman"/>
          <w:b/>
          <w:sz w:val="24"/>
          <w:szCs w:val="24"/>
        </w:rPr>
      </w:pPr>
    </w:p>
    <w:p w:rsidR="00C96ECF" w:rsidRDefault="00C96ECF" w:rsidP="00C96ECF">
      <w:pPr>
        <w:jc w:val="right"/>
        <w:rPr>
          <w:rFonts w:ascii="Times New Roman" w:hAnsi="Times New Roman"/>
          <w:b/>
          <w:sz w:val="24"/>
          <w:szCs w:val="24"/>
        </w:rPr>
      </w:pPr>
    </w:p>
    <w:p w:rsidR="00C96ECF" w:rsidRDefault="00C96ECF" w:rsidP="00C96ECF">
      <w:pPr>
        <w:jc w:val="right"/>
        <w:rPr>
          <w:rFonts w:ascii="Times New Roman" w:hAnsi="Times New Roman"/>
          <w:b/>
          <w:sz w:val="24"/>
          <w:szCs w:val="24"/>
        </w:rPr>
      </w:pPr>
    </w:p>
    <w:p w:rsidR="00C96ECF" w:rsidRPr="0047576A" w:rsidRDefault="00C96ECF" w:rsidP="00C96ECF">
      <w:pPr>
        <w:jc w:val="right"/>
        <w:rPr>
          <w:rFonts w:ascii="Times New Roman" w:hAnsi="Times New Roman"/>
          <w:sz w:val="24"/>
          <w:szCs w:val="24"/>
        </w:rPr>
      </w:pPr>
      <w:r>
        <w:rPr>
          <w:rFonts w:ascii="Times New Roman" w:hAnsi="Times New Roman"/>
          <w:b/>
          <w:sz w:val="24"/>
          <w:szCs w:val="24"/>
        </w:rPr>
        <w:lastRenderedPageBreak/>
        <w:t>Додаток 6</w:t>
      </w:r>
    </w:p>
    <w:p w:rsidR="00C96ECF" w:rsidRPr="0047576A" w:rsidRDefault="00C96ECF" w:rsidP="00C96ECF">
      <w:pPr>
        <w:rPr>
          <w:rFonts w:ascii="Times New Roman" w:hAnsi="Times New Roman"/>
          <w:sz w:val="24"/>
          <w:szCs w:val="24"/>
        </w:rPr>
      </w:pPr>
    </w:p>
    <w:p w:rsidR="00C96ECF" w:rsidRPr="00223132" w:rsidRDefault="00C96ECF" w:rsidP="00C96ECF">
      <w:pPr>
        <w:spacing w:after="0"/>
        <w:jc w:val="center"/>
        <w:rPr>
          <w:rFonts w:ascii="Times New Roman" w:hAnsi="Times New Roman"/>
          <w:b/>
          <w:sz w:val="24"/>
          <w:szCs w:val="24"/>
        </w:rPr>
      </w:pPr>
      <w:r w:rsidRPr="00223132">
        <w:rPr>
          <w:rFonts w:ascii="Times New Roman" w:hAnsi="Times New Roman"/>
          <w:b/>
          <w:sz w:val="24"/>
          <w:szCs w:val="24"/>
        </w:rPr>
        <w:t>ДОВІДКА</w:t>
      </w:r>
    </w:p>
    <w:p w:rsidR="00C96ECF" w:rsidRPr="00223132" w:rsidRDefault="00C96ECF" w:rsidP="00C96ECF">
      <w:pPr>
        <w:spacing w:after="0"/>
        <w:jc w:val="center"/>
        <w:rPr>
          <w:rFonts w:ascii="Times New Roman" w:hAnsi="Times New Roman"/>
          <w:b/>
          <w:sz w:val="24"/>
          <w:szCs w:val="24"/>
        </w:rPr>
      </w:pPr>
      <w:r w:rsidRPr="00223132">
        <w:rPr>
          <w:rFonts w:ascii="Times New Roman" w:hAnsi="Times New Roman"/>
          <w:b/>
          <w:sz w:val="24"/>
          <w:szCs w:val="24"/>
        </w:rPr>
        <w:t>про виконання аналогічних договорів</w:t>
      </w:r>
    </w:p>
    <w:p w:rsidR="00C96ECF" w:rsidRPr="00223132" w:rsidRDefault="00C96ECF" w:rsidP="00C96ECF">
      <w:pPr>
        <w:spacing w:after="0"/>
        <w:jc w:val="center"/>
        <w:rPr>
          <w:rFonts w:ascii="Times New Roman" w:hAnsi="Times New Roman"/>
          <w:b/>
          <w:sz w:val="24"/>
          <w:szCs w:val="24"/>
        </w:rPr>
      </w:pPr>
      <w:r>
        <w:rPr>
          <w:rFonts w:ascii="Times New Roman" w:hAnsi="Times New Roman"/>
          <w:b/>
          <w:sz w:val="24"/>
          <w:szCs w:val="24"/>
        </w:rPr>
        <w:t>станом на _____2015</w:t>
      </w:r>
      <w:r w:rsidRPr="00223132">
        <w:rPr>
          <w:rFonts w:ascii="Times New Roman" w:hAnsi="Times New Roman"/>
          <w:b/>
          <w:sz w:val="24"/>
          <w:szCs w:val="24"/>
        </w:rPr>
        <w:t xml:space="preserve"> року</w:t>
      </w:r>
    </w:p>
    <w:p w:rsidR="00C96ECF" w:rsidRPr="00223132" w:rsidRDefault="00C96ECF" w:rsidP="00C96ECF">
      <w:pPr>
        <w:spacing w:after="0"/>
        <w:jc w:val="center"/>
        <w:rPr>
          <w:rFonts w:ascii="Times New Roman" w:hAnsi="Times New Roman"/>
          <w:sz w:val="24"/>
          <w:szCs w:val="24"/>
        </w:rPr>
      </w:pPr>
      <w:r w:rsidRPr="00223132">
        <w:rPr>
          <w:rFonts w:ascii="Times New Roman" w:hAnsi="Times New Roman"/>
          <w:sz w:val="24"/>
          <w:szCs w:val="24"/>
        </w:rPr>
        <w:t>(зазначається Учасником)</w:t>
      </w:r>
    </w:p>
    <w:tbl>
      <w:tblPr>
        <w:tblpPr w:leftFromText="180" w:rightFromText="180" w:vertAnchor="text" w:horzAnchor="margin" w:tblpY="401"/>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6"/>
        <w:gridCol w:w="1119"/>
        <w:gridCol w:w="1433"/>
        <w:gridCol w:w="1418"/>
        <w:gridCol w:w="1334"/>
        <w:gridCol w:w="1359"/>
        <w:gridCol w:w="1363"/>
        <w:gridCol w:w="1134"/>
      </w:tblGrid>
      <w:tr w:rsidR="00C96ECF" w:rsidRPr="00223132" w:rsidTr="00C96ECF">
        <w:tc>
          <w:tcPr>
            <w:tcW w:w="425" w:type="dxa"/>
          </w:tcPr>
          <w:p w:rsidR="00C96ECF" w:rsidRPr="00223132" w:rsidRDefault="00C96ECF" w:rsidP="00C96ECF">
            <w:pPr>
              <w:spacing w:after="0"/>
              <w:ind w:left="-108" w:right="-9904" w:firstLine="108"/>
              <w:rPr>
                <w:rFonts w:ascii="Times New Roman" w:hAnsi="Times New Roman"/>
                <w:sz w:val="24"/>
                <w:szCs w:val="24"/>
              </w:rPr>
            </w:pPr>
            <w:r w:rsidRPr="00223132">
              <w:rPr>
                <w:rFonts w:ascii="Times New Roman" w:hAnsi="Times New Roman"/>
                <w:sz w:val="24"/>
                <w:szCs w:val="24"/>
              </w:rPr>
              <w:t>№</w:t>
            </w:r>
          </w:p>
          <w:p w:rsidR="00C96ECF" w:rsidRPr="00223132" w:rsidRDefault="00C96ECF" w:rsidP="00C96ECF">
            <w:pPr>
              <w:spacing w:after="0"/>
              <w:ind w:left="-108" w:right="-9904" w:firstLine="108"/>
              <w:rPr>
                <w:rFonts w:ascii="Times New Roman" w:hAnsi="Times New Roman"/>
                <w:sz w:val="24"/>
                <w:szCs w:val="24"/>
              </w:rPr>
            </w:pPr>
            <w:r w:rsidRPr="00223132">
              <w:rPr>
                <w:rFonts w:ascii="Times New Roman" w:hAnsi="Times New Roman"/>
                <w:sz w:val="24"/>
                <w:szCs w:val="24"/>
              </w:rPr>
              <w:t>з/п</w:t>
            </w:r>
          </w:p>
        </w:tc>
        <w:tc>
          <w:tcPr>
            <w:tcW w:w="1276" w:type="dxa"/>
          </w:tcPr>
          <w:p w:rsidR="00C96ECF" w:rsidRPr="00223132" w:rsidRDefault="00C96ECF" w:rsidP="00C96ECF">
            <w:pPr>
              <w:spacing w:after="0"/>
              <w:rPr>
                <w:rFonts w:ascii="Times New Roman" w:hAnsi="Times New Roman"/>
                <w:sz w:val="24"/>
                <w:szCs w:val="24"/>
              </w:rPr>
            </w:pPr>
            <w:r w:rsidRPr="00223132">
              <w:rPr>
                <w:rFonts w:ascii="Times New Roman" w:hAnsi="Times New Roman"/>
                <w:sz w:val="24"/>
                <w:szCs w:val="24"/>
              </w:rPr>
              <w:t xml:space="preserve">Назва </w:t>
            </w:r>
            <w:proofErr w:type="spellStart"/>
            <w:r w:rsidRPr="00223132">
              <w:rPr>
                <w:rFonts w:ascii="Times New Roman" w:hAnsi="Times New Roman"/>
                <w:sz w:val="24"/>
                <w:szCs w:val="24"/>
              </w:rPr>
              <w:t>Замов-ника</w:t>
            </w:r>
            <w:proofErr w:type="spellEnd"/>
            <w:r w:rsidRPr="00223132">
              <w:rPr>
                <w:rFonts w:ascii="Times New Roman" w:hAnsi="Times New Roman"/>
                <w:sz w:val="24"/>
                <w:szCs w:val="24"/>
              </w:rPr>
              <w:t xml:space="preserve">, країна, адреса, </w:t>
            </w:r>
            <w:proofErr w:type="spellStart"/>
            <w:r w:rsidRPr="00223132">
              <w:rPr>
                <w:rFonts w:ascii="Times New Roman" w:hAnsi="Times New Roman"/>
                <w:sz w:val="24"/>
                <w:szCs w:val="24"/>
              </w:rPr>
              <w:t>контакт-ний</w:t>
            </w:r>
            <w:proofErr w:type="spellEnd"/>
            <w:r w:rsidRPr="00223132">
              <w:rPr>
                <w:rFonts w:ascii="Times New Roman" w:hAnsi="Times New Roman"/>
                <w:sz w:val="24"/>
                <w:szCs w:val="24"/>
              </w:rPr>
              <w:t xml:space="preserve"> телефон/факс, </w:t>
            </w:r>
          </w:p>
          <w:p w:rsidR="00C96ECF" w:rsidRPr="00223132" w:rsidRDefault="00C96ECF" w:rsidP="00C96ECF">
            <w:pPr>
              <w:spacing w:after="0"/>
              <w:rPr>
                <w:rFonts w:ascii="Times New Roman" w:hAnsi="Times New Roman"/>
                <w:sz w:val="24"/>
                <w:szCs w:val="24"/>
              </w:rPr>
            </w:pPr>
            <w:r w:rsidRPr="00223132">
              <w:rPr>
                <w:rFonts w:ascii="Times New Roman" w:hAnsi="Times New Roman"/>
                <w:sz w:val="24"/>
                <w:szCs w:val="24"/>
              </w:rPr>
              <w:t>e-</w:t>
            </w:r>
            <w:proofErr w:type="spellStart"/>
            <w:r w:rsidRPr="00223132">
              <w:rPr>
                <w:rFonts w:ascii="Times New Roman" w:hAnsi="Times New Roman"/>
                <w:sz w:val="24"/>
                <w:szCs w:val="24"/>
              </w:rPr>
              <w:t>mail</w:t>
            </w:r>
            <w:proofErr w:type="spellEnd"/>
            <w:r w:rsidRPr="00223132">
              <w:rPr>
                <w:rFonts w:ascii="Times New Roman" w:hAnsi="Times New Roman"/>
                <w:sz w:val="24"/>
                <w:szCs w:val="24"/>
              </w:rPr>
              <w:t xml:space="preserve"> </w:t>
            </w:r>
          </w:p>
          <w:p w:rsidR="00C96ECF" w:rsidRPr="00223132" w:rsidRDefault="00146136" w:rsidP="00C96ECF">
            <w:pPr>
              <w:spacing w:after="0"/>
              <w:rPr>
                <w:rFonts w:ascii="Times New Roman" w:hAnsi="Times New Roman"/>
                <w:sz w:val="24"/>
                <w:szCs w:val="24"/>
              </w:rPr>
            </w:pPr>
            <w:r>
              <w:rPr>
                <w:rFonts w:ascii="Times New Roman" w:hAnsi="Times New Roman"/>
                <w:sz w:val="24"/>
                <w:szCs w:val="24"/>
              </w:rPr>
              <w:pict>
                <v:shape id="_x0000_s1028" type="#_x0000_t172" style="position:absolute;margin-left:-.1pt;margin-top:4.3pt;width:381pt;height:234.75pt;rotation:-1773527fd;z-index:-251656704" fillcolor="silver" stroked="f">
                  <v:shadow color="#868686"/>
                  <v:textpath style="font-family:&quot;Arial&quot;;font-size:32pt;v-text-kern:t" trim="t" fitpath="t" string="ЗРАЗОК"/>
                  <o:lock v:ext="edit" aspectratio="t"/>
                </v:shape>
              </w:pict>
            </w:r>
          </w:p>
        </w:tc>
        <w:tc>
          <w:tcPr>
            <w:tcW w:w="1119" w:type="dxa"/>
          </w:tcPr>
          <w:p w:rsidR="00C96ECF" w:rsidRPr="00223132" w:rsidRDefault="00C96ECF" w:rsidP="00C96ECF">
            <w:pPr>
              <w:spacing w:after="0"/>
              <w:rPr>
                <w:rFonts w:ascii="Times New Roman" w:hAnsi="Times New Roman"/>
                <w:sz w:val="24"/>
                <w:szCs w:val="24"/>
              </w:rPr>
            </w:pPr>
            <w:r w:rsidRPr="00223132">
              <w:rPr>
                <w:rFonts w:ascii="Times New Roman" w:hAnsi="Times New Roman"/>
                <w:sz w:val="24"/>
                <w:szCs w:val="24"/>
              </w:rPr>
              <w:t>Назва проекту</w:t>
            </w:r>
          </w:p>
        </w:tc>
        <w:tc>
          <w:tcPr>
            <w:tcW w:w="1433" w:type="dxa"/>
          </w:tcPr>
          <w:p w:rsidR="00C96ECF" w:rsidRPr="00223132" w:rsidRDefault="00C96ECF" w:rsidP="00C96ECF">
            <w:pPr>
              <w:spacing w:after="0"/>
              <w:rPr>
                <w:rFonts w:ascii="Times New Roman" w:hAnsi="Times New Roman"/>
                <w:sz w:val="24"/>
                <w:szCs w:val="24"/>
                <w:lang w:val="ru-RU"/>
              </w:rPr>
            </w:pPr>
            <w:r>
              <w:rPr>
                <w:rFonts w:ascii="Times New Roman" w:hAnsi="Times New Roman"/>
                <w:sz w:val="24"/>
                <w:szCs w:val="24"/>
              </w:rPr>
              <w:t>Загаль</w:t>
            </w:r>
            <w:r w:rsidRPr="00223132">
              <w:rPr>
                <w:rFonts w:ascii="Times New Roman" w:hAnsi="Times New Roman"/>
                <w:sz w:val="24"/>
                <w:szCs w:val="24"/>
              </w:rPr>
              <w:t>на вартість проекту (грн./</w:t>
            </w:r>
          </w:p>
          <w:p w:rsidR="00C96ECF" w:rsidRDefault="00C96ECF" w:rsidP="00C96ECF">
            <w:pPr>
              <w:spacing w:after="0"/>
              <w:rPr>
                <w:rFonts w:ascii="Times New Roman" w:hAnsi="Times New Roman"/>
                <w:sz w:val="24"/>
                <w:szCs w:val="24"/>
              </w:rPr>
            </w:pPr>
            <w:r w:rsidRPr="00223132">
              <w:rPr>
                <w:rFonts w:ascii="Times New Roman" w:hAnsi="Times New Roman"/>
                <w:sz w:val="24"/>
                <w:szCs w:val="24"/>
              </w:rPr>
              <w:t>євро)</w:t>
            </w:r>
            <w:r>
              <w:rPr>
                <w:rFonts w:ascii="Times New Roman" w:hAnsi="Times New Roman"/>
                <w:sz w:val="24"/>
                <w:szCs w:val="24"/>
              </w:rPr>
              <w:t xml:space="preserve"> </w:t>
            </w:r>
          </w:p>
          <w:p w:rsidR="00C96ECF" w:rsidRPr="00223132" w:rsidRDefault="00C96ECF" w:rsidP="00C96ECF">
            <w:pPr>
              <w:spacing w:after="0"/>
              <w:rPr>
                <w:rFonts w:ascii="Times New Roman" w:hAnsi="Times New Roman"/>
                <w:sz w:val="24"/>
                <w:szCs w:val="24"/>
              </w:rPr>
            </w:pPr>
            <w:r>
              <w:rPr>
                <w:rFonts w:ascii="Times New Roman" w:hAnsi="Times New Roman"/>
                <w:sz w:val="24"/>
                <w:szCs w:val="24"/>
              </w:rPr>
              <w:t>(за бажанням)</w:t>
            </w:r>
          </w:p>
        </w:tc>
        <w:tc>
          <w:tcPr>
            <w:tcW w:w="1418" w:type="dxa"/>
          </w:tcPr>
          <w:p w:rsidR="00C96ECF" w:rsidRPr="00223132" w:rsidRDefault="00C96ECF" w:rsidP="00C96ECF">
            <w:pPr>
              <w:spacing w:after="0"/>
              <w:rPr>
                <w:rFonts w:ascii="Times New Roman" w:hAnsi="Times New Roman"/>
                <w:sz w:val="24"/>
                <w:szCs w:val="24"/>
              </w:rPr>
            </w:pPr>
            <w:r>
              <w:rPr>
                <w:rFonts w:ascii="Times New Roman" w:hAnsi="Times New Roman"/>
                <w:sz w:val="24"/>
                <w:szCs w:val="24"/>
              </w:rPr>
              <w:t>Період виконання (поча</w:t>
            </w:r>
            <w:r w:rsidRPr="00223132">
              <w:rPr>
                <w:rFonts w:ascii="Times New Roman" w:hAnsi="Times New Roman"/>
                <w:sz w:val="24"/>
                <w:szCs w:val="24"/>
              </w:rPr>
              <w:t>ток/</w:t>
            </w:r>
          </w:p>
          <w:p w:rsidR="00C96ECF" w:rsidRPr="00223132" w:rsidRDefault="00C96ECF" w:rsidP="00C96ECF">
            <w:pPr>
              <w:spacing w:after="0"/>
              <w:rPr>
                <w:rFonts w:ascii="Times New Roman" w:hAnsi="Times New Roman"/>
                <w:sz w:val="24"/>
                <w:szCs w:val="24"/>
              </w:rPr>
            </w:pPr>
            <w:r w:rsidRPr="00223132">
              <w:rPr>
                <w:rFonts w:ascii="Times New Roman" w:hAnsi="Times New Roman"/>
                <w:sz w:val="24"/>
                <w:szCs w:val="24"/>
              </w:rPr>
              <w:t>кінець)</w:t>
            </w:r>
          </w:p>
        </w:tc>
        <w:tc>
          <w:tcPr>
            <w:tcW w:w="1334" w:type="dxa"/>
          </w:tcPr>
          <w:p w:rsidR="00C96ECF" w:rsidRPr="00223132" w:rsidRDefault="00C96ECF" w:rsidP="00C96ECF">
            <w:pPr>
              <w:spacing w:after="0"/>
              <w:rPr>
                <w:rFonts w:ascii="Times New Roman" w:hAnsi="Times New Roman"/>
                <w:sz w:val="24"/>
                <w:szCs w:val="24"/>
              </w:rPr>
            </w:pPr>
            <w:r w:rsidRPr="00223132">
              <w:rPr>
                <w:rFonts w:ascii="Times New Roman" w:hAnsi="Times New Roman"/>
                <w:sz w:val="24"/>
                <w:szCs w:val="24"/>
              </w:rPr>
              <w:t xml:space="preserve">Кількість </w:t>
            </w:r>
            <w:proofErr w:type="spellStart"/>
            <w:r w:rsidRPr="00223132">
              <w:rPr>
                <w:rFonts w:ascii="Times New Roman" w:hAnsi="Times New Roman"/>
                <w:sz w:val="24"/>
                <w:szCs w:val="24"/>
              </w:rPr>
              <w:t>співробіт-ників</w:t>
            </w:r>
            <w:proofErr w:type="spellEnd"/>
            <w:r w:rsidRPr="00223132">
              <w:rPr>
                <w:rFonts w:ascii="Times New Roman" w:hAnsi="Times New Roman"/>
                <w:sz w:val="24"/>
                <w:szCs w:val="24"/>
              </w:rPr>
              <w:t>, задіяних у проекті</w:t>
            </w:r>
          </w:p>
        </w:tc>
        <w:tc>
          <w:tcPr>
            <w:tcW w:w="1359" w:type="dxa"/>
          </w:tcPr>
          <w:p w:rsidR="00C96ECF" w:rsidRPr="00223132" w:rsidRDefault="00C96ECF" w:rsidP="00C96ECF">
            <w:pPr>
              <w:spacing w:after="0"/>
              <w:rPr>
                <w:rFonts w:ascii="Times New Roman" w:hAnsi="Times New Roman"/>
                <w:sz w:val="24"/>
                <w:szCs w:val="24"/>
              </w:rPr>
            </w:pPr>
            <w:r w:rsidRPr="00223132">
              <w:rPr>
                <w:rFonts w:ascii="Times New Roman" w:hAnsi="Times New Roman"/>
                <w:sz w:val="24"/>
                <w:szCs w:val="24"/>
              </w:rPr>
              <w:t xml:space="preserve">Назви членів </w:t>
            </w:r>
            <w:proofErr w:type="spellStart"/>
            <w:r w:rsidRPr="00223132">
              <w:rPr>
                <w:rFonts w:ascii="Times New Roman" w:hAnsi="Times New Roman"/>
                <w:sz w:val="24"/>
                <w:szCs w:val="24"/>
              </w:rPr>
              <w:t>консор-ціуму</w:t>
            </w:r>
            <w:proofErr w:type="spellEnd"/>
            <w:r w:rsidRPr="00223132">
              <w:rPr>
                <w:rFonts w:ascii="Times New Roman" w:hAnsi="Times New Roman"/>
                <w:sz w:val="24"/>
                <w:szCs w:val="24"/>
              </w:rPr>
              <w:t xml:space="preserve"> (за наявності)</w:t>
            </w:r>
          </w:p>
        </w:tc>
        <w:tc>
          <w:tcPr>
            <w:tcW w:w="1363" w:type="dxa"/>
          </w:tcPr>
          <w:p w:rsidR="00C96ECF" w:rsidRPr="00223132" w:rsidRDefault="00C96ECF" w:rsidP="00C96ECF">
            <w:pPr>
              <w:spacing w:after="0"/>
              <w:rPr>
                <w:rFonts w:ascii="Times New Roman" w:hAnsi="Times New Roman"/>
                <w:sz w:val="24"/>
                <w:szCs w:val="24"/>
              </w:rPr>
            </w:pPr>
            <w:r>
              <w:rPr>
                <w:rFonts w:ascii="Times New Roman" w:hAnsi="Times New Roman"/>
                <w:sz w:val="24"/>
                <w:szCs w:val="24"/>
              </w:rPr>
              <w:t>Стан реалізації проекту</w:t>
            </w:r>
          </w:p>
        </w:tc>
        <w:tc>
          <w:tcPr>
            <w:tcW w:w="1134" w:type="dxa"/>
          </w:tcPr>
          <w:p w:rsidR="00C96ECF" w:rsidRPr="00223132" w:rsidRDefault="00C96ECF" w:rsidP="00C96ECF">
            <w:pPr>
              <w:spacing w:after="0"/>
              <w:rPr>
                <w:rFonts w:ascii="Times New Roman" w:hAnsi="Times New Roman"/>
                <w:sz w:val="24"/>
                <w:szCs w:val="24"/>
              </w:rPr>
            </w:pPr>
            <w:r w:rsidRPr="00B91455">
              <w:rPr>
                <w:rFonts w:ascii="Times New Roman" w:hAnsi="Times New Roman"/>
                <w:sz w:val="24"/>
                <w:szCs w:val="24"/>
              </w:rPr>
              <w:t>Відсоток (%) участі у проекті</w:t>
            </w:r>
          </w:p>
        </w:tc>
      </w:tr>
      <w:tr w:rsidR="00C96ECF" w:rsidRPr="00223132" w:rsidTr="00C96ECF">
        <w:tc>
          <w:tcPr>
            <w:tcW w:w="425" w:type="dxa"/>
          </w:tcPr>
          <w:p w:rsidR="00C96ECF" w:rsidRPr="00223132" w:rsidRDefault="00C96ECF" w:rsidP="00C96ECF">
            <w:pPr>
              <w:ind w:left="-108" w:right="-9904" w:firstLine="108"/>
              <w:rPr>
                <w:rFonts w:ascii="Times New Roman" w:hAnsi="Times New Roman"/>
                <w:sz w:val="24"/>
                <w:szCs w:val="24"/>
              </w:rPr>
            </w:pPr>
          </w:p>
        </w:tc>
        <w:tc>
          <w:tcPr>
            <w:tcW w:w="1276" w:type="dxa"/>
          </w:tcPr>
          <w:p w:rsidR="00C96ECF" w:rsidRPr="00223132" w:rsidRDefault="00C96ECF" w:rsidP="00C96ECF">
            <w:pPr>
              <w:rPr>
                <w:rFonts w:ascii="Times New Roman" w:hAnsi="Times New Roman"/>
                <w:sz w:val="24"/>
                <w:szCs w:val="24"/>
              </w:rPr>
            </w:pPr>
          </w:p>
        </w:tc>
        <w:tc>
          <w:tcPr>
            <w:tcW w:w="1119" w:type="dxa"/>
          </w:tcPr>
          <w:p w:rsidR="00C96ECF" w:rsidRPr="00223132" w:rsidRDefault="00C96ECF" w:rsidP="00C96ECF">
            <w:pPr>
              <w:rPr>
                <w:rFonts w:ascii="Times New Roman" w:hAnsi="Times New Roman"/>
                <w:sz w:val="24"/>
                <w:szCs w:val="24"/>
              </w:rPr>
            </w:pPr>
          </w:p>
        </w:tc>
        <w:tc>
          <w:tcPr>
            <w:tcW w:w="1433" w:type="dxa"/>
          </w:tcPr>
          <w:p w:rsidR="00C96ECF" w:rsidRDefault="00C96ECF" w:rsidP="00C96ECF">
            <w:pPr>
              <w:rPr>
                <w:rFonts w:ascii="Times New Roman" w:hAnsi="Times New Roman"/>
                <w:sz w:val="24"/>
                <w:szCs w:val="24"/>
              </w:rPr>
            </w:pPr>
          </w:p>
        </w:tc>
        <w:tc>
          <w:tcPr>
            <w:tcW w:w="1418" w:type="dxa"/>
          </w:tcPr>
          <w:p w:rsidR="00C96ECF" w:rsidRPr="00223132" w:rsidRDefault="00C96ECF" w:rsidP="00C96ECF">
            <w:pPr>
              <w:rPr>
                <w:rFonts w:ascii="Times New Roman" w:hAnsi="Times New Roman"/>
                <w:sz w:val="24"/>
                <w:szCs w:val="24"/>
              </w:rPr>
            </w:pPr>
          </w:p>
        </w:tc>
        <w:tc>
          <w:tcPr>
            <w:tcW w:w="1334" w:type="dxa"/>
          </w:tcPr>
          <w:p w:rsidR="00C96ECF" w:rsidRPr="00223132" w:rsidRDefault="00C96ECF" w:rsidP="00C96ECF">
            <w:pPr>
              <w:rPr>
                <w:rFonts w:ascii="Times New Roman" w:hAnsi="Times New Roman"/>
                <w:sz w:val="24"/>
                <w:szCs w:val="24"/>
              </w:rPr>
            </w:pPr>
          </w:p>
        </w:tc>
        <w:tc>
          <w:tcPr>
            <w:tcW w:w="1359" w:type="dxa"/>
          </w:tcPr>
          <w:p w:rsidR="00C96ECF" w:rsidRPr="00223132" w:rsidRDefault="00C96ECF" w:rsidP="00C96ECF">
            <w:pPr>
              <w:rPr>
                <w:rFonts w:ascii="Times New Roman" w:hAnsi="Times New Roman"/>
                <w:sz w:val="24"/>
                <w:szCs w:val="24"/>
              </w:rPr>
            </w:pPr>
          </w:p>
        </w:tc>
        <w:tc>
          <w:tcPr>
            <w:tcW w:w="1363" w:type="dxa"/>
          </w:tcPr>
          <w:p w:rsidR="00C96ECF" w:rsidRPr="00223132" w:rsidRDefault="00C96ECF" w:rsidP="00C96ECF">
            <w:pPr>
              <w:rPr>
                <w:rFonts w:ascii="Times New Roman" w:hAnsi="Times New Roman"/>
                <w:sz w:val="24"/>
                <w:szCs w:val="24"/>
              </w:rPr>
            </w:pPr>
          </w:p>
        </w:tc>
        <w:tc>
          <w:tcPr>
            <w:tcW w:w="1134" w:type="dxa"/>
          </w:tcPr>
          <w:p w:rsidR="00C96ECF" w:rsidRPr="00223132" w:rsidRDefault="00C96ECF" w:rsidP="00C96ECF">
            <w:pPr>
              <w:rPr>
                <w:rFonts w:ascii="Times New Roman" w:hAnsi="Times New Roman"/>
                <w:sz w:val="24"/>
                <w:szCs w:val="24"/>
              </w:rPr>
            </w:pPr>
          </w:p>
        </w:tc>
      </w:tr>
      <w:tr w:rsidR="00C96ECF" w:rsidRPr="00223132" w:rsidTr="00C96ECF">
        <w:tc>
          <w:tcPr>
            <w:tcW w:w="425" w:type="dxa"/>
          </w:tcPr>
          <w:p w:rsidR="00C96ECF" w:rsidRPr="00223132" w:rsidRDefault="00C96ECF" w:rsidP="00C96ECF">
            <w:pPr>
              <w:ind w:left="-108" w:right="-9904" w:firstLine="108"/>
              <w:rPr>
                <w:rFonts w:ascii="Times New Roman" w:hAnsi="Times New Roman"/>
                <w:sz w:val="24"/>
                <w:szCs w:val="24"/>
              </w:rPr>
            </w:pPr>
          </w:p>
        </w:tc>
        <w:tc>
          <w:tcPr>
            <w:tcW w:w="1276" w:type="dxa"/>
          </w:tcPr>
          <w:p w:rsidR="00C96ECF" w:rsidRPr="00223132" w:rsidRDefault="00C96ECF" w:rsidP="00C96ECF">
            <w:pPr>
              <w:rPr>
                <w:rFonts w:ascii="Times New Roman" w:hAnsi="Times New Roman"/>
                <w:sz w:val="24"/>
                <w:szCs w:val="24"/>
              </w:rPr>
            </w:pPr>
          </w:p>
        </w:tc>
        <w:tc>
          <w:tcPr>
            <w:tcW w:w="1119" w:type="dxa"/>
          </w:tcPr>
          <w:p w:rsidR="00C96ECF" w:rsidRPr="00223132" w:rsidRDefault="00C96ECF" w:rsidP="00C96ECF">
            <w:pPr>
              <w:rPr>
                <w:rFonts w:ascii="Times New Roman" w:hAnsi="Times New Roman"/>
                <w:sz w:val="24"/>
                <w:szCs w:val="24"/>
              </w:rPr>
            </w:pPr>
          </w:p>
        </w:tc>
        <w:tc>
          <w:tcPr>
            <w:tcW w:w="1433" w:type="dxa"/>
          </w:tcPr>
          <w:p w:rsidR="00C96ECF" w:rsidRDefault="00C96ECF" w:rsidP="00C96ECF">
            <w:pPr>
              <w:rPr>
                <w:rFonts w:ascii="Times New Roman" w:hAnsi="Times New Roman"/>
                <w:sz w:val="24"/>
                <w:szCs w:val="24"/>
              </w:rPr>
            </w:pPr>
          </w:p>
        </w:tc>
        <w:tc>
          <w:tcPr>
            <w:tcW w:w="1418" w:type="dxa"/>
          </w:tcPr>
          <w:p w:rsidR="00C96ECF" w:rsidRPr="00223132" w:rsidRDefault="00C96ECF" w:rsidP="00C96ECF">
            <w:pPr>
              <w:rPr>
                <w:rFonts w:ascii="Times New Roman" w:hAnsi="Times New Roman"/>
                <w:sz w:val="24"/>
                <w:szCs w:val="24"/>
              </w:rPr>
            </w:pPr>
          </w:p>
        </w:tc>
        <w:tc>
          <w:tcPr>
            <w:tcW w:w="1334" w:type="dxa"/>
          </w:tcPr>
          <w:p w:rsidR="00C96ECF" w:rsidRPr="00223132" w:rsidRDefault="00C96ECF" w:rsidP="00C96ECF">
            <w:pPr>
              <w:rPr>
                <w:rFonts w:ascii="Times New Roman" w:hAnsi="Times New Roman"/>
                <w:sz w:val="24"/>
                <w:szCs w:val="24"/>
              </w:rPr>
            </w:pPr>
          </w:p>
        </w:tc>
        <w:tc>
          <w:tcPr>
            <w:tcW w:w="1359" w:type="dxa"/>
          </w:tcPr>
          <w:p w:rsidR="00C96ECF" w:rsidRPr="00223132" w:rsidRDefault="00C96ECF" w:rsidP="00C96ECF">
            <w:pPr>
              <w:rPr>
                <w:rFonts w:ascii="Times New Roman" w:hAnsi="Times New Roman"/>
                <w:sz w:val="24"/>
                <w:szCs w:val="24"/>
              </w:rPr>
            </w:pPr>
          </w:p>
        </w:tc>
        <w:tc>
          <w:tcPr>
            <w:tcW w:w="1363" w:type="dxa"/>
          </w:tcPr>
          <w:p w:rsidR="00C96ECF" w:rsidRPr="00223132" w:rsidRDefault="00C96ECF" w:rsidP="00C96ECF">
            <w:pPr>
              <w:rPr>
                <w:rFonts w:ascii="Times New Roman" w:hAnsi="Times New Roman"/>
                <w:sz w:val="24"/>
                <w:szCs w:val="24"/>
              </w:rPr>
            </w:pPr>
          </w:p>
        </w:tc>
        <w:tc>
          <w:tcPr>
            <w:tcW w:w="1134" w:type="dxa"/>
          </w:tcPr>
          <w:p w:rsidR="00C96ECF" w:rsidRPr="00223132" w:rsidRDefault="00C96ECF" w:rsidP="00C96ECF">
            <w:pPr>
              <w:rPr>
                <w:rFonts w:ascii="Times New Roman" w:hAnsi="Times New Roman"/>
                <w:sz w:val="24"/>
                <w:szCs w:val="24"/>
              </w:rPr>
            </w:pPr>
          </w:p>
        </w:tc>
      </w:tr>
      <w:tr w:rsidR="00C96ECF" w:rsidRPr="00223132" w:rsidTr="00C96ECF">
        <w:tc>
          <w:tcPr>
            <w:tcW w:w="425" w:type="dxa"/>
          </w:tcPr>
          <w:p w:rsidR="00C96ECF" w:rsidRPr="00223132" w:rsidRDefault="00C96ECF" w:rsidP="00C96ECF">
            <w:pPr>
              <w:ind w:left="-108" w:right="-9904" w:firstLine="108"/>
              <w:rPr>
                <w:rFonts w:ascii="Times New Roman" w:hAnsi="Times New Roman"/>
                <w:sz w:val="24"/>
                <w:szCs w:val="24"/>
              </w:rPr>
            </w:pPr>
          </w:p>
        </w:tc>
        <w:tc>
          <w:tcPr>
            <w:tcW w:w="1276" w:type="dxa"/>
          </w:tcPr>
          <w:p w:rsidR="00C96ECF" w:rsidRPr="00223132" w:rsidRDefault="00C96ECF" w:rsidP="00C96ECF">
            <w:pPr>
              <w:rPr>
                <w:rFonts w:ascii="Times New Roman" w:hAnsi="Times New Roman"/>
                <w:sz w:val="24"/>
                <w:szCs w:val="24"/>
              </w:rPr>
            </w:pPr>
          </w:p>
        </w:tc>
        <w:tc>
          <w:tcPr>
            <w:tcW w:w="1119" w:type="dxa"/>
          </w:tcPr>
          <w:p w:rsidR="00C96ECF" w:rsidRPr="00223132" w:rsidRDefault="00C96ECF" w:rsidP="00C96ECF">
            <w:pPr>
              <w:rPr>
                <w:rFonts w:ascii="Times New Roman" w:hAnsi="Times New Roman"/>
                <w:sz w:val="24"/>
                <w:szCs w:val="24"/>
              </w:rPr>
            </w:pPr>
          </w:p>
        </w:tc>
        <w:tc>
          <w:tcPr>
            <w:tcW w:w="1433" w:type="dxa"/>
          </w:tcPr>
          <w:p w:rsidR="00C96ECF" w:rsidRDefault="00C96ECF" w:rsidP="00C96ECF">
            <w:pPr>
              <w:rPr>
                <w:rFonts w:ascii="Times New Roman" w:hAnsi="Times New Roman"/>
                <w:sz w:val="24"/>
                <w:szCs w:val="24"/>
              </w:rPr>
            </w:pPr>
          </w:p>
        </w:tc>
        <w:tc>
          <w:tcPr>
            <w:tcW w:w="1418" w:type="dxa"/>
          </w:tcPr>
          <w:p w:rsidR="00C96ECF" w:rsidRPr="00223132" w:rsidRDefault="00C96ECF" w:rsidP="00C96ECF">
            <w:pPr>
              <w:rPr>
                <w:rFonts w:ascii="Times New Roman" w:hAnsi="Times New Roman"/>
                <w:sz w:val="24"/>
                <w:szCs w:val="24"/>
              </w:rPr>
            </w:pPr>
          </w:p>
        </w:tc>
        <w:tc>
          <w:tcPr>
            <w:tcW w:w="1334" w:type="dxa"/>
          </w:tcPr>
          <w:p w:rsidR="00C96ECF" w:rsidRPr="00223132" w:rsidRDefault="00C96ECF" w:rsidP="00C96ECF">
            <w:pPr>
              <w:rPr>
                <w:rFonts w:ascii="Times New Roman" w:hAnsi="Times New Roman"/>
                <w:sz w:val="24"/>
                <w:szCs w:val="24"/>
              </w:rPr>
            </w:pPr>
          </w:p>
        </w:tc>
        <w:tc>
          <w:tcPr>
            <w:tcW w:w="1359" w:type="dxa"/>
          </w:tcPr>
          <w:p w:rsidR="00C96ECF" w:rsidRPr="00223132" w:rsidRDefault="00C96ECF" w:rsidP="00C96ECF">
            <w:pPr>
              <w:rPr>
                <w:rFonts w:ascii="Times New Roman" w:hAnsi="Times New Roman"/>
                <w:sz w:val="24"/>
                <w:szCs w:val="24"/>
              </w:rPr>
            </w:pPr>
          </w:p>
        </w:tc>
        <w:tc>
          <w:tcPr>
            <w:tcW w:w="1363" w:type="dxa"/>
          </w:tcPr>
          <w:p w:rsidR="00C96ECF" w:rsidRPr="00223132" w:rsidRDefault="00C96ECF" w:rsidP="00C96ECF">
            <w:pPr>
              <w:rPr>
                <w:rFonts w:ascii="Times New Roman" w:hAnsi="Times New Roman"/>
                <w:sz w:val="24"/>
                <w:szCs w:val="24"/>
              </w:rPr>
            </w:pPr>
          </w:p>
        </w:tc>
        <w:tc>
          <w:tcPr>
            <w:tcW w:w="1134" w:type="dxa"/>
          </w:tcPr>
          <w:p w:rsidR="00C96ECF" w:rsidRPr="00223132" w:rsidRDefault="00C96ECF" w:rsidP="00C96ECF">
            <w:pPr>
              <w:rPr>
                <w:rFonts w:ascii="Times New Roman" w:hAnsi="Times New Roman"/>
                <w:sz w:val="24"/>
                <w:szCs w:val="24"/>
              </w:rPr>
            </w:pPr>
          </w:p>
        </w:tc>
      </w:tr>
      <w:tr w:rsidR="00C96ECF" w:rsidRPr="00223132" w:rsidTr="00C96ECF">
        <w:tc>
          <w:tcPr>
            <w:tcW w:w="425" w:type="dxa"/>
          </w:tcPr>
          <w:p w:rsidR="00C96ECF" w:rsidRPr="00223132" w:rsidRDefault="00C96ECF" w:rsidP="00C96ECF">
            <w:pPr>
              <w:ind w:left="-108" w:right="-9904" w:firstLine="108"/>
              <w:rPr>
                <w:rFonts w:ascii="Times New Roman" w:hAnsi="Times New Roman"/>
                <w:sz w:val="24"/>
                <w:szCs w:val="24"/>
              </w:rPr>
            </w:pPr>
          </w:p>
        </w:tc>
        <w:tc>
          <w:tcPr>
            <w:tcW w:w="1276" w:type="dxa"/>
          </w:tcPr>
          <w:p w:rsidR="00C96ECF" w:rsidRPr="00223132" w:rsidRDefault="00C96ECF" w:rsidP="00C96ECF">
            <w:pPr>
              <w:rPr>
                <w:rFonts w:ascii="Times New Roman" w:hAnsi="Times New Roman"/>
                <w:sz w:val="24"/>
                <w:szCs w:val="24"/>
              </w:rPr>
            </w:pPr>
          </w:p>
        </w:tc>
        <w:tc>
          <w:tcPr>
            <w:tcW w:w="1119" w:type="dxa"/>
          </w:tcPr>
          <w:p w:rsidR="00C96ECF" w:rsidRPr="00223132" w:rsidRDefault="00C96ECF" w:rsidP="00C96ECF">
            <w:pPr>
              <w:rPr>
                <w:rFonts w:ascii="Times New Roman" w:hAnsi="Times New Roman"/>
                <w:sz w:val="24"/>
                <w:szCs w:val="24"/>
              </w:rPr>
            </w:pPr>
          </w:p>
        </w:tc>
        <w:tc>
          <w:tcPr>
            <w:tcW w:w="1433" w:type="dxa"/>
          </w:tcPr>
          <w:p w:rsidR="00C96ECF" w:rsidRDefault="00C96ECF" w:rsidP="00C96ECF">
            <w:pPr>
              <w:rPr>
                <w:rFonts w:ascii="Times New Roman" w:hAnsi="Times New Roman"/>
                <w:sz w:val="24"/>
                <w:szCs w:val="24"/>
              </w:rPr>
            </w:pPr>
          </w:p>
        </w:tc>
        <w:tc>
          <w:tcPr>
            <w:tcW w:w="1418" w:type="dxa"/>
          </w:tcPr>
          <w:p w:rsidR="00C96ECF" w:rsidRPr="00223132" w:rsidRDefault="00C96ECF" w:rsidP="00C96ECF">
            <w:pPr>
              <w:rPr>
                <w:rFonts w:ascii="Times New Roman" w:hAnsi="Times New Roman"/>
                <w:sz w:val="24"/>
                <w:szCs w:val="24"/>
              </w:rPr>
            </w:pPr>
          </w:p>
        </w:tc>
        <w:tc>
          <w:tcPr>
            <w:tcW w:w="1334" w:type="dxa"/>
          </w:tcPr>
          <w:p w:rsidR="00C96ECF" w:rsidRPr="00223132" w:rsidRDefault="00C96ECF" w:rsidP="00C96ECF">
            <w:pPr>
              <w:rPr>
                <w:rFonts w:ascii="Times New Roman" w:hAnsi="Times New Roman"/>
                <w:sz w:val="24"/>
                <w:szCs w:val="24"/>
              </w:rPr>
            </w:pPr>
          </w:p>
        </w:tc>
        <w:tc>
          <w:tcPr>
            <w:tcW w:w="1359" w:type="dxa"/>
          </w:tcPr>
          <w:p w:rsidR="00C96ECF" w:rsidRPr="00223132" w:rsidRDefault="00C96ECF" w:rsidP="00C96ECF">
            <w:pPr>
              <w:rPr>
                <w:rFonts w:ascii="Times New Roman" w:hAnsi="Times New Roman"/>
                <w:sz w:val="24"/>
                <w:szCs w:val="24"/>
              </w:rPr>
            </w:pPr>
          </w:p>
        </w:tc>
        <w:tc>
          <w:tcPr>
            <w:tcW w:w="1363" w:type="dxa"/>
          </w:tcPr>
          <w:p w:rsidR="00C96ECF" w:rsidRPr="00223132" w:rsidRDefault="00C96ECF" w:rsidP="00C96ECF">
            <w:pPr>
              <w:rPr>
                <w:rFonts w:ascii="Times New Roman" w:hAnsi="Times New Roman"/>
                <w:sz w:val="24"/>
                <w:szCs w:val="24"/>
              </w:rPr>
            </w:pPr>
          </w:p>
        </w:tc>
        <w:tc>
          <w:tcPr>
            <w:tcW w:w="1134" w:type="dxa"/>
          </w:tcPr>
          <w:p w:rsidR="00C96ECF" w:rsidRPr="00223132" w:rsidRDefault="00C96ECF" w:rsidP="00C96ECF">
            <w:pPr>
              <w:rPr>
                <w:rFonts w:ascii="Times New Roman" w:hAnsi="Times New Roman"/>
                <w:sz w:val="24"/>
                <w:szCs w:val="24"/>
              </w:rPr>
            </w:pPr>
          </w:p>
        </w:tc>
      </w:tr>
    </w:tbl>
    <w:p w:rsidR="00C96ECF" w:rsidRPr="00223132" w:rsidRDefault="00C96ECF" w:rsidP="00C96ECF">
      <w:pPr>
        <w:ind w:left="-851"/>
        <w:rPr>
          <w:rFonts w:ascii="Times New Roman" w:hAnsi="Times New Roman"/>
          <w:b/>
          <w:sz w:val="24"/>
          <w:szCs w:val="24"/>
        </w:rPr>
      </w:pPr>
    </w:p>
    <w:p w:rsidR="00C96ECF" w:rsidRPr="0047576A" w:rsidRDefault="00C96ECF" w:rsidP="00C96ECF">
      <w:pPr>
        <w:autoSpaceDE w:val="0"/>
        <w:autoSpaceDN w:val="0"/>
        <w:jc w:val="both"/>
        <w:rPr>
          <w:rFonts w:ascii="Times New Roman" w:hAnsi="Times New Roman"/>
          <w:sz w:val="24"/>
          <w:szCs w:val="24"/>
        </w:rPr>
      </w:pPr>
    </w:p>
    <w:p w:rsidR="00C96ECF" w:rsidRPr="0047576A" w:rsidRDefault="00C96ECF" w:rsidP="00C96ECF">
      <w:pPr>
        <w:autoSpaceDE w:val="0"/>
        <w:autoSpaceDN w:val="0"/>
        <w:jc w:val="both"/>
        <w:rPr>
          <w:rFonts w:ascii="Times New Roman" w:hAnsi="Times New Roman"/>
          <w:sz w:val="24"/>
          <w:szCs w:val="24"/>
        </w:rPr>
      </w:pPr>
      <w:r w:rsidRPr="0047576A">
        <w:rPr>
          <w:rFonts w:ascii="Times New Roman" w:hAnsi="Times New Roman"/>
          <w:sz w:val="24"/>
          <w:szCs w:val="24"/>
        </w:rPr>
        <w:t>Д</w:t>
      </w:r>
      <w:r>
        <w:rPr>
          <w:rFonts w:ascii="Times New Roman" w:hAnsi="Times New Roman"/>
          <w:sz w:val="24"/>
          <w:szCs w:val="24"/>
        </w:rPr>
        <w:t>ата: "___" ________________ 2015</w:t>
      </w:r>
      <w:r w:rsidRPr="0047576A">
        <w:rPr>
          <w:rFonts w:ascii="Times New Roman" w:hAnsi="Times New Roman"/>
          <w:sz w:val="24"/>
          <w:szCs w:val="24"/>
        </w:rPr>
        <w:t xml:space="preserve"> року </w:t>
      </w:r>
    </w:p>
    <w:p w:rsidR="00C96ECF" w:rsidRPr="0047576A" w:rsidRDefault="00C96ECF" w:rsidP="00C96ECF">
      <w:pPr>
        <w:autoSpaceDE w:val="0"/>
        <w:autoSpaceDN w:val="0"/>
        <w:jc w:val="both"/>
        <w:rPr>
          <w:rFonts w:ascii="Times New Roman" w:hAnsi="Times New Roman"/>
          <w:iCs/>
          <w:sz w:val="24"/>
          <w:szCs w:val="24"/>
        </w:rPr>
      </w:pPr>
    </w:p>
    <w:p w:rsidR="00C96ECF" w:rsidRPr="0047576A" w:rsidRDefault="00C96ECF" w:rsidP="00C96ECF">
      <w:pPr>
        <w:autoSpaceDE w:val="0"/>
        <w:autoSpaceDN w:val="0"/>
        <w:jc w:val="both"/>
        <w:rPr>
          <w:rFonts w:ascii="Times New Roman" w:hAnsi="Times New Roman"/>
          <w:iCs/>
          <w:sz w:val="24"/>
          <w:szCs w:val="24"/>
        </w:rPr>
      </w:pPr>
      <w:r w:rsidRPr="0047576A">
        <w:rPr>
          <w:rFonts w:ascii="Times New Roman" w:hAnsi="Times New Roman"/>
          <w:iCs/>
          <w:sz w:val="24"/>
          <w:szCs w:val="24"/>
        </w:rPr>
        <w:t>Керівник:____________________________ (П.І.Б)</w:t>
      </w:r>
    </w:p>
    <w:p w:rsidR="00C96ECF" w:rsidRPr="0047576A" w:rsidRDefault="00C96ECF" w:rsidP="00C96ECF">
      <w:pPr>
        <w:autoSpaceDE w:val="0"/>
        <w:autoSpaceDN w:val="0"/>
        <w:jc w:val="both"/>
        <w:rPr>
          <w:rFonts w:ascii="Times New Roman" w:hAnsi="Times New Roman"/>
          <w:iCs/>
          <w:sz w:val="24"/>
          <w:szCs w:val="24"/>
        </w:rPr>
      </w:pPr>
      <w:r w:rsidRPr="0047576A">
        <w:rPr>
          <w:rFonts w:ascii="Times New Roman" w:hAnsi="Times New Roman"/>
          <w:i/>
          <w:iCs/>
          <w:sz w:val="24"/>
          <w:szCs w:val="24"/>
        </w:rPr>
        <w:t xml:space="preserve">                             М.П. (у разі наявності печатки</w:t>
      </w:r>
      <w:r w:rsidRPr="0047576A">
        <w:rPr>
          <w:rFonts w:ascii="Times New Roman" w:hAnsi="Times New Roman"/>
          <w:iCs/>
          <w:sz w:val="24"/>
          <w:szCs w:val="24"/>
        </w:rPr>
        <w:t>)</w:t>
      </w:r>
    </w:p>
    <w:p w:rsidR="00C96ECF" w:rsidRPr="00223132" w:rsidRDefault="00C96ECF" w:rsidP="00C96ECF">
      <w:pPr>
        <w:rPr>
          <w:rFonts w:ascii="Times New Roman" w:hAnsi="Times New Roman"/>
          <w:b/>
          <w:sz w:val="24"/>
          <w:szCs w:val="24"/>
        </w:rPr>
      </w:pPr>
    </w:p>
    <w:p w:rsidR="00C96ECF" w:rsidRPr="0047576A" w:rsidRDefault="00C96ECF" w:rsidP="00C96ECF">
      <w:pPr>
        <w:rPr>
          <w:rFonts w:ascii="Times New Roman" w:hAnsi="Times New Roman"/>
          <w:sz w:val="24"/>
          <w:szCs w:val="24"/>
        </w:rPr>
      </w:pPr>
    </w:p>
    <w:p w:rsidR="00C96ECF" w:rsidRDefault="00C96ECF" w:rsidP="00C96ECF">
      <w:pPr>
        <w:rPr>
          <w:rFonts w:ascii="Times New Roman" w:hAnsi="Times New Roman"/>
          <w:sz w:val="24"/>
          <w:szCs w:val="24"/>
        </w:rPr>
      </w:pPr>
    </w:p>
    <w:p w:rsidR="00C96ECF" w:rsidRDefault="00C96ECF" w:rsidP="00C96ECF">
      <w:pPr>
        <w:rPr>
          <w:rFonts w:ascii="Times New Roman" w:hAnsi="Times New Roman"/>
          <w:sz w:val="24"/>
          <w:szCs w:val="24"/>
        </w:rPr>
      </w:pPr>
    </w:p>
    <w:p w:rsidR="00C96ECF" w:rsidRDefault="00C96ECF" w:rsidP="00C96ECF">
      <w:pPr>
        <w:rPr>
          <w:rFonts w:ascii="Times New Roman" w:hAnsi="Times New Roman"/>
          <w:sz w:val="24"/>
          <w:szCs w:val="24"/>
        </w:rPr>
      </w:pPr>
    </w:p>
    <w:p w:rsidR="00C96ECF" w:rsidRDefault="00C96ECF" w:rsidP="00C96ECF">
      <w:pPr>
        <w:rPr>
          <w:rFonts w:ascii="Times New Roman" w:hAnsi="Times New Roman"/>
          <w:sz w:val="24"/>
          <w:szCs w:val="24"/>
        </w:rPr>
      </w:pPr>
    </w:p>
    <w:p w:rsidR="00C96ECF" w:rsidRDefault="00C96ECF" w:rsidP="00C96ECF">
      <w:pPr>
        <w:rPr>
          <w:rFonts w:ascii="Times New Roman" w:hAnsi="Times New Roman"/>
          <w:sz w:val="24"/>
          <w:szCs w:val="24"/>
        </w:rPr>
      </w:pPr>
    </w:p>
    <w:p w:rsidR="00C96ECF" w:rsidRPr="00C96ECF" w:rsidRDefault="00C96ECF" w:rsidP="00C96ECF">
      <w:pPr>
        <w:spacing w:after="0" w:line="240" w:lineRule="auto"/>
        <w:jc w:val="right"/>
        <w:rPr>
          <w:rFonts w:ascii="Times New Roman" w:hAnsi="Times New Roman"/>
          <w:b/>
        </w:rPr>
      </w:pPr>
      <w:r w:rsidRPr="00C96ECF">
        <w:rPr>
          <w:rFonts w:ascii="Times New Roman" w:hAnsi="Times New Roman"/>
          <w:b/>
        </w:rPr>
        <w:lastRenderedPageBreak/>
        <w:t xml:space="preserve">Додаток </w:t>
      </w:r>
      <w:r>
        <w:rPr>
          <w:rFonts w:ascii="Times New Roman" w:hAnsi="Times New Roman"/>
          <w:b/>
        </w:rPr>
        <w:t>7</w:t>
      </w:r>
    </w:p>
    <w:p w:rsidR="00C96ECF" w:rsidRPr="00C96ECF" w:rsidRDefault="00C96ECF" w:rsidP="00C96ECF">
      <w:pPr>
        <w:spacing w:after="0" w:line="240" w:lineRule="auto"/>
        <w:jc w:val="center"/>
        <w:rPr>
          <w:rFonts w:ascii="Times New Roman" w:hAnsi="Times New Roman"/>
          <w:b/>
        </w:rPr>
      </w:pPr>
      <w:r w:rsidRPr="00C96ECF">
        <w:rPr>
          <w:rFonts w:ascii="Times New Roman" w:hAnsi="Times New Roman"/>
          <w:b/>
        </w:rPr>
        <w:t>Перелік документів, які підтверджують відсутність підстав для відмови учасникові в участі у процедурі закупівлі відповідно до ст. 17 Закону</w:t>
      </w:r>
    </w:p>
    <w:tbl>
      <w:tblPr>
        <w:tblW w:w="10456" w:type="dxa"/>
        <w:tblInd w:w="480" w:type="dxa"/>
        <w:tblLayout w:type="fixed"/>
        <w:tblLook w:val="0000" w:firstRow="0" w:lastRow="0" w:firstColumn="0" w:lastColumn="0" w:noHBand="0" w:noVBand="0"/>
      </w:tblPr>
      <w:tblGrid>
        <w:gridCol w:w="3292"/>
        <w:gridCol w:w="7164"/>
      </w:tblGrid>
      <w:tr w:rsidR="00C96ECF" w:rsidRPr="00C96ECF" w:rsidTr="009F5AD7">
        <w:trPr>
          <w:trHeight w:val="295"/>
        </w:trPr>
        <w:tc>
          <w:tcPr>
            <w:tcW w:w="3292" w:type="dxa"/>
            <w:tcBorders>
              <w:top w:val="single" w:sz="4" w:space="0" w:color="000000"/>
              <w:left w:val="single" w:sz="4" w:space="0" w:color="000000"/>
              <w:bottom w:val="single" w:sz="4" w:space="0" w:color="000000"/>
              <w:right w:val="nil"/>
            </w:tcBorders>
          </w:tcPr>
          <w:p w:rsidR="00C96ECF" w:rsidRPr="00C96ECF" w:rsidRDefault="00C96ECF" w:rsidP="00C96ECF">
            <w:pPr>
              <w:snapToGrid w:val="0"/>
              <w:spacing w:after="0" w:line="240" w:lineRule="auto"/>
              <w:jc w:val="center"/>
              <w:rPr>
                <w:rFonts w:ascii="Times New Roman" w:hAnsi="Times New Roman"/>
                <w:b/>
                <w:bCs/>
                <w:kern w:val="2"/>
                <w:lang w:eastAsia="he-IL" w:bidi="he-IL"/>
              </w:rPr>
            </w:pPr>
            <w:r w:rsidRPr="00C96ECF">
              <w:rPr>
                <w:rFonts w:ascii="Times New Roman" w:hAnsi="Times New Roman"/>
                <w:b/>
                <w:bCs/>
                <w:lang w:eastAsia="he-IL" w:bidi="he-IL"/>
              </w:rPr>
              <w:t>Вимога (ст. 17)</w:t>
            </w:r>
          </w:p>
        </w:tc>
        <w:tc>
          <w:tcPr>
            <w:tcW w:w="7164" w:type="dxa"/>
            <w:tcBorders>
              <w:top w:val="single" w:sz="4" w:space="0" w:color="000000"/>
              <w:left w:val="single" w:sz="4" w:space="0" w:color="000000"/>
              <w:bottom w:val="single" w:sz="4" w:space="0" w:color="000000"/>
              <w:right w:val="single" w:sz="4" w:space="0" w:color="000000"/>
            </w:tcBorders>
          </w:tcPr>
          <w:p w:rsidR="00C96ECF" w:rsidRPr="00C96ECF" w:rsidRDefault="00C96ECF" w:rsidP="00C96ECF">
            <w:pPr>
              <w:snapToGrid w:val="0"/>
              <w:spacing w:after="0" w:line="240" w:lineRule="auto"/>
              <w:jc w:val="center"/>
              <w:rPr>
                <w:rFonts w:ascii="Times New Roman" w:hAnsi="Times New Roman"/>
                <w:b/>
                <w:bCs/>
                <w:kern w:val="2"/>
                <w:lang w:eastAsia="he-IL" w:bidi="he-IL"/>
              </w:rPr>
            </w:pPr>
            <w:r w:rsidRPr="00C96ECF">
              <w:rPr>
                <w:rFonts w:ascii="Times New Roman" w:hAnsi="Times New Roman"/>
                <w:b/>
                <w:bCs/>
                <w:lang w:eastAsia="he-IL" w:bidi="he-IL"/>
              </w:rPr>
              <w:t xml:space="preserve">Документальне підтвердження </w:t>
            </w:r>
          </w:p>
        </w:tc>
      </w:tr>
      <w:tr w:rsidR="00C96ECF" w:rsidRPr="00C96ECF" w:rsidTr="009F5AD7">
        <w:trPr>
          <w:trHeight w:val="1195"/>
        </w:trPr>
        <w:tc>
          <w:tcPr>
            <w:tcW w:w="3292" w:type="dxa"/>
            <w:tcBorders>
              <w:top w:val="nil"/>
              <w:left w:val="single" w:sz="4" w:space="0" w:color="000000"/>
              <w:bottom w:val="single" w:sz="4" w:space="0" w:color="000000"/>
              <w:right w:val="nil"/>
            </w:tcBorders>
          </w:tcPr>
          <w:p w:rsidR="00C96ECF" w:rsidRPr="00C96ECF" w:rsidRDefault="00C96ECF" w:rsidP="00C96ECF">
            <w:pPr>
              <w:snapToGrid w:val="0"/>
              <w:spacing w:after="0" w:line="240" w:lineRule="auto"/>
              <w:rPr>
                <w:rFonts w:ascii="Times New Roman" w:hAnsi="Times New Roman"/>
                <w:kern w:val="2"/>
              </w:rPr>
            </w:pPr>
            <w:r w:rsidRPr="00C96ECF">
              <w:rPr>
                <w:rFonts w:ascii="Times New Roman" w:eastAsia="Courier New CYR" w:hAnsi="Times New Roman"/>
              </w:rPr>
              <w:t>1) п. 1 ч1. Цінова п</w:t>
            </w:r>
            <w:r w:rsidRPr="00C96ECF">
              <w:rPr>
                <w:rFonts w:ascii="Times New Roman" w:hAnsi="Times New Roman"/>
              </w:rPr>
              <w:t>ропозиція подана учасником процедури закупівлі, який не є пов'язаною особою з іншими учасниками процедури закупівлі</w:t>
            </w:r>
          </w:p>
        </w:tc>
        <w:tc>
          <w:tcPr>
            <w:tcW w:w="7164" w:type="dxa"/>
            <w:tcBorders>
              <w:top w:val="nil"/>
              <w:left w:val="single" w:sz="4" w:space="0" w:color="000000"/>
              <w:bottom w:val="single" w:sz="4" w:space="0" w:color="000000"/>
              <w:right w:val="single" w:sz="4" w:space="0" w:color="000000"/>
            </w:tcBorders>
          </w:tcPr>
          <w:p w:rsidR="00C96ECF" w:rsidRPr="00C96ECF" w:rsidRDefault="00C96ECF" w:rsidP="00C96ECF">
            <w:pPr>
              <w:snapToGrid w:val="0"/>
              <w:spacing w:after="0" w:line="240" w:lineRule="auto"/>
              <w:rPr>
                <w:rFonts w:ascii="Times New Roman" w:hAnsi="Times New Roman"/>
              </w:rPr>
            </w:pPr>
            <w:r w:rsidRPr="00C96ECF">
              <w:rPr>
                <w:rFonts w:ascii="Times New Roman" w:hAnsi="Times New Roman"/>
              </w:rPr>
              <w:t>1.1. Довідка у довільній формі щодо засновників (П.І.Б.), їх частки у статутному капіталі Учасника.</w:t>
            </w:r>
          </w:p>
          <w:p w:rsidR="00C96ECF" w:rsidRPr="00C96ECF" w:rsidRDefault="00C96ECF" w:rsidP="00C96ECF">
            <w:pPr>
              <w:snapToGrid w:val="0"/>
              <w:spacing w:after="0" w:line="240" w:lineRule="auto"/>
              <w:rPr>
                <w:rFonts w:ascii="Times New Roman" w:hAnsi="Times New Roman"/>
                <w:kern w:val="2"/>
              </w:rPr>
            </w:pPr>
          </w:p>
        </w:tc>
      </w:tr>
      <w:tr w:rsidR="00C96ECF" w:rsidRPr="00C96ECF" w:rsidTr="009F5AD7">
        <w:trPr>
          <w:trHeight w:val="1195"/>
        </w:trPr>
        <w:tc>
          <w:tcPr>
            <w:tcW w:w="3292" w:type="dxa"/>
            <w:tcBorders>
              <w:top w:val="nil"/>
              <w:left w:val="single" w:sz="4" w:space="0" w:color="000000"/>
              <w:bottom w:val="single" w:sz="4" w:space="0" w:color="000000"/>
              <w:right w:val="nil"/>
            </w:tcBorders>
          </w:tcPr>
          <w:p w:rsidR="00C96ECF" w:rsidRPr="00C96ECF" w:rsidRDefault="00C96ECF" w:rsidP="00C96ECF">
            <w:pPr>
              <w:snapToGrid w:val="0"/>
              <w:spacing w:after="0" w:line="240" w:lineRule="auto"/>
              <w:rPr>
                <w:rFonts w:ascii="Times New Roman" w:eastAsia="Courier New CYR" w:hAnsi="Times New Roman"/>
              </w:rPr>
            </w:pPr>
            <w:r w:rsidRPr="00C96ECF">
              <w:rPr>
                <w:rFonts w:ascii="Times New Roman" w:eastAsia="Courier New CYR" w:hAnsi="Times New Roman"/>
              </w:rPr>
              <w:t xml:space="preserve">п1.ч.2, 4 та 5  Уповноважена службова (посадова) особа чи фізична особа, яка представляє інтереси під час проведення закупівлі не була притягнута до </w:t>
            </w:r>
            <w:r w:rsidRPr="00C96ECF">
              <w:rPr>
                <w:rFonts w:ascii="Times New Roman" w:hAnsi="Times New Roman"/>
              </w:rPr>
              <w:t>відповідальності за вчинення у сфері державних закупівель корупційного правопорушення.</w:t>
            </w:r>
          </w:p>
        </w:tc>
        <w:tc>
          <w:tcPr>
            <w:tcW w:w="7164" w:type="dxa"/>
            <w:tcBorders>
              <w:top w:val="nil"/>
              <w:left w:val="single" w:sz="4" w:space="0" w:color="000000"/>
              <w:bottom w:val="single" w:sz="4" w:space="0" w:color="000000"/>
              <w:right w:val="single" w:sz="4" w:space="0" w:color="000000"/>
            </w:tcBorders>
          </w:tcPr>
          <w:p w:rsidR="00C96ECF" w:rsidRPr="00C96ECF" w:rsidRDefault="00C96ECF" w:rsidP="00C96ECF">
            <w:pPr>
              <w:snapToGrid w:val="0"/>
              <w:spacing w:after="0" w:line="240" w:lineRule="auto"/>
              <w:jc w:val="both"/>
              <w:rPr>
                <w:rFonts w:ascii="Times New Roman" w:hAnsi="Times New Roman"/>
              </w:rPr>
            </w:pPr>
            <w:r w:rsidRPr="00C96ECF">
              <w:rPr>
                <w:rFonts w:ascii="Times New Roman" w:hAnsi="Times New Roman"/>
              </w:rPr>
              <w:t xml:space="preserve">1.2. Інформаційна довідка з Єдиного державного реєстру осіб (або </w:t>
            </w:r>
            <w:proofErr w:type="spellStart"/>
            <w:r w:rsidRPr="00C96ECF">
              <w:rPr>
                <w:rFonts w:ascii="Times New Roman" w:hAnsi="Times New Roman"/>
              </w:rPr>
              <w:t>наторіально</w:t>
            </w:r>
            <w:proofErr w:type="spellEnd"/>
            <w:r w:rsidRPr="00C96ECF">
              <w:rPr>
                <w:rFonts w:ascii="Times New Roman" w:hAnsi="Times New Roman"/>
              </w:rPr>
              <w:t xml:space="preserve"> завірена копія), які вчинили корупційні правопорушення, видана уповноваженим на це органом не раніше 30 календарних днів відносно кінцевого строку подання пропозицій конкурсних торгів, що підтверджує про те що, службова (посадова) особа, яку уповноважено Учасником представляти інтереси його інтереси під час проведення процедури закупівлі чи  фізичну особу не було притягнуто згідно із законом до відповідності за вчинення у сфері державних закупівель корупційного правопорушення.</w:t>
            </w:r>
          </w:p>
          <w:p w:rsidR="00C96ECF" w:rsidRPr="00C96ECF" w:rsidRDefault="00C96ECF" w:rsidP="00C96ECF">
            <w:pPr>
              <w:snapToGrid w:val="0"/>
              <w:spacing w:after="0" w:line="240" w:lineRule="auto"/>
              <w:jc w:val="both"/>
              <w:rPr>
                <w:rFonts w:ascii="Times New Roman" w:hAnsi="Times New Roman"/>
              </w:rPr>
            </w:pPr>
            <w:r w:rsidRPr="00C96ECF">
              <w:rPr>
                <w:rFonts w:ascii="Times New Roman" w:hAnsi="Times New Roman"/>
              </w:rPr>
              <w:t xml:space="preserve">1.3. Оригінал довідки Учасника в довільній формі, що підтверджує про те що, службова (посадова) особа, яку уповноважено Учасником представляти його інтереси під час проведення процедури закупівлі чи фізична особа, яка є учасником не була засуджена за злочин, вчинений з корисливих мотивів, судимість з якої не знято або не погашено у встановленому порядку. </w:t>
            </w:r>
          </w:p>
        </w:tc>
      </w:tr>
      <w:tr w:rsidR="00C96ECF" w:rsidRPr="00C96ECF" w:rsidTr="009F5AD7">
        <w:trPr>
          <w:trHeight w:val="1195"/>
        </w:trPr>
        <w:tc>
          <w:tcPr>
            <w:tcW w:w="3292" w:type="dxa"/>
            <w:tcBorders>
              <w:top w:val="nil"/>
              <w:left w:val="single" w:sz="4" w:space="0" w:color="000000"/>
              <w:bottom w:val="single" w:sz="4" w:space="0" w:color="000000"/>
              <w:right w:val="nil"/>
            </w:tcBorders>
          </w:tcPr>
          <w:p w:rsidR="00C96ECF" w:rsidRPr="00C96ECF" w:rsidRDefault="00C96ECF" w:rsidP="00C96ECF">
            <w:pPr>
              <w:snapToGrid w:val="0"/>
              <w:spacing w:after="0" w:line="240" w:lineRule="auto"/>
              <w:rPr>
                <w:rFonts w:ascii="Times New Roman" w:eastAsia="Courier New CYR" w:hAnsi="Times New Roman"/>
              </w:rPr>
            </w:pPr>
            <w:r w:rsidRPr="00C96ECF">
              <w:rPr>
                <w:rFonts w:ascii="Times New Roman" w:eastAsia="Courier New CYR" w:hAnsi="Times New Roman"/>
              </w:rPr>
              <w:t>2) П. 2. ч.3 Підтвердження того що Учасник не зареєстрований в офшорних зонах.</w:t>
            </w:r>
          </w:p>
        </w:tc>
        <w:tc>
          <w:tcPr>
            <w:tcW w:w="7164" w:type="dxa"/>
            <w:tcBorders>
              <w:top w:val="nil"/>
              <w:left w:val="single" w:sz="4" w:space="0" w:color="000000"/>
              <w:bottom w:val="single" w:sz="4" w:space="0" w:color="000000"/>
              <w:right w:val="single" w:sz="4" w:space="0" w:color="000000"/>
            </w:tcBorders>
          </w:tcPr>
          <w:p w:rsidR="00C96ECF" w:rsidRPr="00C96ECF" w:rsidRDefault="00C96ECF" w:rsidP="00C96ECF">
            <w:pPr>
              <w:snapToGrid w:val="0"/>
              <w:spacing w:after="0" w:line="240" w:lineRule="auto"/>
              <w:rPr>
                <w:rFonts w:ascii="Times New Roman" w:hAnsi="Times New Roman"/>
              </w:rPr>
            </w:pPr>
            <w:r w:rsidRPr="00C96ECF">
              <w:rPr>
                <w:rFonts w:ascii="Times New Roman" w:hAnsi="Times New Roman"/>
              </w:rPr>
              <w:t>2.1. Довідка в довільній формі на фірмовому бланку Учасника з підписом Уповноваженої особи про те що, Учасник незареєстрований в офшорних зонах з посиланням на Перелік офшорних зон встановлених Кабінетом Міністрів України.</w:t>
            </w:r>
          </w:p>
        </w:tc>
      </w:tr>
      <w:tr w:rsidR="00C96ECF" w:rsidRPr="00C96ECF" w:rsidTr="009F5AD7">
        <w:trPr>
          <w:trHeight w:val="1801"/>
        </w:trPr>
        <w:tc>
          <w:tcPr>
            <w:tcW w:w="3292" w:type="dxa"/>
            <w:tcBorders>
              <w:top w:val="single" w:sz="4" w:space="0" w:color="000000"/>
              <w:left w:val="single" w:sz="4" w:space="0" w:color="000000"/>
              <w:bottom w:val="single" w:sz="4" w:space="0" w:color="000000"/>
              <w:right w:val="nil"/>
            </w:tcBorders>
          </w:tcPr>
          <w:p w:rsidR="00C96ECF" w:rsidRPr="00C96ECF" w:rsidRDefault="00C96ECF" w:rsidP="00C96ECF">
            <w:pPr>
              <w:snapToGrid w:val="0"/>
              <w:spacing w:after="0" w:line="240" w:lineRule="auto"/>
              <w:rPr>
                <w:rFonts w:ascii="Times New Roman" w:hAnsi="Times New Roman"/>
                <w:kern w:val="2"/>
              </w:rPr>
            </w:pPr>
            <w:r w:rsidRPr="00C96ECF">
              <w:rPr>
                <w:rFonts w:ascii="Times New Roman" w:eastAsia="Courier New CYR" w:hAnsi="Times New Roman"/>
              </w:rPr>
              <w:t>3)</w:t>
            </w:r>
            <w:r w:rsidRPr="00C96ECF">
              <w:rPr>
                <w:rFonts w:ascii="Times New Roman" w:hAnsi="Times New Roman"/>
              </w:rPr>
              <w:t>. Учасником надані документи, що підтверджують правомочність на укладення договору про закупівлю</w:t>
            </w:r>
          </w:p>
        </w:tc>
        <w:tc>
          <w:tcPr>
            <w:tcW w:w="7164" w:type="dxa"/>
            <w:tcBorders>
              <w:top w:val="single" w:sz="4" w:space="0" w:color="000000"/>
              <w:left w:val="single" w:sz="4" w:space="0" w:color="000000"/>
              <w:bottom w:val="single" w:sz="4" w:space="0" w:color="000000"/>
              <w:right w:val="single" w:sz="4" w:space="0" w:color="000000"/>
            </w:tcBorders>
          </w:tcPr>
          <w:p w:rsidR="00C96ECF" w:rsidRPr="00C96ECF" w:rsidRDefault="00C96ECF" w:rsidP="00C96ECF">
            <w:pPr>
              <w:snapToGrid w:val="0"/>
              <w:spacing w:after="0" w:line="240" w:lineRule="auto"/>
              <w:rPr>
                <w:rFonts w:ascii="Times New Roman" w:hAnsi="Times New Roman"/>
              </w:rPr>
            </w:pPr>
            <w:r w:rsidRPr="00C96ECF">
              <w:rPr>
                <w:rFonts w:ascii="Times New Roman" w:hAnsi="Times New Roman"/>
              </w:rPr>
              <w:t>3.1. Копія довідки про взяття на облік платника податку Учасника (у разі наявності).</w:t>
            </w:r>
          </w:p>
          <w:p w:rsidR="00C96ECF" w:rsidRPr="00C96ECF" w:rsidRDefault="00C96ECF" w:rsidP="00C96ECF">
            <w:pPr>
              <w:snapToGrid w:val="0"/>
              <w:spacing w:after="0" w:line="240" w:lineRule="auto"/>
              <w:rPr>
                <w:rFonts w:ascii="Times New Roman" w:hAnsi="Times New Roman"/>
              </w:rPr>
            </w:pPr>
            <w:r w:rsidRPr="00C96ECF">
              <w:rPr>
                <w:rFonts w:ascii="Times New Roman" w:hAnsi="Times New Roman"/>
              </w:rPr>
              <w:t>3.2. Копія свідоцтва про сплату єдиного податку (у разі наявності).</w:t>
            </w:r>
          </w:p>
          <w:p w:rsidR="00C96ECF" w:rsidRPr="00C96ECF" w:rsidRDefault="00C96ECF" w:rsidP="00C96ECF">
            <w:pPr>
              <w:snapToGrid w:val="0"/>
              <w:spacing w:after="0" w:line="240" w:lineRule="auto"/>
              <w:rPr>
                <w:rFonts w:ascii="Times New Roman" w:hAnsi="Times New Roman"/>
              </w:rPr>
            </w:pPr>
            <w:r w:rsidRPr="00C96ECF">
              <w:rPr>
                <w:rFonts w:ascii="Times New Roman" w:hAnsi="Times New Roman"/>
              </w:rPr>
              <w:t>3.3. Копія свідоцтва платника податку на додатну вартість Учасника (у разі наявності).</w:t>
            </w:r>
          </w:p>
          <w:p w:rsidR="00C96ECF" w:rsidRPr="00C96ECF" w:rsidRDefault="00C96ECF" w:rsidP="00C96ECF">
            <w:pPr>
              <w:snapToGrid w:val="0"/>
              <w:spacing w:after="0" w:line="240" w:lineRule="auto"/>
              <w:rPr>
                <w:rFonts w:ascii="Times New Roman" w:hAnsi="Times New Roman"/>
              </w:rPr>
            </w:pPr>
            <w:r w:rsidRPr="00C96ECF">
              <w:rPr>
                <w:rFonts w:ascii="Times New Roman" w:hAnsi="Times New Roman"/>
              </w:rPr>
              <w:t>3.4. Копія свідоцтва або витягу або виписки про державну реєстрацію Учасника.</w:t>
            </w:r>
          </w:p>
          <w:p w:rsidR="00C96ECF" w:rsidRPr="00C96ECF" w:rsidRDefault="00C96ECF" w:rsidP="0076644C">
            <w:pPr>
              <w:snapToGrid w:val="0"/>
              <w:spacing w:after="0" w:line="240" w:lineRule="auto"/>
              <w:jc w:val="both"/>
              <w:rPr>
                <w:rFonts w:ascii="Times New Roman" w:hAnsi="Times New Roman"/>
              </w:rPr>
            </w:pPr>
            <w:r w:rsidRPr="00C96ECF">
              <w:rPr>
                <w:rFonts w:ascii="Times New Roman" w:hAnsi="Times New Roman"/>
              </w:rPr>
              <w:t>3.5. Оригінал або копія довідки яка підтверджує, що Учасник не визнаний у встановленому порядку Банкрутом та відносно нього не відкрита ліквідаційна справа (дійсною на дату розкриття).</w:t>
            </w:r>
          </w:p>
          <w:p w:rsidR="00C96ECF" w:rsidRPr="00C96ECF" w:rsidRDefault="00C96ECF" w:rsidP="0076644C">
            <w:pPr>
              <w:snapToGrid w:val="0"/>
              <w:spacing w:after="0" w:line="240" w:lineRule="auto"/>
              <w:jc w:val="both"/>
              <w:rPr>
                <w:rFonts w:ascii="Times New Roman" w:hAnsi="Times New Roman"/>
              </w:rPr>
            </w:pPr>
            <w:r w:rsidRPr="00C96ECF">
              <w:rPr>
                <w:rFonts w:ascii="Times New Roman" w:hAnsi="Times New Roman"/>
              </w:rPr>
              <w:t>3.6. Оригінал або копія довідки ДПІ про відсутність у Учасника заборгованості по сплаті податків і зборів (дійсною на дату розкриття).</w:t>
            </w:r>
          </w:p>
        </w:tc>
      </w:tr>
      <w:tr w:rsidR="00C96ECF" w:rsidRPr="00C96ECF" w:rsidTr="009F5AD7">
        <w:trPr>
          <w:trHeight w:val="2423"/>
        </w:trPr>
        <w:tc>
          <w:tcPr>
            <w:tcW w:w="3292" w:type="dxa"/>
            <w:tcBorders>
              <w:top w:val="single" w:sz="4" w:space="0" w:color="000000"/>
              <w:left w:val="single" w:sz="4" w:space="0" w:color="000000"/>
              <w:bottom w:val="single" w:sz="4" w:space="0" w:color="000000"/>
              <w:right w:val="nil"/>
            </w:tcBorders>
          </w:tcPr>
          <w:p w:rsidR="00C96ECF" w:rsidRPr="00C96ECF" w:rsidRDefault="00C96ECF" w:rsidP="00C96ECF">
            <w:pPr>
              <w:snapToGrid w:val="0"/>
              <w:spacing w:after="0" w:line="240" w:lineRule="auto"/>
              <w:rPr>
                <w:rFonts w:ascii="Times New Roman" w:hAnsi="Times New Roman"/>
                <w:kern w:val="2"/>
              </w:rPr>
            </w:pPr>
            <w:r w:rsidRPr="00C96ECF">
              <w:rPr>
                <w:rFonts w:ascii="Times New Roman" w:hAnsi="Times New Roman"/>
              </w:rPr>
              <w:t>4) Учасник провадить господарську діяльність відповідно до положень його статуту</w:t>
            </w:r>
          </w:p>
        </w:tc>
        <w:tc>
          <w:tcPr>
            <w:tcW w:w="7164" w:type="dxa"/>
            <w:tcBorders>
              <w:top w:val="single" w:sz="4" w:space="0" w:color="000000"/>
              <w:left w:val="single" w:sz="4" w:space="0" w:color="000000"/>
              <w:bottom w:val="single" w:sz="4" w:space="0" w:color="000000"/>
              <w:right w:val="single" w:sz="4" w:space="0" w:color="000000"/>
            </w:tcBorders>
          </w:tcPr>
          <w:p w:rsidR="00C96ECF" w:rsidRPr="00C96ECF" w:rsidRDefault="00C96ECF" w:rsidP="00C96ECF">
            <w:pPr>
              <w:snapToGrid w:val="0"/>
              <w:spacing w:after="0" w:line="240" w:lineRule="auto"/>
              <w:rPr>
                <w:rFonts w:ascii="Times New Roman" w:hAnsi="Times New Roman"/>
                <w:lang w:eastAsia="he-IL" w:bidi="he-IL"/>
              </w:rPr>
            </w:pPr>
            <w:r w:rsidRPr="00C96ECF">
              <w:rPr>
                <w:rFonts w:ascii="Times New Roman" w:hAnsi="Times New Roman"/>
                <w:lang w:eastAsia="he-IL" w:bidi="he-IL"/>
              </w:rPr>
              <w:t>4.1. Копія Статуту Учасника або іншого установчого документа</w:t>
            </w:r>
            <w:r w:rsidRPr="00C96ECF">
              <w:rPr>
                <w:rFonts w:ascii="Times New Roman" w:hAnsi="Times New Roman"/>
                <w:color w:val="000000"/>
              </w:rPr>
              <w:t xml:space="preserve"> із змінами (у разі їх наявності).</w:t>
            </w:r>
            <w:r w:rsidRPr="00C96ECF">
              <w:rPr>
                <w:rFonts w:ascii="Times New Roman" w:hAnsi="Times New Roman"/>
                <w:lang w:eastAsia="he-IL" w:bidi="he-IL"/>
              </w:rPr>
              <w:t xml:space="preserve"> В</w:t>
            </w:r>
            <w:r w:rsidRPr="00C96ECF">
              <w:rPr>
                <w:rFonts w:ascii="Times New Roman" w:hAnsi="Times New Roman"/>
                <w:color w:val="000000"/>
              </w:rPr>
              <w:t>имога встановлюється для Учасників торгів – юридичних осіб</w:t>
            </w:r>
            <w:r w:rsidRPr="00C96ECF">
              <w:rPr>
                <w:rFonts w:ascii="Times New Roman" w:hAnsi="Times New Roman"/>
                <w:lang w:eastAsia="he-IL" w:bidi="he-IL"/>
              </w:rPr>
              <w:t>.</w:t>
            </w:r>
          </w:p>
          <w:p w:rsidR="00C96ECF" w:rsidRPr="00C96ECF" w:rsidRDefault="00C96ECF" w:rsidP="00C96ECF">
            <w:pPr>
              <w:snapToGrid w:val="0"/>
              <w:spacing w:after="0" w:line="240" w:lineRule="auto"/>
              <w:jc w:val="both"/>
              <w:rPr>
                <w:rFonts w:ascii="Times New Roman" w:hAnsi="Times New Roman"/>
                <w:kern w:val="2"/>
                <w:lang w:eastAsia="he-IL" w:bidi="he-IL"/>
              </w:rPr>
            </w:pPr>
            <w:r w:rsidRPr="00C96ECF">
              <w:rPr>
                <w:rFonts w:ascii="Times New Roman" w:hAnsi="Times New Roman"/>
                <w:lang w:eastAsia="he-IL" w:bidi="he-IL"/>
              </w:rPr>
              <w:t xml:space="preserve">4.2. Лист у довільній формі з посиланням на відповідний розділ або пункт установчих документів, в яких зазначено, що учасник веде господарську діяльність щодо предмета закупівлі. </w:t>
            </w:r>
          </w:p>
          <w:p w:rsidR="00C96ECF" w:rsidRPr="00C96ECF" w:rsidRDefault="00C96ECF" w:rsidP="00C96ECF">
            <w:pPr>
              <w:spacing w:after="0" w:line="240" w:lineRule="auto"/>
              <w:jc w:val="both"/>
              <w:rPr>
                <w:rFonts w:ascii="Times New Roman" w:hAnsi="Times New Roman"/>
              </w:rPr>
            </w:pPr>
            <w:r w:rsidRPr="00C96ECF">
              <w:rPr>
                <w:rFonts w:ascii="Times New Roman" w:hAnsi="Times New Roman"/>
                <w:lang w:eastAsia="he-IL" w:bidi="he-IL"/>
              </w:rPr>
              <w:t>4.2. К</w:t>
            </w:r>
            <w:r w:rsidRPr="00C96ECF">
              <w:rPr>
                <w:rFonts w:ascii="Times New Roman" w:hAnsi="Times New Roman"/>
              </w:rPr>
              <w:t>опія довідки про включення Учасника торгів до Єдиного державного реєстру підприємств та організацій України (ЄДРПОУ).  Вимога для Учасника-юридичної особи.</w:t>
            </w:r>
          </w:p>
        </w:tc>
      </w:tr>
    </w:tbl>
    <w:p w:rsidR="00C96ECF" w:rsidRDefault="00C96ECF" w:rsidP="00C96ECF">
      <w:pPr>
        <w:spacing w:after="0" w:line="240" w:lineRule="auto"/>
        <w:jc w:val="right"/>
        <w:rPr>
          <w:rFonts w:ascii="Times New Roman" w:hAnsi="Times New Roman"/>
          <w:b/>
        </w:rPr>
      </w:pPr>
    </w:p>
    <w:p w:rsidR="00C96ECF" w:rsidRDefault="00C96ECF" w:rsidP="00C96ECF">
      <w:pPr>
        <w:spacing w:after="0" w:line="240" w:lineRule="auto"/>
        <w:jc w:val="right"/>
        <w:rPr>
          <w:rFonts w:ascii="Times New Roman" w:hAnsi="Times New Roman"/>
          <w:b/>
        </w:rPr>
      </w:pPr>
    </w:p>
    <w:p w:rsidR="00C96ECF" w:rsidRDefault="00C96ECF" w:rsidP="00C96ECF">
      <w:pPr>
        <w:spacing w:after="0" w:line="240" w:lineRule="auto"/>
        <w:jc w:val="right"/>
        <w:rPr>
          <w:rFonts w:ascii="Times New Roman" w:hAnsi="Times New Roman"/>
          <w:b/>
        </w:rPr>
      </w:pPr>
    </w:p>
    <w:p w:rsidR="00C96ECF" w:rsidRDefault="00C96ECF" w:rsidP="00C96ECF">
      <w:pPr>
        <w:spacing w:after="0" w:line="240" w:lineRule="auto"/>
        <w:jc w:val="right"/>
        <w:rPr>
          <w:rFonts w:ascii="Times New Roman" w:hAnsi="Times New Roman"/>
          <w:b/>
        </w:rPr>
      </w:pPr>
    </w:p>
    <w:p w:rsidR="00C96ECF" w:rsidRDefault="00C96ECF" w:rsidP="00C96ECF">
      <w:pPr>
        <w:spacing w:after="0" w:line="240" w:lineRule="auto"/>
        <w:jc w:val="right"/>
        <w:rPr>
          <w:rFonts w:ascii="Times New Roman" w:hAnsi="Times New Roman"/>
          <w:b/>
        </w:rPr>
      </w:pPr>
    </w:p>
    <w:p w:rsidR="00C96ECF" w:rsidRDefault="00C96ECF" w:rsidP="00C96ECF">
      <w:pPr>
        <w:spacing w:after="0" w:line="240" w:lineRule="auto"/>
        <w:jc w:val="right"/>
        <w:rPr>
          <w:rFonts w:ascii="Times New Roman" w:hAnsi="Times New Roman"/>
          <w:b/>
        </w:rPr>
      </w:pPr>
    </w:p>
    <w:p w:rsidR="00C96ECF" w:rsidRDefault="00C96ECF" w:rsidP="00C96ECF">
      <w:pPr>
        <w:spacing w:after="0" w:line="240" w:lineRule="auto"/>
        <w:jc w:val="right"/>
        <w:rPr>
          <w:rFonts w:ascii="Times New Roman" w:hAnsi="Times New Roman"/>
          <w:b/>
        </w:rPr>
      </w:pPr>
    </w:p>
    <w:p w:rsidR="00C96ECF" w:rsidRDefault="00C96ECF" w:rsidP="00C96ECF">
      <w:pPr>
        <w:spacing w:after="0" w:line="240" w:lineRule="auto"/>
        <w:jc w:val="right"/>
        <w:rPr>
          <w:rFonts w:ascii="Times New Roman" w:hAnsi="Times New Roman"/>
          <w:b/>
        </w:rPr>
      </w:pPr>
    </w:p>
    <w:p w:rsidR="00C96ECF" w:rsidRPr="00C96ECF" w:rsidRDefault="00C96ECF" w:rsidP="00C96ECF">
      <w:pPr>
        <w:spacing w:after="0" w:line="240" w:lineRule="auto"/>
        <w:jc w:val="right"/>
        <w:rPr>
          <w:rFonts w:ascii="Times New Roman" w:hAnsi="Times New Roman"/>
          <w:lang w:val="ru-RU"/>
        </w:rPr>
      </w:pPr>
      <w:r w:rsidRPr="00C96ECF">
        <w:rPr>
          <w:rFonts w:ascii="Times New Roman" w:hAnsi="Times New Roman"/>
          <w:b/>
        </w:rPr>
        <w:lastRenderedPageBreak/>
        <w:t xml:space="preserve">Додаток </w:t>
      </w:r>
      <w:r>
        <w:rPr>
          <w:rFonts w:ascii="Times New Roman" w:hAnsi="Times New Roman"/>
          <w:b/>
          <w:lang w:val="ru-RU"/>
        </w:rPr>
        <w:t>8</w:t>
      </w:r>
    </w:p>
    <w:p w:rsidR="00C96ECF" w:rsidRPr="00C96ECF" w:rsidRDefault="00C96ECF" w:rsidP="00C96ECF">
      <w:pPr>
        <w:shd w:val="clear" w:color="auto" w:fill="FFFFFF"/>
        <w:spacing w:after="0" w:line="240" w:lineRule="auto"/>
        <w:ind w:firstLine="567"/>
        <w:jc w:val="both"/>
        <w:rPr>
          <w:rFonts w:ascii="Times New Roman" w:hAnsi="Times New Roman"/>
          <w:lang w:val="ru-RU"/>
        </w:rPr>
      </w:pPr>
    </w:p>
    <w:p w:rsidR="00C96ECF" w:rsidRPr="00C96ECF" w:rsidRDefault="00C96ECF" w:rsidP="00C96ECF">
      <w:pPr>
        <w:shd w:val="clear" w:color="auto" w:fill="FFFFFF"/>
        <w:spacing w:after="0" w:line="240" w:lineRule="auto"/>
        <w:ind w:firstLine="567"/>
        <w:jc w:val="center"/>
        <w:rPr>
          <w:rFonts w:ascii="Times New Roman" w:hAnsi="Times New Roman"/>
        </w:rPr>
      </w:pPr>
      <w:r w:rsidRPr="00C96ECF">
        <w:rPr>
          <w:rFonts w:ascii="Times New Roman" w:hAnsi="Times New Roman"/>
          <w:b/>
        </w:rPr>
        <w:t>КРИТЕРІЇ ТА МЕТОДИКА ОЦІНКИ ПРОПОЗИЦІЙ КОНКУРСНИХ ТОРГІВ</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Оцінка пропозицій конкурсних торгів здійснюється на основі наступних критеріїв:</w:t>
      </w:r>
    </w:p>
    <w:p w:rsidR="00C96ECF" w:rsidRPr="00C96ECF" w:rsidRDefault="00C96ECF" w:rsidP="00C96ECF">
      <w:pPr>
        <w:widowControl w:val="0"/>
        <w:shd w:val="clear" w:color="auto" w:fill="FFFFFF"/>
        <w:autoSpaceDE w:val="0"/>
        <w:autoSpaceDN w:val="0"/>
        <w:adjustRightInd w:val="0"/>
        <w:spacing w:after="0" w:line="240" w:lineRule="auto"/>
        <w:ind w:firstLine="567"/>
        <w:jc w:val="both"/>
        <w:rPr>
          <w:rFonts w:ascii="Times New Roman" w:hAnsi="Times New Roman"/>
        </w:rPr>
      </w:pPr>
      <w:r w:rsidRPr="00C96ECF">
        <w:rPr>
          <w:rFonts w:ascii="Times New Roman" w:hAnsi="Times New Roman"/>
          <w:b/>
        </w:rPr>
        <w:t xml:space="preserve">1. Ціна </w:t>
      </w:r>
      <w:r w:rsidRPr="00C96ECF">
        <w:rPr>
          <w:rFonts w:ascii="Times New Roman" w:hAnsi="Times New Roman"/>
        </w:rPr>
        <w:t>(питома вага 85%);</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 xml:space="preserve">2. </w:t>
      </w:r>
      <w:r w:rsidRPr="00C96ECF">
        <w:rPr>
          <w:rFonts w:ascii="Times New Roman" w:hAnsi="Times New Roman"/>
          <w:b/>
        </w:rPr>
        <w:t>Строк виконання робіт</w:t>
      </w:r>
      <w:r w:rsidRPr="00C96ECF">
        <w:rPr>
          <w:rFonts w:ascii="Times New Roman" w:hAnsi="Times New Roman"/>
        </w:rPr>
        <w:t xml:space="preserve"> (питома вага 10%);</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 xml:space="preserve">3. </w:t>
      </w:r>
      <w:r w:rsidRPr="00C96ECF">
        <w:rPr>
          <w:rFonts w:ascii="Times New Roman" w:hAnsi="Times New Roman"/>
          <w:b/>
        </w:rPr>
        <w:t>Гарантійний термін</w:t>
      </w:r>
      <w:r w:rsidRPr="00C96ECF">
        <w:rPr>
          <w:rFonts w:ascii="Times New Roman" w:hAnsi="Times New Roman"/>
        </w:rPr>
        <w:t xml:space="preserve"> (питома вага 5%).</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Оцінка проводиться згідно з наступною методикою.</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 xml:space="preserve">Максимально можлива кількість балів дорівнює </w:t>
      </w:r>
      <w:r w:rsidRPr="00C96ECF">
        <w:rPr>
          <w:rFonts w:ascii="Times New Roman" w:hAnsi="Times New Roman"/>
          <w:b/>
        </w:rPr>
        <w:t>100.</w:t>
      </w:r>
    </w:p>
    <w:p w:rsidR="00C96ECF" w:rsidRPr="00C96ECF" w:rsidRDefault="00C96ECF" w:rsidP="00C96ECF">
      <w:pPr>
        <w:widowControl w:val="0"/>
        <w:numPr>
          <w:ilvl w:val="1"/>
          <w:numId w:val="5"/>
        </w:numPr>
        <w:shd w:val="clear" w:color="auto" w:fill="FFFFFF"/>
        <w:tabs>
          <w:tab w:val="clear" w:pos="1440"/>
          <w:tab w:val="num" w:pos="180"/>
        </w:tabs>
        <w:autoSpaceDE w:val="0"/>
        <w:autoSpaceDN w:val="0"/>
        <w:adjustRightInd w:val="0"/>
        <w:spacing w:after="0" w:line="240" w:lineRule="auto"/>
        <w:ind w:left="0" w:firstLine="567"/>
        <w:jc w:val="center"/>
        <w:rPr>
          <w:rFonts w:ascii="Times New Roman" w:hAnsi="Times New Roman"/>
          <w:b/>
        </w:rPr>
      </w:pPr>
      <w:r w:rsidRPr="00C96ECF">
        <w:rPr>
          <w:rFonts w:ascii="Times New Roman" w:hAnsi="Times New Roman"/>
          <w:b/>
        </w:rPr>
        <w:t xml:space="preserve"> Ціна</w:t>
      </w:r>
    </w:p>
    <w:p w:rsidR="00C96ECF" w:rsidRPr="00C96ECF" w:rsidRDefault="00C96ECF" w:rsidP="00C96ECF">
      <w:pPr>
        <w:shd w:val="clear" w:color="auto" w:fill="FFFFFF"/>
        <w:spacing w:after="0" w:line="240" w:lineRule="auto"/>
        <w:ind w:firstLine="567"/>
        <w:jc w:val="both"/>
        <w:rPr>
          <w:rFonts w:ascii="Times New Roman" w:hAnsi="Times New Roman"/>
          <w:b/>
          <w:i/>
        </w:rPr>
      </w:pPr>
      <w:r w:rsidRPr="00C96ECF">
        <w:rPr>
          <w:rFonts w:ascii="Times New Roman" w:hAnsi="Times New Roman"/>
        </w:rPr>
        <w:t xml:space="preserve">Кількість балів по критерію </w:t>
      </w:r>
      <w:r w:rsidRPr="00C96ECF">
        <w:rPr>
          <w:rFonts w:ascii="Times New Roman" w:hAnsi="Times New Roman"/>
          <w:b/>
        </w:rPr>
        <w:t>«Ціна» – 85, 00 балів.</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Всі пропозиції, оцінені згідно з критерієм оцінки, розташовуються по мірі зменшення значень показника.</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Переможцем обирається Учасник, пропозиція якого набрала найбільшу кількість балів за всіма критеріями.</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У випадку однакового значення показника, переможець визначається шляхом голосування членів комітету з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з конкурсних торгів.</w:t>
      </w:r>
    </w:p>
    <w:p w:rsidR="00C96ECF" w:rsidRPr="00C96ECF" w:rsidRDefault="00C96ECF" w:rsidP="00C96ECF">
      <w:pPr>
        <w:shd w:val="clear" w:color="auto" w:fill="FFFFFF"/>
        <w:spacing w:after="0" w:line="240" w:lineRule="auto"/>
        <w:ind w:firstLine="567"/>
        <w:jc w:val="center"/>
        <w:rPr>
          <w:rFonts w:ascii="Times New Roman" w:hAnsi="Times New Roman"/>
          <w:i/>
        </w:rPr>
      </w:pPr>
      <w:r w:rsidRPr="00C96ECF">
        <w:rPr>
          <w:rFonts w:ascii="Times New Roman" w:hAnsi="Times New Roman"/>
          <w:i/>
        </w:rPr>
        <w:t>Методика оцінки.</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 xml:space="preserve">Кількість балів за критерієм </w:t>
      </w:r>
      <w:r w:rsidRPr="00C96ECF">
        <w:rPr>
          <w:rFonts w:ascii="Times New Roman" w:hAnsi="Times New Roman"/>
          <w:b/>
        </w:rPr>
        <w:t>«Ціна»</w:t>
      </w:r>
      <w:r w:rsidRPr="00C96ECF">
        <w:rPr>
          <w:rFonts w:ascii="Times New Roman" w:hAnsi="Times New Roman"/>
          <w:i/>
        </w:rPr>
        <w:t xml:space="preserve"> </w:t>
      </w:r>
      <w:r w:rsidRPr="00C96ECF">
        <w:rPr>
          <w:rFonts w:ascii="Times New Roman" w:hAnsi="Times New Roman"/>
        </w:rPr>
        <w:t xml:space="preserve">визначається наступним чином: </w:t>
      </w:r>
    </w:p>
    <w:p w:rsidR="00C96ECF" w:rsidRPr="00C96ECF" w:rsidRDefault="00C96ECF" w:rsidP="00C96ECF">
      <w:pPr>
        <w:shd w:val="clear" w:color="auto" w:fill="FFFFFF"/>
        <w:tabs>
          <w:tab w:val="left" w:pos="754"/>
        </w:tabs>
        <w:spacing w:after="0" w:line="240" w:lineRule="auto"/>
        <w:ind w:firstLine="567"/>
        <w:jc w:val="both"/>
        <w:rPr>
          <w:rFonts w:ascii="Times New Roman" w:hAnsi="Times New Roman"/>
        </w:rPr>
      </w:pPr>
      <w:r w:rsidRPr="00C96ECF">
        <w:rPr>
          <w:rFonts w:ascii="Times New Roman" w:hAnsi="Times New Roman"/>
        </w:rPr>
        <w:tab/>
        <w:t xml:space="preserve">Конкурсній пропозиції, значення критерію </w:t>
      </w:r>
      <w:r w:rsidRPr="00C96ECF">
        <w:rPr>
          <w:rFonts w:ascii="Times New Roman" w:hAnsi="Times New Roman"/>
          <w:b/>
        </w:rPr>
        <w:t>«Ціна»</w:t>
      </w:r>
      <w:r w:rsidRPr="00C96ECF">
        <w:rPr>
          <w:rFonts w:ascii="Times New Roman" w:hAnsi="Times New Roman"/>
        </w:rPr>
        <w:t xml:space="preserve"> у якій є найвигіднішою (найменшою), присвоюється максимально можлива кількість балів. </w:t>
      </w:r>
    </w:p>
    <w:p w:rsidR="00C96ECF" w:rsidRPr="00C96ECF" w:rsidRDefault="00C96ECF" w:rsidP="00C96ECF">
      <w:pPr>
        <w:shd w:val="clear" w:color="auto" w:fill="FFFFFF"/>
        <w:tabs>
          <w:tab w:val="left" w:pos="754"/>
        </w:tabs>
        <w:spacing w:after="0" w:line="240" w:lineRule="auto"/>
        <w:ind w:firstLine="567"/>
        <w:jc w:val="both"/>
        <w:rPr>
          <w:rFonts w:ascii="Times New Roman" w:hAnsi="Times New Roman"/>
        </w:rPr>
      </w:pPr>
      <w:r w:rsidRPr="00C96ECF">
        <w:rPr>
          <w:rFonts w:ascii="Times New Roman" w:hAnsi="Times New Roman"/>
        </w:rPr>
        <w:t>Кількість балів для решти конкурсних  пропозицій визначається за формулою:</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Б</w:t>
      </w:r>
      <w:r w:rsidRPr="00C96ECF">
        <w:rPr>
          <w:rFonts w:ascii="Times New Roman" w:hAnsi="Times New Roman"/>
          <w:vertAlign w:val="subscript"/>
        </w:rPr>
        <w:t>обчисл</w:t>
      </w:r>
      <w:proofErr w:type="spellEnd"/>
      <w:r w:rsidRPr="00C96ECF">
        <w:rPr>
          <w:rFonts w:ascii="Times New Roman" w:hAnsi="Times New Roman"/>
        </w:rPr>
        <w:t xml:space="preserve"> = </w:t>
      </w:r>
      <w:proofErr w:type="spellStart"/>
      <w:r w:rsidRPr="00C96ECF">
        <w:rPr>
          <w:rFonts w:ascii="Times New Roman" w:hAnsi="Times New Roman"/>
        </w:rPr>
        <w:t>Ц</w:t>
      </w:r>
      <w:r w:rsidRPr="00C96ECF">
        <w:rPr>
          <w:rFonts w:ascii="Times New Roman" w:hAnsi="Times New Roman"/>
          <w:vertAlign w:val="subscript"/>
        </w:rPr>
        <w:t>min</w:t>
      </w:r>
      <w:proofErr w:type="spellEnd"/>
      <w:r w:rsidRPr="00C96ECF">
        <w:rPr>
          <w:rFonts w:ascii="Times New Roman" w:hAnsi="Times New Roman"/>
        </w:rPr>
        <w:t xml:space="preserve"> / </w:t>
      </w:r>
      <w:proofErr w:type="spellStart"/>
      <w:r w:rsidRPr="00C96ECF">
        <w:rPr>
          <w:rFonts w:ascii="Times New Roman" w:hAnsi="Times New Roman"/>
        </w:rPr>
        <w:t>Ц</w:t>
      </w:r>
      <w:r w:rsidRPr="00C96ECF">
        <w:rPr>
          <w:rFonts w:ascii="Times New Roman" w:hAnsi="Times New Roman"/>
          <w:vertAlign w:val="subscript"/>
        </w:rPr>
        <w:t>обчисл</w:t>
      </w:r>
      <w:proofErr w:type="spellEnd"/>
      <w:r w:rsidRPr="00C96ECF">
        <w:rPr>
          <w:rFonts w:ascii="Times New Roman" w:hAnsi="Times New Roman"/>
        </w:rPr>
        <w:t xml:space="preserve"> * 85, де</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Б</w:t>
      </w:r>
      <w:r w:rsidRPr="00C96ECF">
        <w:rPr>
          <w:rFonts w:ascii="Times New Roman" w:hAnsi="Times New Roman"/>
          <w:vertAlign w:val="subscript"/>
        </w:rPr>
        <w:t>обчисл</w:t>
      </w:r>
      <w:proofErr w:type="spellEnd"/>
      <w:r w:rsidRPr="00C96ECF">
        <w:rPr>
          <w:rFonts w:ascii="Times New Roman" w:hAnsi="Times New Roman"/>
        </w:rPr>
        <w:t xml:space="preserve"> – обчислювана кількість балів;</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Ц</w:t>
      </w:r>
      <w:r w:rsidRPr="00C96ECF">
        <w:rPr>
          <w:rFonts w:ascii="Times New Roman" w:hAnsi="Times New Roman"/>
          <w:vertAlign w:val="subscript"/>
        </w:rPr>
        <w:t>min</w:t>
      </w:r>
      <w:proofErr w:type="spellEnd"/>
      <w:r w:rsidRPr="00C96ECF">
        <w:rPr>
          <w:rFonts w:ascii="Times New Roman" w:hAnsi="Times New Roman"/>
        </w:rPr>
        <w:t xml:space="preserve"> – найнижче значення за критерієм </w:t>
      </w:r>
      <w:r w:rsidRPr="00C96ECF">
        <w:rPr>
          <w:rFonts w:ascii="Times New Roman" w:hAnsi="Times New Roman"/>
          <w:b/>
        </w:rPr>
        <w:t>«Ціна»</w:t>
      </w:r>
      <w:r w:rsidRPr="00C96ECF">
        <w:rPr>
          <w:rFonts w:ascii="Times New Roman" w:hAnsi="Times New Roman"/>
        </w:rPr>
        <w:t xml:space="preserve"> (в гривнах);</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Ц</w:t>
      </w:r>
      <w:r w:rsidRPr="00C96ECF">
        <w:rPr>
          <w:rFonts w:ascii="Times New Roman" w:hAnsi="Times New Roman"/>
          <w:vertAlign w:val="subscript"/>
        </w:rPr>
        <w:t>обчисл</w:t>
      </w:r>
      <w:proofErr w:type="spellEnd"/>
      <w:r w:rsidRPr="00C96ECF">
        <w:rPr>
          <w:rFonts w:ascii="Times New Roman" w:hAnsi="Times New Roman"/>
        </w:rPr>
        <w:t xml:space="preserve"> – значення поточного критерію конкурсної  пропозиції, кількість балів для якого обчислюється (в гривнах).</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 xml:space="preserve">85 – максимально можлива кількість балів за критерієм </w:t>
      </w:r>
      <w:r w:rsidRPr="00C96ECF">
        <w:rPr>
          <w:rFonts w:ascii="Times New Roman" w:hAnsi="Times New Roman"/>
          <w:b/>
        </w:rPr>
        <w:t>«Ціна»</w:t>
      </w:r>
      <w:r w:rsidRPr="00C96ECF">
        <w:rPr>
          <w:rFonts w:ascii="Times New Roman" w:hAnsi="Times New Roman"/>
        </w:rPr>
        <w:t>.</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З метою порівняння цінових пропозицій резидентів і не резидентів, цінова пропозиція не резидентів розраховується наступним чином:</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ціна пропозиції приводиться до гривні (UAH), по курсу НБУ на дату розкриття конкурсних  пропозицій.</w:t>
      </w:r>
    </w:p>
    <w:p w:rsidR="00C96ECF" w:rsidRPr="00C96ECF" w:rsidRDefault="00C96ECF" w:rsidP="00C96ECF">
      <w:pPr>
        <w:widowControl w:val="0"/>
        <w:shd w:val="clear" w:color="auto" w:fill="FFFFFF"/>
        <w:autoSpaceDE w:val="0"/>
        <w:autoSpaceDN w:val="0"/>
        <w:adjustRightInd w:val="0"/>
        <w:spacing w:after="0" w:line="240" w:lineRule="auto"/>
        <w:ind w:firstLine="567"/>
        <w:jc w:val="center"/>
        <w:rPr>
          <w:rFonts w:ascii="Times New Roman" w:hAnsi="Times New Roman"/>
          <w:b/>
        </w:rPr>
      </w:pPr>
      <w:r w:rsidRPr="00C96ECF">
        <w:rPr>
          <w:rFonts w:ascii="Times New Roman" w:hAnsi="Times New Roman"/>
          <w:b/>
        </w:rPr>
        <w:t>2. Строк виконання робіт:</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Оцінка проводиться згідно з наступною методикою.</w:t>
      </w:r>
    </w:p>
    <w:p w:rsidR="00C96ECF" w:rsidRPr="00C96ECF" w:rsidRDefault="00C96ECF" w:rsidP="00C96ECF">
      <w:pPr>
        <w:shd w:val="clear" w:color="auto" w:fill="FFFFFF"/>
        <w:spacing w:after="0" w:line="240" w:lineRule="auto"/>
        <w:ind w:firstLine="567"/>
        <w:jc w:val="both"/>
        <w:rPr>
          <w:rFonts w:ascii="Times New Roman" w:hAnsi="Times New Roman"/>
          <w:b/>
          <w:i/>
        </w:rPr>
      </w:pPr>
      <w:r w:rsidRPr="00C96ECF">
        <w:rPr>
          <w:rFonts w:ascii="Times New Roman" w:hAnsi="Times New Roman"/>
        </w:rPr>
        <w:t>Кількість балів по критерію «</w:t>
      </w:r>
      <w:r w:rsidRPr="00C96ECF">
        <w:rPr>
          <w:rFonts w:ascii="Times New Roman" w:hAnsi="Times New Roman"/>
          <w:b/>
        </w:rPr>
        <w:t>Строк виконання робіт</w:t>
      </w:r>
      <w:r w:rsidRPr="00C96ECF">
        <w:rPr>
          <w:rFonts w:ascii="Times New Roman" w:hAnsi="Times New Roman"/>
        </w:rPr>
        <w:t>»</w:t>
      </w:r>
      <w:r w:rsidRPr="00C96ECF">
        <w:rPr>
          <w:rFonts w:ascii="Times New Roman" w:hAnsi="Times New Roman"/>
          <w:b/>
        </w:rPr>
        <w:t xml:space="preserve"> - 10,00 балів.</w:t>
      </w:r>
    </w:p>
    <w:p w:rsidR="00C96ECF" w:rsidRPr="00C96ECF" w:rsidRDefault="00C96ECF" w:rsidP="00C96ECF">
      <w:pPr>
        <w:shd w:val="clear" w:color="auto" w:fill="FFFFFF"/>
        <w:spacing w:after="0" w:line="240" w:lineRule="auto"/>
        <w:ind w:firstLine="567"/>
        <w:jc w:val="center"/>
        <w:rPr>
          <w:rFonts w:ascii="Times New Roman" w:hAnsi="Times New Roman"/>
          <w:i/>
        </w:rPr>
      </w:pPr>
      <w:r w:rsidRPr="00C96ECF">
        <w:rPr>
          <w:rFonts w:ascii="Times New Roman" w:hAnsi="Times New Roman"/>
          <w:i/>
        </w:rPr>
        <w:t>Методика оцінки.</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 xml:space="preserve">Кількість балів за критерієм </w:t>
      </w:r>
      <w:r w:rsidRPr="00C96ECF">
        <w:rPr>
          <w:rFonts w:ascii="Times New Roman" w:hAnsi="Times New Roman"/>
          <w:b/>
        </w:rPr>
        <w:t xml:space="preserve">«Строк виконання робіт» </w:t>
      </w:r>
      <w:r w:rsidRPr="00C96ECF">
        <w:rPr>
          <w:rFonts w:ascii="Times New Roman" w:hAnsi="Times New Roman"/>
        </w:rPr>
        <w:t>визначається наступним чином:</w:t>
      </w:r>
    </w:p>
    <w:p w:rsidR="00C96ECF" w:rsidRPr="00C96ECF" w:rsidRDefault="00C96ECF" w:rsidP="00C96ECF">
      <w:pPr>
        <w:shd w:val="clear" w:color="auto" w:fill="FFFFFF"/>
        <w:tabs>
          <w:tab w:val="left" w:pos="754"/>
        </w:tabs>
        <w:spacing w:after="0" w:line="240" w:lineRule="auto"/>
        <w:ind w:firstLine="567"/>
        <w:jc w:val="both"/>
        <w:rPr>
          <w:rFonts w:ascii="Times New Roman" w:hAnsi="Times New Roman"/>
        </w:rPr>
      </w:pPr>
      <w:r w:rsidRPr="00C96ECF">
        <w:rPr>
          <w:rFonts w:ascii="Times New Roman" w:hAnsi="Times New Roman"/>
        </w:rPr>
        <w:t xml:space="preserve">Конкурсній пропозиції, значення критерію </w:t>
      </w:r>
      <w:r w:rsidRPr="00C96ECF">
        <w:rPr>
          <w:rFonts w:ascii="Times New Roman" w:hAnsi="Times New Roman"/>
          <w:b/>
        </w:rPr>
        <w:t>«Строк виконання робіт»</w:t>
      </w:r>
      <w:r w:rsidRPr="00C96ECF">
        <w:rPr>
          <w:rFonts w:ascii="Times New Roman" w:hAnsi="Times New Roman"/>
        </w:rPr>
        <w:t xml:space="preserve"> у якій є найменший строк виконання робіт, присвоюється максимально можлива кількість балів. </w:t>
      </w:r>
    </w:p>
    <w:p w:rsidR="00C96ECF" w:rsidRPr="00C96ECF" w:rsidRDefault="00C96ECF" w:rsidP="00C96ECF">
      <w:pPr>
        <w:shd w:val="clear" w:color="auto" w:fill="FFFFFF"/>
        <w:tabs>
          <w:tab w:val="left" w:pos="754"/>
        </w:tabs>
        <w:spacing w:after="0" w:line="240" w:lineRule="auto"/>
        <w:ind w:firstLine="567"/>
        <w:jc w:val="both"/>
        <w:rPr>
          <w:rFonts w:ascii="Times New Roman" w:hAnsi="Times New Roman"/>
        </w:rPr>
      </w:pPr>
      <w:r w:rsidRPr="00C96ECF">
        <w:rPr>
          <w:rFonts w:ascii="Times New Roman" w:hAnsi="Times New Roman"/>
        </w:rPr>
        <w:tab/>
        <w:t>Кількість балів для решти конкурсних  пропозицій визначається за формулою:</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Б</w:t>
      </w:r>
      <w:r w:rsidRPr="00C96ECF">
        <w:rPr>
          <w:rFonts w:ascii="Times New Roman" w:hAnsi="Times New Roman"/>
          <w:vertAlign w:val="subscript"/>
        </w:rPr>
        <w:t>обчисл</w:t>
      </w:r>
      <w:proofErr w:type="spellEnd"/>
      <w:r w:rsidRPr="00C96ECF">
        <w:rPr>
          <w:rFonts w:ascii="Times New Roman" w:hAnsi="Times New Roman"/>
        </w:rPr>
        <w:t xml:space="preserve"> = </w:t>
      </w:r>
      <w:proofErr w:type="spellStart"/>
      <w:r w:rsidRPr="00C96ECF">
        <w:rPr>
          <w:rFonts w:ascii="Times New Roman" w:hAnsi="Times New Roman"/>
        </w:rPr>
        <w:t>Ц</w:t>
      </w:r>
      <w:r w:rsidRPr="00C96ECF">
        <w:rPr>
          <w:rFonts w:ascii="Times New Roman" w:hAnsi="Times New Roman"/>
          <w:vertAlign w:val="subscript"/>
        </w:rPr>
        <w:t>min</w:t>
      </w:r>
      <w:proofErr w:type="spellEnd"/>
      <w:r w:rsidRPr="00C96ECF">
        <w:rPr>
          <w:rFonts w:ascii="Times New Roman" w:hAnsi="Times New Roman"/>
        </w:rPr>
        <w:t xml:space="preserve"> /</w:t>
      </w:r>
      <w:proofErr w:type="spellStart"/>
      <w:r w:rsidRPr="00C96ECF">
        <w:rPr>
          <w:rFonts w:ascii="Times New Roman" w:hAnsi="Times New Roman"/>
        </w:rPr>
        <w:t>Ц</w:t>
      </w:r>
      <w:r w:rsidRPr="00C96ECF">
        <w:rPr>
          <w:rFonts w:ascii="Times New Roman" w:hAnsi="Times New Roman"/>
          <w:vertAlign w:val="subscript"/>
        </w:rPr>
        <w:t>обчисл</w:t>
      </w:r>
      <w:proofErr w:type="spellEnd"/>
      <w:r w:rsidRPr="00C96ECF">
        <w:rPr>
          <w:rFonts w:ascii="Times New Roman" w:hAnsi="Times New Roman"/>
        </w:rPr>
        <w:t xml:space="preserve"> * 10, де</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Б</w:t>
      </w:r>
      <w:r w:rsidRPr="00C96ECF">
        <w:rPr>
          <w:rFonts w:ascii="Times New Roman" w:hAnsi="Times New Roman"/>
          <w:vertAlign w:val="subscript"/>
        </w:rPr>
        <w:t>обчисл</w:t>
      </w:r>
      <w:proofErr w:type="spellEnd"/>
      <w:r w:rsidRPr="00C96ECF">
        <w:rPr>
          <w:rFonts w:ascii="Times New Roman" w:hAnsi="Times New Roman"/>
        </w:rPr>
        <w:t xml:space="preserve"> – обчислювана кількість балів;</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Ц</w:t>
      </w:r>
      <w:r w:rsidRPr="00C96ECF">
        <w:rPr>
          <w:rFonts w:ascii="Times New Roman" w:hAnsi="Times New Roman"/>
          <w:vertAlign w:val="subscript"/>
        </w:rPr>
        <w:t>min</w:t>
      </w:r>
      <w:proofErr w:type="spellEnd"/>
      <w:r w:rsidRPr="00C96ECF">
        <w:rPr>
          <w:rFonts w:ascii="Times New Roman" w:hAnsi="Times New Roman"/>
        </w:rPr>
        <w:t xml:space="preserve"> – найнижче значення для критерію </w:t>
      </w:r>
      <w:r w:rsidRPr="00C96ECF">
        <w:rPr>
          <w:rFonts w:ascii="Times New Roman" w:hAnsi="Times New Roman"/>
          <w:b/>
        </w:rPr>
        <w:t>«Строк виконання робіт»</w:t>
      </w:r>
      <w:r w:rsidRPr="00C96ECF">
        <w:rPr>
          <w:rFonts w:ascii="Times New Roman" w:hAnsi="Times New Roman"/>
        </w:rPr>
        <w:t xml:space="preserve"> (максимальне значення).</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Ц</w:t>
      </w:r>
      <w:r w:rsidRPr="00C96ECF">
        <w:rPr>
          <w:rFonts w:ascii="Times New Roman" w:hAnsi="Times New Roman"/>
          <w:vertAlign w:val="subscript"/>
        </w:rPr>
        <w:t>обчисл</w:t>
      </w:r>
      <w:proofErr w:type="spellEnd"/>
      <w:r w:rsidRPr="00C96ECF">
        <w:rPr>
          <w:rFonts w:ascii="Times New Roman" w:hAnsi="Times New Roman"/>
        </w:rPr>
        <w:t xml:space="preserve"> – значення поточного критерію конкурсної пропозиції, кількість балів для якого обчислюється;</w:t>
      </w:r>
    </w:p>
    <w:p w:rsidR="00C96ECF" w:rsidRPr="00C96ECF" w:rsidRDefault="00C96ECF" w:rsidP="00C96ECF">
      <w:pPr>
        <w:shd w:val="clear" w:color="auto" w:fill="FFFFFF"/>
        <w:spacing w:after="0" w:line="240" w:lineRule="auto"/>
        <w:ind w:firstLine="567"/>
        <w:jc w:val="both"/>
        <w:rPr>
          <w:rFonts w:ascii="Times New Roman" w:hAnsi="Times New Roman"/>
          <w:b/>
        </w:rPr>
      </w:pPr>
      <w:r w:rsidRPr="00C96ECF">
        <w:rPr>
          <w:rFonts w:ascii="Times New Roman" w:hAnsi="Times New Roman"/>
        </w:rPr>
        <w:t xml:space="preserve">10 – максимально можлива кількість балів за критерієм </w:t>
      </w:r>
      <w:r w:rsidRPr="00C96ECF">
        <w:rPr>
          <w:rFonts w:ascii="Times New Roman" w:hAnsi="Times New Roman"/>
          <w:b/>
        </w:rPr>
        <w:t>«Строк виконання робіт».</w:t>
      </w:r>
    </w:p>
    <w:p w:rsidR="00C96ECF" w:rsidRPr="00C96ECF" w:rsidRDefault="00C96ECF" w:rsidP="00C96ECF">
      <w:pPr>
        <w:shd w:val="clear" w:color="auto" w:fill="FFFFFF"/>
        <w:spacing w:after="0" w:line="240" w:lineRule="auto"/>
        <w:ind w:firstLine="567"/>
        <w:jc w:val="center"/>
        <w:rPr>
          <w:rFonts w:ascii="Times New Roman" w:hAnsi="Times New Roman"/>
          <w:b/>
        </w:rPr>
      </w:pPr>
      <w:r w:rsidRPr="00C96ECF">
        <w:rPr>
          <w:rFonts w:ascii="Times New Roman" w:hAnsi="Times New Roman"/>
          <w:b/>
        </w:rPr>
        <w:t>3. Гарантійний термін</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Оцінка проводиться згідно з наступною методикою.</w:t>
      </w:r>
    </w:p>
    <w:p w:rsidR="00C96ECF" w:rsidRPr="00C96ECF" w:rsidRDefault="00C96ECF" w:rsidP="00C96ECF">
      <w:pPr>
        <w:shd w:val="clear" w:color="auto" w:fill="FFFFFF"/>
        <w:spacing w:after="0" w:line="240" w:lineRule="auto"/>
        <w:ind w:firstLine="567"/>
        <w:jc w:val="both"/>
        <w:rPr>
          <w:rFonts w:ascii="Times New Roman" w:hAnsi="Times New Roman"/>
          <w:b/>
          <w:i/>
        </w:rPr>
      </w:pPr>
      <w:r w:rsidRPr="00C96ECF">
        <w:rPr>
          <w:rFonts w:ascii="Times New Roman" w:hAnsi="Times New Roman"/>
        </w:rPr>
        <w:t>Кількість балів по критерію «</w:t>
      </w:r>
      <w:r w:rsidRPr="00C96ECF">
        <w:rPr>
          <w:rFonts w:ascii="Times New Roman" w:hAnsi="Times New Roman"/>
          <w:b/>
        </w:rPr>
        <w:t>Гарантійний термін</w:t>
      </w:r>
      <w:r w:rsidRPr="00C96ECF">
        <w:rPr>
          <w:rFonts w:ascii="Times New Roman" w:hAnsi="Times New Roman"/>
        </w:rPr>
        <w:t>»</w:t>
      </w:r>
      <w:r w:rsidRPr="00C96ECF">
        <w:rPr>
          <w:rFonts w:ascii="Times New Roman" w:hAnsi="Times New Roman"/>
          <w:b/>
        </w:rPr>
        <w:t xml:space="preserve"> - 5,00 балів.</w:t>
      </w:r>
    </w:p>
    <w:p w:rsidR="00C96ECF" w:rsidRPr="00C96ECF" w:rsidRDefault="00C96ECF" w:rsidP="00C96ECF">
      <w:pPr>
        <w:shd w:val="clear" w:color="auto" w:fill="FFFFFF"/>
        <w:spacing w:after="0" w:line="240" w:lineRule="auto"/>
        <w:ind w:firstLine="567"/>
        <w:jc w:val="center"/>
        <w:rPr>
          <w:rFonts w:ascii="Times New Roman" w:hAnsi="Times New Roman"/>
        </w:rPr>
      </w:pPr>
      <w:r w:rsidRPr="00C96ECF">
        <w:rPr>
          <w:rFonts w:ascii="Times New Roman" w:hAnsi="Times New Roman"/>
          <w:i/>
        </w:rPr>
        <w:t>Методика оцінки.</w:t>
      </w:r>
    </w:p>
    <w:p w:rsidR="00C96ECF" w:rsidRPr="00C96ECF" w:rsidRDefault="00C96ECF" w:rsidP="00C96ECF">
      <w:pPr>
        <w:shd w:val="clear" w:color="auto" w:fill="FFFFFF"/>
        <w:spacing w:after="0" w:line="240" w:lineRule="auto"/>
        <w:ind w:firstLine="567"/>
        <w:jc w:val="both"/>
        <w:rPr>
          <w:rFonts w:ascii="Times New Roman" w:hAnsi="Times New Roman"/>
        </w:rPr>
      </w:pPr>
      <w:r w:rsidRPr="00C96ECF">
        <w:rPr>
          <w:rFonts w:ascii="Times New Roman" w:hAnsi="Times New Roman"/>
        </w:rPr>
        <w:t xml:space="preserve">Кількість балів за критерієм </w:t>
      </w:r>
      <w:r w:rsidRPr="00C96ECF">
        <w:rPr>
          <w:rFonts w:ascii="Times New Roman" w:hAnsi="Times New Roman"/>
          <w:b/>
        </w:rPr>
        <w:t xml:space="preserve">«Гарантійний термін » </w:t>
      </w:r>
      <w:r w:rsidRPr="00C96ECF">
        <w:rPr>
          <w:rFonts w:ascii="Times New Roman" w:hAnsi="Times New Roman"/>
        </w:rPr>
        <w:t>визначається наступним чином:</w:t>
      </w:r>
    </w:p>
    <w:p w:rsidR="00C96ECF" w:rsidRPr="00C96ECF" w:rsidRDefault="00C96ECF" w:rsidP="00C96ECF">
      <w:pPr>
        <w:shd w:val="clear" w:color="auto" w:fill="FFFFFF"/>
        <w:tabs>
          <w:tab w:val="left" w:pos="754"/>
        </w:tabs>
        <w:spacing w:after="0" w:line="240" w:lineRule="auto"/>
        <w:ind w:firstLine="567"/>
        <w:jc w:val="both"/>
        <w:rPr>
          <w:rFonts w:ascii="Times New Roman" w:hAnsi="Times New Roman"/>
        </w:rPr>
      </w:pPr>
      <w:r w:rsidRPr="00C96ECF">
        <w:rPr>
          <w:rFonts w:ascii="Times New Roman" w:hAnsi="Times New Roman"/>
        </w:rPr>
        <w:t xml:space="preserve">Конкурсній пропозиції, значення критерію </w:t>
      </w:r>
      <w:r w:rsidRPr="00C96ECF">
        <w:rPr>
          <w:rFonts w:ascii="Times New Roman" w:hAnsi="Times New Roman"/>
          <w:b/>
        </w:rPr>
        <w:t>«Гарантійний термін»</w:t>
      </w:r>
      <w:r w:rsidRPr="00C96ECF">
        <w:rPr>
          <w:rFonts w:ascii="Times New Roman" w:hAnsi="Times New Roman"/>
        </w:rPr>
        <w:t xml:space="preserve"> у якому є найбільший гарантійний термін, присвоюється максимально можлива кількість балів. </w:t>
      </w:r>
    </w:p>
    <w:p w:rsidR="00C96ECF" w:rsidRPr="00C96ECF" w:rsidRDefault="00C96ECF" w:rsidP="00C96ECF">
      <w:pPr>
        <w:shd w:val="clear" w:color="auto" w:fill="FFFFFF"/>
        <w:tabs>
          <w:tab w:val="left" w:pos="754"/>
        </w:tabs>
        <w:spacing w:after="0" w:line="240" w:lineRule="auto"/>
        <w:ind w:firstLine="567"/>
        <w:jc w:val="both"/>
        <w:rPr>
          <w:rFonts w:ascii="Times New Roman" w:hAnsi="Times New Roman"/>
        </w:rPr>
      </w:pPr>
      <w:r w:rsidRPr="00C96ECF">
        <w:rPr>
          <w:rFonts w:ascii="Times New Roman" w:hAnsi="Times New Roman"/>
        </w:rPr>
        <w:t>Кількість балів для решти тендерних пропозицій визначається за формулою:</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Б</w:t>
      </w:r>
      <w:r w:rsidRPr="00C96ECF">
        <w:rPr>
          <w:rFonts w:ascii="Times New Roman" w:hAnsi="Times New Roman"/>
          <w:vertAlign w:val="subscript"/>
        </w:rPr>
        <w:t>обчисл</w:t>
      </w:r>
      <w:proofErr w:type="spellEnd"/>
      <w:r w:rsidRPr="00C96ECF">
        <w:rPr>
          <w:rFonts w:ascii="Times New Roman" w:hAnsi="Times New Roman"/>
        </w:rPr>
        <w:t xml:space="preserve"> = </w:t>
      </w:r>
      <w:proofErr w:type="spellStart"/>
      <w:r w:rsidRPr="00C96ECF">
        <w:rPr>
          <w:rFonts w:ascii="Times New Roman" w:hAnsi="Times New Roman"/>
        </w:rPr>
        <w:t>Ц</w:t>
      </w:r>
      <w:r w:rsidRPr="00C96ECF">
        <w:rPr>
          <w:rFonts w:ascii="Times New Roman" w:hAnsi="Times New Roman"/>
          <w:vertAlign w:val="subscript"/>
        </w:rPr>
        <w:t>обчисл</w:t>
      </w:r>
      <w:proofErr w:type="spellEnd"/>
      <w:r w:rsidRPr="00C96ECF">
        <w:rPr>
          <w:rFonts w:ascii="Times New Roman" w:hAnsi="Times New Roman"/>
        </w:rPr>
        <w:t xml:space="preserve"> /</w:t>
      </w:r>
      <w:proofErr w:type="spellStart"/>
      <w:r w:rsidRPr="00C96ECF">
        <w:rPr>
          <w:rFonts w:ascii="Times New Roman" w:hAnsi="Times New Roman"/>
        </w:rPr>
        <w:t>Ц</w:t>
      </w:r>
      <w:r w:rsidRPr="00C96ECF">
        <w:rPr>
          <w:rFonts w:ascii="Times New Roman" w:hAnsi="Times New Roman"/>
          <w:vertAlign w:val="subscript"/>
        </w:rPr>
        <w:t>max</w:t>
      </w:r>
      <w:proofErr w:type="spellEnd"/>
      <w:r w:rsidRPr="00C96ECF">
        <w:rPr>
          <w:rFonts w:ascii="Times New Roman" w:hAnsi="Times New Roman"/>
        </w:rPr>
        <w:t xml:space="preserve"> * 5, де</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Б</w:t>
      </w:r>
      <w:r w:rsidRPr="00C96ECF">
        <w:rPr>
          <w:rFonts w:ascii="Times New Roman" w:hAnsi="Times New Roman"/>
          <w:vertAlign w:val="subscript"/>
        </w:rPr>
        <w:t>обчисл</w:t>
      </w:r>
      <w:proofErr w:type="spellEnd"/>
      <w:r w:rsidRPr="00C96ECF">
        <w:rPr>
          <w:rFonts w:ascii="Times New Roman" w:hAnsi="Times New Roman"/>
        </w:rPr>
        <w:t xml:space="preserve"> – обчислювана кількість балів;</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Ц</w:t>
      </w:r>
      <w:r w:rsidRPr="00C96ECF">
        <w:rPr>
          <w:rFonts w:ascii="Times New Roman" w:hAnsi="Times New Roman"/>
          <w:vertAlign w:val="subscript"/>
        </w:rPr>
        <w:t>max</w:t>
      </w:r>
      <w:proofErr w:type="spellEnd"/>
      <w:r w:rsidRPr="00C96ECF">
        <w:rPr>
          <w:rFonts w:ascii="Times New Roman" w:hAnsi="Times New Roman"/>
        </w:rPr>
        <w:t xml:space="preserve"> – найбільше значення для критерію </w:t>
      </w:r>
      <w:r w:rsidRPr="00C96ECF">
        <w:rPr>
          <w:rFonts w:ascii="Times New Roman" w:hAnsi="Times New Roman"/>
          <w:b/>
        </w:rPr>
        <w:t>«Гарантійний термін»</w:t>
      </w:r>
      <w:r w:rsidRPr="00C96ECF">
        <w:rPr>
          <w:rFonts w:ascii="Times New Roman" w:hAnsi="Times New Roman"/>
        </w:rPr>
        <w:t xml:space="preserve"> (максимальне значення).</w:t>
      </w:r>
    </w:p>
    <w:p w:rsidR="00C96ECF" w:rsidRPr="00C96ECF" w:rsidRDefault="00C96ECF" w:rsidP="00C96ECF">
      <w:pPr>
        <w:shd w:val="clear" w:color="auto" w:fill="FFFFFF"/>
        <w:spacing w:after="0" w:line="240" w:lineRule="auto"/>
        <w:ind w:firstLine="567"/>
        <w:jc w:val="both"/>
        <w:rPr>
          <w:rFonts w:ascii="Times New Roman" w:hAnsi="Times New Roman"/>
        </w:rPr>
      </w:pPr>
      <w:proofErr w:type="spellStart"/>
      <w:r w:rsidRPr="00C96ECF">
        <w:rPr>
          <w:rFonts w:ascii="Times New Roman" w:hAnsi="Times New Roman"/>
        </w:rPr>
        <w:t>Ц</w:t>
      </w:r>
      <w:r w:rsidRPr="00C96ECF">
        <w:rPr>
          <w:rFonts w:ascii="Times New Roman" w:hAnsi="Times New Roman"/>
          <w:vertAlign w:val="subscript"/>
        </w:rPr>
        <w:t>обчисл</w:t>
      </w:r>
      <w:proofErr w:type="spellEnd"/>
      <w:r w:rsidRPr="00C96ECF">
        <w:rPr>
          <w:rFonts w:ascii="Times New Roman" w:hAnsi="Times New Roman"/>
        </w:rPr>
        <w:t xml:space="preserve"> – значення поточного критерію тендерної пропозиції, кількість балів для якого обчислюється;</w:t>
      </w:r>
    </w:p>
    <w:p w:rsidR="00707B9A" w:rsidRPr="0076644C" w:rsidRDefault="00C96ECF" w:rsidP="0076644C">
      <w:pPr>
        <w:shd w:val="clear" w:color="auto" w:fill="FFFFFF"/>
        <w:spacing w:after="0" w:line="240" w:lineRule="auto"/>
        <w:ind w:firstLine="567"/>
        <w:rPr>
          <w:rFonts w:ascii="Times New Roman" w:hAnsi="Times New Roman"/>
          <w:b/>
          <w:u w:val="single"/>
        </w:rPr>
      </w:pPr>
      <w:r w:rsidRPr="00C96ECF">
        <w:rPr>
          <w:rFonts w:ascii="Times New Roman" w:hAnsi="Times New Roman"/>
        </w:rPr>
        <w:t xml:space="preserve">5 – максимально можлива кількість балів за критерієм </w:t>
      </w:r>
      <w:r w:rsidRPr="00C96ECF">
        <w:rPr>
          <w:rFonts w:ascii="Times New Roman" w:hAnsi="Times New Roman"/>
          <w:b/>
        </w:rPr>
        <w:t>«Гарантійний термін».</w:t>
      </w:r>
    </w:p>
    <w:sectPr w:rsidR="00707B9A" w:rsidRPr="0076644C" w:rsidSect="00A9524D">
      <w:headerReference w:type="default" r:id="rId23"/>
      <w:pgSz w:w="11906" w:h="16838"/>
      <w:pgMar w:top="720" w:right="720" w:bottom="720" w:left="72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36" w:rsidRDefault="00146136" w:rsidP="00A9524D">
      <w:pPr>
        <w:spacing w:after="0" w:line="240" w:lineRule="auto"/>
      </w:pPr>
      <w:r>
        <w:separator/>
      </w:r>
    </w:p>
  </w:endnote>
  <w:endnote w:type="continuationSeparator" w:id="0">
    <w:p w:rsidR="00146136" w:rsidRDefault="00146136" w:rsidP="00A9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36" w:rsidRDefault="00146136" w:rsidP="00A9524D">
      <w:pPr>
        <w:spacing w:after="0" w:line="240" w:lineRule="auto"/>
      </w:pPr>
      <w:r>
        <w:separator/>
      </w:r>
    </w:p>
  </w:footnote>
  <w:footnote w:type="continuationSeparator" w:id="0">
    <w:p w:rsidR="00146136" w:rsidRDefault="00146136" w:rsidP="00A9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84005"/>
      <w:docPartObj>
        <w:docPartGallery w:val="Page Numbers (Top of Page)"/>
        <w:docPartUnique/>
      </w:docPartObj>
    </w:sdtPr>
    <w:sdtEndPr/>
    <w:sdtContent>
      <w:p w:rsidR="00853E6C" w:rsidRDefault="00853E6C">
        <w:pPr>
          <w:pStyle w:val="ab"/>
          <w:jc w:val="right"/>
        </w:pPr>
        <w:r>
          <w:fldChar w:fldCharType="begin"/>
        </w:r>
        <w:r>
          <w:instrText>PAGE   \* MERGEFORMAT</w:instrText>
        </w:r>
        <w:r>
          <w:fldChar w:fldCharType="separate"/>
        </w:r>
        <w:r w:rsidR="009F5AD7" w:rsidRPr="009F5AD7">
          <w:rPr>
            <w:noProof/>
            <w:lang w:val="ru-RU"/>
          </w:rPr>
          <w:t>19</w:t>
        </w:r>
        <w:r>
          <w:fldChar w:fldCharType="end"/>
        </w:r>
      </w:p>
    </w:sdtContent>
  </w:sdt>
  <w:p w:rsidR="00853E6C" w:rsidRDefault="00853E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016"/>
    <w:multiLevelType w:val="hybridMultilevel"/>
    <w:tmpl w:val="CADA926E"/>
    <w:lvl w:ilvl="0" w:tplc="F062943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DE10DC"/>
    <w:multiLevelType w:val="hybridMultilevel"/>
    <w:tmpl w:val="93943098"/>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256F72"/>
    <w:multiLevelType w:val="hybridMultilevel"/>
    <w:tmpl w:val="58BCB2B4"/>
    <w:lvl w:ilvl="0" w:tplc="A49EEE10">
      <w:start w:val="1"/>
      <w:numFmt w:val="bullet"/>
      <w:lvlText w:val=""/>
      <w:lvlJc w:val="left"/>
      <w:pPr>
        <w:tabs>
          <w:tab w:val="num" w:pos="1620"/>
        </w:tabs>
        <w:ind w:left="16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D63FDC"/>
    <w:multiLevelType w:val="hybridMultilevel"/>
    <w:tmpl w:val="2E609142"/>
    <w:lvl w:ilvl="0" w:tplc="E904029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091B22"/>
    <w:multiLevelType w:val="hybridMultilevel"/>
    <w:tmpl w:val="53DCB88A"/>
    <w:lvl w:ilvl="0" w:tplc="04220001">
      <w:start w:val="1"/>
      <w:numFmt w:val="bullet"/>
      <w:lvlText w:val=""/>
      <w:lvlJc w:val="left"/>
      <w:pPr>
        <w:tabs>
          <w:tab w:val="num" w:pos="1045"/>
        </w:tabs>
        <w:ind w:left="1045" w:hanging="360"/>
      </w:pPr>
      <w:rPr>
        <w:rFonts w:ascii="Symbol" w:hAnsi="Symbol" w:hint="default"/>
      </w:rPr>
    </w:lvl>
    <w:lvl w:ilvl="1" w:tplc="04220003" w:tentative="1">
      <w:start w:val="1"/>
      <w:numFmt w:val="bullet"/>
      <w:lvlText w:val="o"/>
      <w:lvlJc w:val="left"/>
      <w:pPr>
        <w:tabs>
          <w:tab w:val="num" w:pos="1765"/>
        </w:tabs>
        <w:ind w:left="1765" w:hanging="360"/>
      </w:pPr>
      <w:rPr>
        <w:rFonts w:ascii="Courier New" w:hAnsi="Courier New" w:cs="Courier New" w:hint="default"/>
      </w:rPr>
    </w:lvl>
    <w:lvl w:ilvl="2" w:tplc="04220005" w:tentative="1">
      <w:start w:val="1"/>
      <w:numFmt w:val="bullet"/>
      <w:lvlText w:val=""/>
      <w:lvlJc w:val="left"/>
      <w:pPr>
        <w:tabs>
          <w:tab w:val="num" w:pos="2485"/>
        </w:tabs>
        <w:ind w:left="2485" w:hanging="360"/>
      </w:pPr>
      <w:rPr>
        <w:rFonts w:ascii="Wingdings" w:hAnsi="Wingdings" w:hint="default"/>
      </w:rPr>
    </w:lvl>
    <w:lvl w:ilvl="3" w:tplc="04220001" w:tentative="1">
      <w:start w:val="1"/>
      <w:numFmt w:val="bullet"/>
      <w:lvlText w:val=""/>
      <w:lvlJc w:val="left"/>
      <w:pPr>
        <w:tabs>
          <w:tab w:val="num" w:pos="3205"/>
        </w:tabs>
        <w:ind w:left="3205" w:hanging="360"/>
      </w:pPr>
      <w:rPr>
        <w:rFonts w:ascii="Symbol" w:hAnsi="Symbol" w:hint="default"/>
      </w:rPr>
    </w:lvl>
    <w:lvl w:ilvl="4" w:tplc="04220003" w:tentative="1">
      <w:start w:val="1"/>
      <w:numFmt w:val="bullet"/>
      <w:lvlText w:val="o"/>
      <w:lvlJc w:val="left"/>
      <w:pPr>
        <w:tabs>
          <w:tab w:val="num" w:pos="3925"/>
        </w:tabs>
        <w:ind w:left="3925" w:hanging="360"/>
      </w:pPr>
      <w:rPr>
        <w:rFonts w:ascii="Courier New" w:hAnsi="Courier New" w:cs="Courier New" w:hint="default"/>
      </w:rPr>
    </w:lvl>
    <w:lvl w:ilvl="5" w:tplc="04220005" w:tentative="1">
      <w:start w:val="1"/>
      <w:numFmt w:val="bullet"/>
      <w:lvlText w:val=""/>
      <w:lvlJc w:val="left"/>
      <w:pPr>
        <w:tabs>
          <w:tab w:val="num" w:pos="4645"/>
        </w:tabs>
        <w:ind w:left="4645" w:hanging="360"/>
      </w:pPr>
      <w:rPr>
        <w:rFonts w:ascii="Wingdings" w:hAnsi="Wingdings" w:hint="default"/>
      </w:rPr>
    </w:lvl>
    <w:lvl w:ilvl="6" w:tplc="04220001" w:tentative="1">
      <w:start w:val="1"/>
      <w:numFmt w:val="bullet"/>
      <w:lvlText w:val=""/>
      <w:lvlJc w:val="left"/>
      <w:pPr>
        <w:tabs>
          <w:tab w:val="num" w:pos="5365"/>
        </w:tabs>
        <w:ind w:left="5365" w:hanging="360"/>
      </w:pPr>
      <w:rPr>
        <w:rFonts w:ascii="Symbol" w:hAnsi="Symbol" w:hint="default"/>
      </w:rPr>
    </w:lvl>
    <w:lvl w:ilvl="7" w:tplc="04220003" w:tentative="1">
      <w:start w:val="1"/>
      <w:numFmt w:val="bullet"/>
      <w:lvlText w:val="o"/>
      <w:lvlJc w:val="left"/>
      <w:pPr>
        <w:tabs>
          <w:tab w:val="num" w:pos="6085"/>
        </w:tabs>
        <w:ind w:left="6085" w:hanging="360"/>
      </w:pPr>
      <w:rPr>
        <w:rFonts w:ascii="Courier New" w:hAnsi="Courier New" w:cs="Courier New" w:hint="default"/>
      </w:rPr>
    </w:lvl>
    <w:lvl w:ilvl="8" w:tplc="04220005" w:tentative="1">
      <w:start w:val="1"/>
      <w:numFmt w:val="bullet"/>
      <w:lvlText w:val=""/>
      <w:lvlJc w:val="left"/>
      <w:pPr>
        <w:tabs>
          <w:tab w:val="num" w:pos="6805"/>
        </w:tabs>
        <w:ind w:left="6805" w:hanging="360"/>
      </w:pPr>
      <w:rPr>
        <w:rFonts w:ascii="Wingdings" w:hAnsi="Wingdings" w:hint="default"/>
      </w:r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96"/>
    <w:rsid w:val="00013F5C"/>
    <w:rsid w:val="00073DBB"/>
    <w:rsid w:val="00104577"/>
    <w:rsid w:val="00144BEF"/>
    <w:rsid w:val="00146136"/>
    <w:rsid w:val="002763E7"/>
    <w:rsid w:val="002F1944"/>
    <w:rsid w:val="00397E6D"/>
    <w:rsid w:val="003E043B"/>
    <w:rsid w:val="00465C1B"/>
    <w:rsid w:val="004C017B"/>
    <w:rsid w:val="004C3047"/>
    <w:rsid w:val="005618C8"/>
    <w:rsid w:val="00571D66"/>
    <w:rsid w:val="005862F6"/>
    <w:rsid w:val="00586FAF"/>
    <w:rsid w:val="006C0D87"/>
    <w:rsid w:val="00707B9A"/>
    <w:rsid w:val="0076644C"/>
    <w:rsid w:val="007C6E4E"/>
    <w:rsid w:val="00853E6C"/>
    <w:rsid w:val="00870ADB"/>
    <w:rsid w:val="00916C7F"/>
    <w:rsid w:val="00981E49"/>
    <w:rsid w:val="00996553"/>
    <w:rsid w:val="009A7E43"/>
    <w:rsid w:val="009F5AD7"/>
    <w:rsid w:val="00A05E9D"/>
    <w:rsid w:val="00A07DD1"/>
    <w:rsid w:val="00A27B02"/>
    <w:rsid w:val="00A80DFE"/>
    <w:rsid w:val="00A9524D"/>
    <w:rsid w:val="00AA4EC4"/>
    <w:rsid w:val="00AE617F"/>
    <w:rsid w:val="00B2767B"/>
    <w:rsid w:val="00B65672"/>
    <w:rsid w:val="00C415B8"/>
    <w:rsid w:val="00C776A2"/>
    <w:rsid w:val="00C96ECF"/>
    <w:rsid w:val="00CC51DF"/>
    <w:rsid w:val="00D9475C"/>
    <w:rsid w:val="00DB6096"/>
    <w:rsid w:val="00DF6FE1"/>
    <w:rsid w:val="00E31505"/>
    <w:rsid w:val="00EB3CBD"/>
    <w:rsid w:val="00F129F3"/>
    <w:rsid w:val="00F7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4C"/>
    <w:rPr>
      <w:rFonts w:ascii="Calibri" w:eastAsia="Calibri" w:hAnsi="Calibri" w:cs="Times New Roman"/>
      <w:lang w:val="uk-UA"/>
    </w:rPr>
  </w:style>
  <w:style w:type="paragraph" w:styleId="1">
    <w:name w:val="heading 1"/>
    <w:basedOn w:val="a"/>
    <w:next w:val="a"/>
    <w:link w:val="10"/>
    <w:uiPriority w:val="9"/>
    <w:qFormat/>
    <w:rsid w:val="00DF6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6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618C8"/>
    <w:pPr>
      <w:keepNext/>
      <w:spacing w:after="0" w:line="240" w:lineRule="auto"/>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77CD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30">
    <w:name w:val="Заголовок 3 Знак"/>
    <w:basedOn w:val="a0"/>
    <w:link w:val="3"/>
    <w:rsid w:val="005618C8"/>
    <w:rPr>
      <w:rFonts w:ascii="Times New Roman" w:eastAsia="Times New Roman" w:hAnsi="Times New Roman" w:cs="Times New Roman"/>
      <w:b/>
      <w:bCs/>
      <w:sz w:val="28"/>
      <w:szCs w:val="24"/>
      <w:lang w:val="uk-UA" w:eastAsia="ru-RU"/>
    </w:rPr>
  </w:style>
  <w:style w:type="paragraph" w:styleId="HTML">
    <w:name w:val="HTML Preformatted"/>
    <w:basedOn w:val="a"/>
    <w:link w:val="HTML0"/>
    <w:rsid w:val="0056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5618C8"/>
    <w:rPr>
      <w:rFonts w:ascii="Courier New" w:eastAsia="Courier New" w:hAnsi="Courier New" w:cs="Courier New"/>
      <w:sz w:val="20"/>
      <w:szCs w:val="20"/>
      <w:lang w:eastAsia="ru-RU"/>
    </w:rPr>
  </w:style>
  <w:style w:type="character" w:styleId="a4">
    <w:name w:val="Hyperlink"/>
    <w:basedOn w:val="a0"/>
    <w:uiPriority w:val="99"/>
    <w:unhideWhenUsed/>
    <w:rsid w:val="007C6E4E"/>
    <w:rPr>
      <w:color w:val="0000FF" w:themeColor="hyperlink"/>
      <w:u w:val="single"/>
    </w:rPr>
  </w:style>
  <w:style w:type="paragraph" w:styleId="a5">
    <w:name w:val="List Paragraph"/>
    <w:basedOn w:val="a"/>
    <w:uiPriority w:val="34"/>
    <w:qFormat/>
    <w:rsid w:val="00A07DD1"/>
    <w:pPr>
      <w:ind w:left="720"/>
      <w:contextualSpacing/>
    </w:pPr>
  </w:style>
  <w:style w:type="paragraph" w:styleId="a6">
    <w:name w:val="Balloon Text"/>
    <w:basedOn w:val="a"/>
    <w:link w:val="a7"/>
    <w:uiPriority w:val="99"/>
    <w:semiHidden/>
    <w:unhideWhenUsed/>
    <w:rsid w:val="00AE61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17F"/>
    <w:rPr>
      <w:rFonts w:ascii="Tahoma" w:eastAsia="Calibri" w:hAnsi="Tahoma" w:cs="Tahoma"/>
      <w:sz w:val="16"/>
      <w:szCs w:val="16"/>
      <w:lang w:val="uk-UA"/>
    </w:rPr>
  </w:style>
  <w:style w:type="paragraph" w:customStyle="1" w:styleId="Default">
    <w:name w:val="Default"/>
    <w:rsid w:val="00AE61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1 Знак Знак Знак Знак Знак Знак Знак Знак1 Знак Знак Знак Знак"/>
    <w:basedOn w:val="a"/>
    <w:rsid w:val="00A80DFE"/>
    <w:pPr>
      <w:spacing w:after="0" w:line="240" w:lineRule="auto"/>
    </w:pPr>
    <w:rPr>
      <w:rFonts w:ascii="Verdana" w:eastAsia="Times New Roman" w:hAnsi="Verdana" w:cs="Verdana"/>
      <w:sz w:val="20"/>
      <w:szCs w:val="20"/>
      <w:lang w:val="en-US"/>
    </w:rPr>
  </w:style>
  <w:style w:type="paragraph" w:styleId="a8">
    <w:name w:val="Body Text"/>
    <w:basedOn w:val="a"/>
    <w:link w:val="a9"/>
    <w:rsid w:val="00A9524D"/>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rsid w:val="00A9524D"/>
    <w:rPr>
      <w:rFonts w:ascii="Arial" w:eastAsia="Times New Roman" w:hAnsi="Arial" w:cs="Times New Roman"/>
      <w:sz w:val="20"/>
      <w:szCs w:val="20"/>
      <w:lang w:val="en-GB"/>
    </w:rPr>
  </w:style>
  <w:style w:type="character" w:styleId="aa">
    <w:name w:val="line number"/>
    <w:basedOn w:val="a0"/>
    <w:uiPriority w:val="99"/>
    <w:semiHidden/>
    <w:unhideWhenUsed/>
    <w:rsid w:val="00A9524D"/>
  </w:style>
  <w:style w:type="paragraph" w:styleId="ab">
    <w:name w:val="header"/>
    <w:basedOn w:val="a"/>
    <w:link w:val="ac"/>
    <w:uiPriority w:val="99"/>
    <w:unhideWhenUsed/>
    <w:rsid w:val="00A952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524D"/>
    <w:rPr>
      <w:rFonts w:ascii="Calibri" w:eastAsia="Calibri" w:hAnsi="Calibri" w:cs="Times New Roman"/>
      <w:lang w:val="uk-UA"/>
    </w:rPr>
  </w:style>
  <w:style w:type="paragraph" w:styleId="ad">
    <w:name w:val="footer"/>
    <w:basedOn w:val="a"/>
    <w:link w:val="ae"/>
    <w:uiPriority w:val="99"/>
    <w:unhideWhenUsed/>
    <w:rsid w:val="00A952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524D"/>
    <w:rPr>
      <w:rFonts w:ascii="Calibri" w:eastAsia="Calibri" w:hAnsi="Calibri" w:cs="Times New Roman"/>
      <w:lang w:val="uk-UA"/>
    </w:rPr>
  </w:style>
  <w:style w:type="paragraph" w:styleId="21">
    <w:name w:val="Body Text Indent 2"/>
    <w:basedOn w:val="a"/>
    <w:link w:val="22"/>
    <w:rsid w:val="00586FAF"/>
    <w:pPr>
      <w:spacing w:after="120" w:line="480" w:lineRule="auto"/>
      <w:ind w:left="283"/>
    </w:pPr>
    <w:rPr>
      <w:rFonts w:ascii="Times New Roman" w:eastAsia="Times New Roman" w:hAnsi="Times New Roman"/>
      <w:sz w:val="24"/>
      <w:szCs w:val="24"/>
      <w:lang w:eastAsia="x-none"/>
    </w:rPr>
  </w:style>
  <w:style w:type="character" w:customStyle="1" w:styleId="22">
    <w:name w:val="Основной текст с отступом 2 Знак"/>
    <w:basedOn w:val="a0"/>
    <w:link w:val="21"/>
    <w:rsid w:val="00586FAF"/>
    <w:rPr>
      <w:rFonts w:ascii="Times New Roman" w:eastAsia="Times New Roman" w:hAnsi="Times New Roman" w:cs="Times New Roman"/>
      <w:sz w:val="24"/>
      <w:szCs w:val="24"/>
      <w:lang w:val="uk-UA" w:eastAsia="x-none"/>
    </w:rPr>
  </w:style>
  <w:style w:type="character" w:customStyle="1" w:styleId="10">
    <w:name w:val="Заголовок 1 Знак"/>
    <w:basedOn w:val="a0"/>
    <w:link w:val="1"/>
    <w:uiPriority w:val="9"/>
    <w:rsid w:val="00DF6FE1"/>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DF6FE1"/>
    <w:rPr>
      <w:rFonts w:asciiTheme="majorHAnsi" w:eastAsiaTheme="majorEastAsia" w:hAnsiTheme="majorHAnsi" w:cstheme="majorBidi"/>
      <w:b/>
      <w:bCs/>
      <w:color w:val="4F81BD" w:themeColor="accent1"/>
      <w:sz w:val="26"/>
      <w:szCs w:val="26"/>
      <w:lang w:val="uk-UA"/>
    </w:rPr>
  </w:style>
  <w:style w:type="paragraph" w:styleId="23">
    <w:name w:val="Body Text 2"/>
    <w:basedOn w:val="a"/>
    <w:link w:val="24"/>
    <w:rsid w:val="00DF6FE1"/>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basedOn w:val="a0"/>
    <w:link w:val="23"/>
    <w:rsid w:val="00DF6FE1"/>
    <w:rPr>
      <w:rFonts w:ascii="Times New Roman" w:eastAsia="Times New Roman" w:hAnsi="Times New Roman" w:cs="Times New Roman"/>
      <w:sz w:val="24"/>
      <w:szCs w:val="24"/>
      <w:lang w:eastAsia="ru-RU"/>
    </w:rPr>
  </w:style>
  <w:style w:type="paragraph" w:customStyle="1" w:styleId="Oaeno">
    <w:name w:val="Oaeno"/>
    <w:rsid w:val="00DF6FE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rsid w:val="00DF6FE1"/>
    <w:pPr>
      <w:ind w:firstLine="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4C"/>
    <w:rPr>
      <w:rFonts w:ascii="Calibri" w:eastAsia="Calibri" w:hAnsi="Calibri" w:cs="Times New Roman"/>
      <w:lang w:val="uk-UA"/>
    </w:rPr>
  </w:style>
  <w:style w:type="paragraph" w:styleId="1">
    <w:name w:val="heading 1"/>
    <w:basedOn w:val="a"/>
    <w:next w:val="a"/>
    <w:link w:val="10"/>
    <w:uiPriority w:val="9"/>
    <w:qFormat/>
    <w:rsid w:val="00DF6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6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618C8"/>
    <w:pPr>
      <w:keepNext/>
      <w:spacing w:after="0" w:line="240" w:lineRule="auto"/>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77CD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30">
    <w:name w:val="Заголовок 3 Знак"/>
    <w:basedOn w:val="a0"/>
    <w:link w:val="3"/>
    <w:rsid w:val="005618C8"/>
    <w:rPr>
      <w:rFonts w:ascii="Times New Roman" w:eastAsia="Times New Roman" w:hAnsi="Times New Roman" w:cs="Times New Roman"/>
      <w:b/>
      <w:bCs/>
      <w:sz w:val="28"/>
      <w:szCs w:val="24"/>
      <w:lang w:val="uk-UA" w:eastAsia="ru-RU"/>
    </w:rPr>
  </w:style>
  <w:style w:type="paragraph" w:styleId="HTML">
    <w:name w:val="HTML Preformatted"/>
    <w:basedOn w:val="a"/>
    <w:link w:val="HTML0"/>
    <w:rsid w:val="0056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5618C8"/>
    <w:rPr>
      <w:rFonts w:ascii="Courier New" w:eastAsia="Courier New" w:hAnsi="Courier New" w:cs="Courier New"/>
      <w:sz w:val="20"/>
      <w:szCs w:val="20"/>
      <w:lang w:eastAsia="ru-RU"/>
    </w:rPr>
  </w:style>
  <w:style w:type="character" w:styleId="a4">
    <w:name w:val="Hyperlink"/>
    <w:basedOn w:val="a0"/>
    <w:uiPriority w:val="99"/>
    <w:unhideWhenUsed/>
    <w:rsid w:val="007C6E4E"/>
    <w:rPr>
      <w:color w:val="0000FF" w:themeColor="hyperlink"/>
      <w:u w:val="single"/>
    </w:rPr>
  </w:style>
  <w:style w:type="paragraph" w:styleId="a5">
    <w:name w:val="List Paragraph"/>
    <w:basedOn w:val="a"/>
    <w:uiPriority w:val="34"/>
    <w:qFormat/>
    <w:rsid w:val="00A07DD1"/>
    <w:pPr>
      <w:ind w:left="720"/>
      <w:contextualSpacing/>
    </w:pPr>
  </w:style>
  <w:style w:type="paragraph" w:styleId="a6">
    <w:name w:val="Balloon Text"/>
    <w:basedOn w:val="a"/>
    <w:link w:val="a7"/>
    <w:uiPriority w:val="99"/>
    <w:semiHidden/>
    <w:unhideWhenUsed/>
    <w:rsid w:val="00AE61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17F"/>
    <w:rPr>
      <w:rFonts w:ascii="Tahoma" w:eastAsia="Calibri" w:hAnsi="Tahoma" w:cs="Tahoma"/>
      <w:sz w:val="16"/>
      <w:szCs w:val="16"/>
      <w:lang w:val="uk-UA"/>
    </w:rPr>
  </w:style>
  <w:style w:type="paragraph" w:customStyle="1" w:styleId="Default">
    <w:name w:val="Default"/>
    <w:rsid w:val="00AE61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1 Знак Знак Знак Знак Знак Знак Знак Знак1 Знак Знак Знак Знак"/>
    <w:basedOn w:val="a"/>
    <w:rsid w:val="00A80DFE"/>
    <w:pPr>
      <w:spacing w:after="0" w:line="240" w:lineRule="auto"/>
    </w:pPr>
    <w:rPr>
      <w:rFonts w:ascii="Verdana" w:eastAsia="Times New Roman" w:hAnsi="Verdana" w:cs="Verdana"/>
      <w:sz w:val="20"/>
      <w:szCs w:val="20"/>
      <w:lang w:val="en-US"/>
    </w:rPr>
  </w:style>
  <w:style w:type="paragraph" w:styleId="a8">
    <w:name w:val="Body Text"/>
    <w:basedOn w:val="a"/>
    <w:link w:val="a9"/>
    <w:rsid w:val="00A9524D"/>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rsid w:val="00A9524D"/>
    <w:rPr>
      <w:rFonts w:ascii="Arial" w:eastAsia="Times New Roman" w:hAnsi="Arial" w:cs="Times New Roman"/>
      <w:sz w:val="20"/>
      <w:szCs w:val="20"/>
      <w:lang w:val="en-GB"/>
    </w:rPr>
  </w:style>
  <w:style w:type="character" w:styleId="aa">
    <w:name w:val="line number"/>
    <w:basedOn w:val="a0"/>
    <w:uiPriority w:val="99"/>
    <w:semiHidden/>
    <w:unhideWhenUsed/>
    <w:rsid w:val="00A9524D"/>
  </w:style>
  <w:style w:type="paragraph" w:styleId="ab">
    <w:name w:val="header"/>
    <w:basedOn w:val="a"/>
    <w:link w:val="ac"/>
    <w:uiPriority w:val="99"/>
    <w:unhideWhenUsed/>
    <w:rsid w:val="00A952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524D"/>
    <w:rPr>
      <w:rFonts w:ascii="Calibri" w:eastAsia="Calibri" w:hAnsi="Calibri" w:cs="Times New Roman"/>
      <w:lang w:val="uk-UA"/>
    </w:rPr>
  </w:style>
  <w:style w:type="paragraph" w:styleId="ad">
    <w:name w:val="footer"/>
    <w:basedOn w:val="a"/>
    <w:link w:val="ae"/>
    <w:uiPriority w:val="99"/>
    <w:unhideWhenUsed/>
    <w:rsid w:val="00A952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524D"/>
    <w:rPr>
      <w:rFonts w:ascii="Calibri" w:eastAsia="Calibri" w:hAnsi="Calibri" w:cs="Times New Roman"/>
      <w:lang w:val="uk-UA"/>
    </w:rPr>
  </w:style>
  <w:style w:type="paragraph" w:styleId="21">
    <w:name w:val="Body Text Indent 2"/>
    <w:basedOn w:val="a"/>
    <w:link w:val="22"/>
    <w:rsid w:val="00586FAF"/>
    <w:pPr>
      <w:spacing w:after="120" w:line="480" w:lineRule="auto"/>
      <w:ind w:left="283"/>
    </w:pPr>
    <w:rPr>
      <w:rFonts w:ascii="Times New Roman" w:eastAsia="Times New Roman" w:hAnsi="Times New Roman"/>
      <w:sz w:val="24"/>
      <w:szCs w:val="24"/>
      <w:lang w:eastAsia="x-none"/>
    </w:rPr>
  </w:style>
  <w:style w:type="character" w:customStyle="1" w:styleId="22">
    <w:name w:val="Основной текст с отступом 2 Знак"/>
    <w:basedOn w:val="a0"/>
    <w:link w:val="21"/>
    <w:rsid w:val="00586FAF"/>
    <w:rPr>
      <w:rFonts w:ascii="Times New Roman" w:eastAsia="Times New Roman" w:hAnsi="Times New Roman" w:cs="Times New Roman"/>
      <w:sz w:val="24"/>
      <w:szCs w:val="24"/>
      <w:lang w:val="uk-UA" w:eastAsia="x-none"/>
    </w:rPr>
  </w:style>
  <w:style w:type="character" w:customStyle="1" w:styleId="10">
    <w:name w:val="Заголовок 1 Знак"/>
    <w:basedOn w:val="a0"/>
    <w:link w:val="1"/>
    <w:uiPriority w:val="9"/>
    <w:rsid w:val="00DF6FE1"/>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DF6FE1"/>
    <w:rPr>
      <w:rFonts w:asciiTheme="majorHAnsi" w:eastAsiaTheme="majorEastAsia" w:hAnsiTheme="majorHAnsi" w:cstheme="majorBidi"/>
      <w:b/>
      <w:bCs/>
      <w:color w:val="4F81BD" w:themeColor="accent1"/>
      <w:sz w:val="26"/>
      <w:szCs w:val="26"/>
      <w:lang w:val="uk-UA"/>
    </w:rPr>
  </w:style>
  <w:style w:type="paragraph" w:styleId="23">
    <w:name w:val="Body Text 2"/>
    <w:basedOn w:val="a"/>
    <w:link w:val="24"/>
    <w:rsid w:val="00DF6FE1"/>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basedOn w:val="a0"/>
    <w:link w:val="23"/>
    <w:rsid w:val="00DF6FE1"/>
    <w:rPr>
      <w:rFonts w:ascii="Times New Roman" w:eastAsia="Times New Roman" w:hAnsi="Times New Roman" w:cs="Times New Roman"/>
      <w:sz w:val="24"/>
      <w:szCs w:val="24"/>
      <w:lang w:eastAsia="ru-RU"/>
    </w:rPr>
  </w:style>
  <w:style w:type="paragraph" w:customStyle="1" w:styleId="Oaeno">
    <w:name w:val="Oaeno"/>
    <w:rsid w:val="00DF6FE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rsid w:val="00DF6FE1"/>
    <w:pPr>
      <w:ind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289-17" TargetMode="External"/><Relationship Id="rId18" Type="http://schemas.openxmlformats.org/officeDocument/2006/relationships/hyperlink" Target="javascript:OpenDoc('436-15');"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zakon2.rada.gov.ua/laws/show/2289-17" TargetMode="External"/><Relationship Id="rId17" Type="http://schemas.openxmlformats.org/officeDocument/2006/relationships/hyperlink" Target="javascript:OpenDoc('435-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2.rada.gov.ua/laws/show/2289-17" TargetMode="External"/><Relationship Id="rId20" Type="http://schemas.openxmlformats.org/officeDocument/2006/relationships/hyperlink" Target="http://zakon2.rada.gov.ua/laws/show/228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289-1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2.rada.gov.ua/laws/show/2289-17" TargetMode="External"/><Relationship Id="rId23" Type="http://schemas.openxmlformats.org/officeDocument/2006/relationships/header" Target="header1.xml"/><Relationship Id="rId10" Type="http://schemas.openxmlformats.org/officeDocument/2006/relationships/hyperlink" Target="http://zakon2.rada.gov.ua/laws/show/2289-17" TargetMode="External"/><Relationship Id="rId19" Type="http://schemas.openxmlformats.org/officeDocument/2006/relationships/hyperlink" Target="http://zakon2.rada.gov.ua/laws/show/2289-17" TargetMode="External"/><Relationship Id="rId4" Type="http://schemas.microsoft.com/office/2007/relationships/stylesWithEffects" Target="stylesWithEffects.xml"/><Relationship Id="rId9" Type="http://schemas.openxmlformats.org/officeDocument/2006/relationships/hyperlink" Target="mailto:knutd_1@ukr.net" TargetMode="External"/><Relationship Id="rId14" Type="http://schemas.openxmlformats.org/officeDocument/2006/relationships/hyperlink" Target="http://zakon2.rada.gov.ua/laws/show/2289-17" TargetMode="External"/><Relationship Id="rId22" Type="http://schemas.openxmlformats.org/officeDocument/2006/relationships/image" Target="file:///C:\Users\User\Desktop\&#1055;&#1086;&#1090;&#1086;&#1095;&#1085;&#1080;&#1081;%20&#1088;&#1077;&#1084;&#1086;&#1085;&#1090;%20&#1074;&#1093;&#1099;&#1076;&#1085;&#1072;%20&#1075;&#1088;&#1091;&#1087;&#1072;%202015\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553D-F029-4CDB-99DB-B4DE8FD1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8890</Words>
  <Characters>50673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2015-03-06T12:41:00Z</cp:lastPrinted>
  <dcterms:created xsi:type="dcterms:W3CDTF">2015-03-06T11:26:00Z</dcterms:created>
  <dcterms:modified xsi:type="dcterms:W3CDTF">2015-03-06T12:46:00Z</dcterms:modified>
</cp:coreProperties>
</file>