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AA" w:rsidRDefault="006C59AA" w:rsidP="001B47D3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/>
          <w:caps/>
          <w:sz w:val="24"/>
          <w:szCs w:val="24"/>
          <w:lang w:eastAsia="ar-SA"/>
        </w:rPr>
        <w:t>ПРОЄКТ</w:t>
      </w:r>
    </w:p>
    <w:p w:rsidR="006C59AA" w:rsidRPr="008903FA" w:rsidRDefault="006C59AA" w:rsidP="008903FA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ar-SA"/>
        </w:rPr>
      </w:pPr>
      <w:r w:rsidRPr="008903FA">
        <w:rPr>
          <w:rFonts w:ascii="Times New Roman" w:hAnsi="Times New Roman"/>
          <w:caps/>
          <w:sz w:val="24"/>
          <w:szCs w:val="24"/>
          <w:lang w:eastAsia="ar-SA"/>
        </w:rPr>
        <w:t>Міністерство освіти і науки України</w:t>
      </w: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8903FA">
        <w:rPr>
          <w:rFonts w:ascii="Times New Roman" w:hAnsi="Times New Roman"/>
          <w:caps/>
          <w:sz w:val="28"/>
          <w:szCs w:val="28"/>
          <w:lang w:eastAsia="ar-SA"/>
        </w:rPr>
        <w:t xml:space="preserve">Київський національний університет </w:t>
      </w: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8903FA">
        <w:rPr>
          <w:rFonts w:ascii="Times New Roman" w:hAnsi="Times New Roman"/>
          <w:caps/>
          <w:sz w:val="28"/>
          <w:szCs w:val="28"/>
          <w:lang w:eastAsia="ar-SA"/>
        </w:rPr>
        <w:t>технологій та дизайну</w:t>
      </w: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:rsidR="006C59AA" w:rsidRPr="008903FA" w:rsidRDefault="006C59AA" w:rsidP="008903FA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eastAsia="ar-SA"/>
        </w:rPr>
      </w:pPr>
    </w:p>
    <w:p w:rsidR="006C59AA" w:rsidRPr="00253ECB" w:rsidRDefault="006C59AA" w:rsidP="00253ECB">
      <w:pPr>
        <w:spacing w:after="0" w:line="360" w:lineRule="auto"/>
        <w:ind w:left="4962"/>
        <w:rPr>
          <w:rFonts w:ascii="Times New Roman" w:hAnsi="Times New Roman"/>
          <w:b/>
          <w:sz w:val="24"/>
          <w:szCs w:val="24"/>
          <w:lang w:eastAsia="ar-SA"/>
        </w:rPr>
      </w:pPr>
      <w:r w:rsidRPr="00253ECB">
        <w:rPr>
          <w:rFonts w:ascii="Times New Roman" w:hAnsi="Times New Roman"/>
          <w:b/>
          <w:sz w:val="24"/>
          <w:szCs w:val="24"/>
          <w:lang w:eastAsia="ar-SA"/>
        </w:rPr>
        <w:t xml:space="preserve">ЗАТВЕРДЖЕНО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53ECB">
        <w:rPr>
          <w:rFonts w:ascii="Times New Roman" w:hAnsi="Times New Roman"/>
          <w:b/>
          <w:sz w:val="24"/>
          <w:szCs w:val="24"/>
          <w:lang w:eastAsia="ar-SA"/>
        </w:rPr>
        <w:t xml:space="preserve">ВЧЕНОЮ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53ECB">
        <w:rPr>
          <w:rFonts w:ascii="Times New Roman" w:hAnsi="Times New Roman"/>
          <w:b/>
          <w:sz w:val="24"/>
          <w:szCs w:val="24"/>
          <w:lang w:eastAsia="ar-SA"/>
        </w:rPr>
        <w:t>РАДОЮ</w:t>
      </w:r>
    </w:p>
    <w:p w:rsidR="006C59AA" w:rsidRPr="00253ECB" w:rsidRDefault="006C59AA" w:rsidP="00253ECB">
      <w:pPr>
        <w:spacing w:after="0" w:line="360" w:lineRule="auto"/>
        <w:ind w:left="496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53ECB">
        <w:rPr>
          <w:rFonts w:ascii="Times New Roman" w:hAnsi="Times New Roman"/>
          <w:b/>
          <w:sz w:val="24"/>
          <w:szCs w:val="24"/>
          <w:lang w:eastAsia="ar-SA"/>
        </w:rPr>
        <w:t>Голова Вченої ради КНУТД</w:t>
      </w:r>
    </w:p>
    <w:p w:rsidR="006C59AA" w:rsidRPr="00253ECB" w:rsidRDefault="006C59AA" w:rsidP="00253ECB">
      <w:pPr>
        <w:spacing w:before="240" w:after="0" w:line="360" w:lineRule="auto"/>
        <w:ind w:left="4962"/>
        <w:rPr>
          <w:rFonts w:ascii="Times New Roman" w:hAnsi="Times New Roman"/>
          <w:b/>
          <w:sz w:val="24"/>
          <w:szCs w:val="24"/>
          <w:lang w:eastAsia="ar-SA"/>
        </w:rPr>
      </w:pPr>
      <w:r w:rsidRPr="00253ECB">
        <w:rPr>
          <w:rFonts w:ascii="Times New Roman" w:hAnsi="Times New Roman"/>
          <w:b/>
          <w:sz w:val="24"/>
          <w:szCs w:val="24"/>
          <w:lang w:eastAsia="ar-SA"/>
        </w:rPr>
        <w:t xml:space="preserve">_________________ Іван </w:t>
      </w:r>
      <w:r w:rsidRPr="00253ECB">
        <w:rPr>
          <w:rFonts w:ascii="Times New Roman" w:hAnsi="Times New Roman"/>
          <w:b/>
          <w:caps/>
          <w:sz w:val="24"/>
          <w:szCs w:val="24"/>
          <w:lang w:eastAsia="ar-SA"/>
        </w:rPr>
        <w:t xml:space="preserve"> Грищенко</w:t>
      </w:r>
    </w:p>
    <w:p w:rsidR="006C59AA" w:rsidRPr="00253ECB" w:rsidRDefault="006C59AA" w:rsidP="00253ECB">
      <w:pPr>
        <w:spacing w:before="120" w:after="0" w:line="240" w:lineRule="auto"/>
        <w:ind w:left="496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53ECB">
        <w:rPr>
          <w:rFonts w:ascii="Times New Roman" w:hAnsi="Times New Roman"/>
          <w:b/>
          <w:sz w:val="24"/>
          <w:szCs w:val="24"/>
          <w:lang w:eastAsia="ar-SA"/>
        </w:rPr>
        <w:t>(протокол від «___»_________2021р. №__)</w:t>
      </w:r>
    </w:p>
    <w:p w:rsidR="006C59AA" w:rsidRPr="008903FA" w:rsidRDefault="006C59AA" w:rsidP="008903FA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6C59AA" w:rsidRPr="008903FA" w:rsidRDefault="006C59AA" w:rsidP="008903FA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6C59AA" w:rsidRPr="008903FA" w:rsidRDefault="006C59AA" w:rsidP="008903FA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eastAsia="ar-SA"/>
        </w:rPr>
      </w:pPr>
      <w:r w:rsidRPr="008903FA">
        <w:rPr>
          <w:rFonts w:ascii="Times New Roman" w:hAnsi="Times New Roman"/>
          <w:b/>
          <w:bCs/>
          <w:caps/>
          <w:sz w:val="32"/>
          <w:szCs w:val="32"/>
          <w:lang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eastAsia="ar-SA"/>
        </w:rPr>
        <w:t>ьо-професійна</w:t>
      </w:r>
      <w:r w:rsidRPr="008903FA">
        <w:rPr>
          <w:rFonts w:ascii="Times New Roman" w:hAnsi="Times New Roman"/>
          <w:b/>
          <w:bCs/>
          <w:caps/>
          <w:sz w:val="32"/>
          <w:szCs w:val="32"/>
          <w:lang w:eastAsia="ar-SA"/>
        </w:rPr>
        <w:t xml:space="preserve"> Програма</w:t>
      </w:r>
    </w:p>
    <w:p w:rsidR="006C59AA" w:rsidRPr="008903FA" w:rsidRDefault="006C59AA" w:rsidP="008903FA">
      <w:pPr>
        <w:spacing w:after="0" w:line="240" w:lineRule="auto"/>
        <w:rPr>
          <w:rFonts w:ascii="Times New Roman" w:hAnsi="Times New Roman"/>
          <w:lang w:eastAsia="ar-SA"/>
        </w:rPr>
      </w:pPr>
    </w:p>
    <w:p w:rsidR="006C59AA" w:rsidRPr="009F615E" w:rsidRDefault="006C59AA" w:rsidP="009F61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15E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9F615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  </w:t>
      </w:r>
      <w:r w:rsidRPr="008903FA">
        <w:rPr>
          <w:rFonts w:ascii="Times New Roman" w:hAnsi="Times New Roman"/>
          <w:sz w:val="28"/>
          <w:szCs w:val="28"/>
          <w:u w:val="single"/>
          <w:lang w:eastAsia="ar-SA"/>
        </w:rPr>
        <w:t>ЕЛЕКТРОМЕХАНІКА</w:t>
      </w:r>
      <w:r w:rsidRPr="009F615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</w:t>
      </w:r>
      <w:r w:rsidRPr="009F615E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/</w:t>
      </w:r>
    </w:p>
    <w:p w:rsidR="006C59AA" w:rsidRPr="008903FA" w:rsidRDefault="006C59AA" w:rsidP="008903FA">
      <w:pPr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6C59AA" w:rsidRPr="008903FA" w:rsidRDefault="006C59AA" w:rsidP="008903FA">
      <w:pPr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6C59AA" w:rsidRPr="009F615E" w:rsidRDefault="006C59AA" w:rsidP="008903FA">
      <w:pPr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  <w:r w:rsidRPr="008903FA">
        <w:rPr>
          <w:rFonts w:ascii="Times New Roman" w:hAnsi="Times New Roman"/>
          <w:sz w:val="28"/>
          <w:szCs w:val="28"/>
          <w:lang w:eastAsia="ar-SA"/>
        </w:rPr>
        <w:t xml:space="preserve">Рівень вищої освіти  </w:t>
      </w:r>
      <w:r w:rsidRPr="009F615E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Pr="009F615E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 </w:t>
      </w:r>
      <w:r w:rsidRPr="008903FA">
        <w:rPr>
          <w:rFonts w:ascii="Times New Roman" w:hAnsi="Times New Roman"/>
          <w:sz w:val="28"/>
          <w:szCs w:val="28"/>
          <w:u w:val="single"/>
          <w:lang w:eastAsia="ar-SA"/>
        </w:rPr>
        <w:t>перший (бакалаврський)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</w:t>
      </w:r>
      <w:r w:rsidRPr="009F615E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</w:t>
      </w:r>
      <w:r w:rsidRPr="009F615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</w:t>
      </w:r>
      <w:r w:rsidRPr="009F615E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6C59AA" w:rsidRPr="009F615E" w:rsidRDefault="006C59AA" w:rsidP="008903FA">
      <w:pPr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</w:p>
    <w:p w:rsidR="006C59AA" w:rsidRPr="008903FA" w:rsidRDefault="006C59AA" w:rsidP="009F615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903FA">
        <w:rPr>
          <w:rFonts w:ascii="Times New Roman" w:hAnsi="Times New Roman"/>
          <w:sz w:val="28"/>
          <w:szCs w:val="28"/>
          <w:lang w:eastAsia="ar-SA"/>
        </w:rPr>
        <w:t xml:space="preserve">Ступінь вищої освіти </w:t>
      </w:r>
      <w:r w:rsidRPr="009F615E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  </w:t>
      </w:r>
      <w:r w:rsidRPr="008903FA">
        <w:rPr>
          <w:rFonts w:ascii="Times New Roman" w:hAnsi="Times New Roman"/>
          <w:sz w:val="28"/>
          <w:szCs w:val="28"/>
          <w:u w:val="single"/>
          <w:lang w:eastAsia="ar-SA"/>
        </w:rPr>
        <w:t>бакалавр</w:t>
      </w:r>
      <w:r w:rsidRPr="009F615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</w:t>
      </w:r>
      <w:r w:rsidRPr="009F615E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</w:t>
      </w:r>
      <w:r w:rsidRPr="009F615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</w:t>
      </w:r>
      <w:r w:rsidRPr="009F615E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  <w:r w:rsidRPr="008903FA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6C59AA" w:rsidRPr="009F615E" w:rsidRDefault="006C59AA" w:rsidP="008903FA">
      <w:pPr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</w:p>
    <w:p w:rsidR="006C59AA" w:rsidRPr="008903FA" w:rsidRDefault="006C59AA" w:rsidP="009F615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903FA">
        <w:rPr>
          <w:rFonts w:ascii="Times New Roman" w:hAnsi="Times New Roman"/>
          <w:sz w:val="28"/>
          <w:szCs w:val="28"/>
          <w:lang w:eastAsia="ar-SA"/>
        </w:rPr>
        <w:t xml:space="preserve">Галузь знань </w:t>
      </w:r>
      <w:r w:rsidRPr="009F615E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   </w:t>
      </w:r>
      <w:r w:rsidRPr="008903FA">
        <w:rPr>
          <w:rFonts w:ascii="Times New Roman" w:hAnsi="Times New Roman"/>
          <w:sz w:val="28"/>
          <w:szCs w:val="28"/>
          <w:u w:val="single"/>
          <w:lang w:eastAsia="ar-SA"/>
        </w:rPr>
        <w:t>14 Електрична інженерія</w:t>
      </w:r>
      <w:r w:rsidRPr="009F615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</w:t>
      </w:r>
      <w:r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            </w:t>
      </w:r>
      <w:r w:rsidRPr="009F615E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</w:t>
      </w:r>
      <w:r w:rsidRPr="009F615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</w:t>
      </w:r>
      <w:r w:rsidRPr="009F615E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  <w:r w:rsidRPr="008903FA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6C59AA" w:rsidRPr="008903FA" w:rsidRDefault="006C59AA" w:rsidP="008903F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C59AA" w:rsidRPr="00BC1AAF" w:rsidRDefault="006C59AA" w:rsidP="008903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03FA">
        <w:rPr>
          <w:rFonts w:ascii="Times New Roman" w:hAnsi="Times New Roman"/>
          <w:sz w:val="28"/>
          <w:szCs w:val="28"/>
          <w:lang w:eastAsia="ar-SA"/>
        </w:rPr>
        <w:t xml:space="preserve">Спеціальність </w:t>
      </w:r>
      <w:r w:rsidRPr="00BC1AAF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141</w:t>
      </w:r>
      <w:r w:rsidRPr="008903FA">
        <w:rPr>
          <w:rFonts w:ascii="Times New Roman" w:hAnsi="Times New Roman"/>
          <w:sz w:val="28"/>
          <w:szCs w:val="28"/>
          <w:u w:val="single"/>
          <w:lang w:eastAsia="ar-SA"/>
        </w:rPr>
        <w:t xml:space="preserve"> Електроенергетика, електротехніка та електромеханіка</w:t>
      </w:r>
      <w:r w:rsidRPr="00BC1AA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C59AA" w:rsidRPr="008903FA" w:rsidRDefault="006C59AA" w:rsidP="008903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  <w:r w:rsidRPr="008903FA">
        <w:rPr>
          <w:rFonts w:ascii="Times New Roman" w:hAnsi="Times New Roman"/>
          <w:sz w:val="28"/>
          <w:szCs w:val="28"/>
          <w:lang w:eastAsia="ar-SA"/>
        </w:rPr>
        <w:t>Кваліфікація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03FA">
        <w:rPr>
          <w:rFonts w:ascii="Times New Roman" w:hAnsi="Times New Roman"/>
          <w:sz w:val="28"/>
          <w:szCs w:val="28"/>
          <w:u w:val="single"/>
          <w:lang w:eastAsia="ar-SA"/>
        </w:rPr>
        <w:t>бакалавр з електроенергетики, електротехніки та електромеханіки</w:t>
      </w: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6C59AA" w:rsidRPr="008903FA" w:rsidRDefault="006C59AA" w:rsidP="008903FA">
      <w:pPr>
        <w:spacing w:after="0" w:line="240" w:lineRule="auto"/>
        <w:ind w:firstLine="5387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  <w:lang w:eastAsia="ar-SA"/>
        </w:rPr>
      </w:pPr>
    </w:p>
    <w:p w:rsidR="006C59AA" w:rsidRPr="00BC1AAF" w:rsidRDefault="006C59AA" w:rsidP="008903FA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  <w:lang w:eastAsia="ar-SA"/>
        </w:rPr>
      </w:pPr>
    </w:p>
    <w:p w:rsidR="006C59AA" w:rsidRPr="00BC1AAF" w:rsidRDefault="006C59AA" w:rsidP="008903FA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  <w:lang w:eastAsia="ar-SA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03FA">
        <w:rPr>
          <w:rFonts w:ascii="Times New Roman" w:hAnsi="Times New Roman"/>
          <w:sz w:val="28"/>
          <w:szCs w:val="28"/>
          <w:lang w:eastAsia="ar-SA"/>
        </w:rPr>
        <w:t>Київ 20</w:t>
      </w:r>
      <w:r w:rsidRPr="008E6FA7">
        <w:rPr>
          <w:rFonts w:ascii="Times New Roman" w:hAnsi="Times New Roman"/>
          <w:sz w:val="28"/>
          <w:szCs w:val="28"/>
          <w:lang w:val="ru-RU" w:eastAsia="ar-SA"/>
        </w:rPr>
        <w:t>21</w:t>
      </w:r>
      <w:r w:rsidRPr="008903FA">
        <w:rPr>
          <w:rFonts w:ascii="Times New Roman" w:hAnsi="Times New Roman"/>
          <w:sz w:val="28"/>
          <w:szCs w:val="28"/>
          <w:lang w:eastAsia="ar-SA"/>
        </w:rPr>
        <w:t xml:space="preserve"> р.</w:t>
      </w:r>
    </w:p>
    <w:p w:rsidR="006C59AA" w:rsidRPr="008903FA" w:rsidRDefault="006C59AA" w:rsidP="008903FA">
      <w:pPr>
        <w:jc w:val="center"/>
        <w:rPr>
          <w:rFonts w:ascii="Times New Roman" w:hAnsi="Times New Roman"/>
          <w:caps/>
          <w:sz w:val="28"/>
          <w:szCs w:val="28"/>
        </w:rPr>
      </w:pPr>
      <w:r w:rsidRPr="008903FA">
        <w:rPr>
          <w:rFonts w:ascii="Times New Roman" w:hAnsi="Times New Roman"/>
          <w:sz w:val="24"/>
          <w:szCs w:val="24"/>
        </w:rPr>
        <w:br w:type="page"/>
      </w:r>
      <w:r w:rsidRPr="008903FA">
        <w:rPr>
          <w:rFonts w:ascii="Times New Roman" w:hAnsi="Times New Roman"/>
          <w:caps/>
          <w:sz w:val="28"/>
          <w:szCs w:val="28"/>
        </w:rPr>
        <w:lastRenderedPageBreak/>
        <w:t>Лист погодження</w:t>
      </w:r>
    </w:p>
    <w:p w:rsidR="006C59AA" w:rsidRPr="008E6FA7" w:rsidRDefault="006C59AA" w:rsidP="00253ECB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53ECB">
        <w:rPr>
          <w:rFonts w:ascii="Times New Roman" w:hAnsi="Times New Roman"/>
          <w:sz w:val="28"/>
          <w:szCs w:val="28"/>
        </w:rPr>
        <w:t>Освітньо-професійної програми</w:t>
      </w:r>
    </w:p>
    <w:p w:rsidR="006C59AA" w:rsidRPr="003A54D2" w:rsidRDefault="006C59AA" w:rsidP="00253ECB">
      <w:pPr>
        <w:spacing w:before="120"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6C59AA" w:rsidRPr="008E6FA7" w:rsidRDefault="006C59AA" w:rsidP="008903FA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 w:eastAsia="ar-SA"/>
        </w:rPr>
      </w:pPr>
      <w:r w:rsidRPr="008903FA">
        <w:rPr>
          <w:rFonts w:ascii="Times New Roman" w:hAnsi="Times New Roman"/>
          <w:sz w:val="28"/>
          <w:szCs w:val="28"/>
          <w:u w:val="single"/>
          <w:lang w:eastAsia="ar-SA"/>
        </w:rPr>
        <w:t>ЕЛЕКТРОМЕХАНІКА</w:t>
      </w:r>
    </w:p>
    <w:p w:rsidR="006C59AA" w:rsidRPr="003A54D2" w:rsidRDefault="006C59AA" w:rsidP="008903F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C59AA" w:rsidRPr="008903FA" w:rsidRDefault="006C59AA" w:rsidP="008D075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903FA">
        <w:rPr>
          <w:rFonts w:ascii="Times New Roman" w:hAnsi="Times New Roman"/>
          <w:sz w:val="28"/>
          <w:szCs w:val="28"/>
          <w:lang w:eastAsia="ar-SA"/>
        </w:rPr>
        <w:t xml:space="preserve">Рівень вищої освіти  </w:t>
      </w:r>
      <w:r w:rsidRPr="008D075A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Pr="008D075A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</w:t>
      </w:r>
      <w:r w:rsidRPr="008903FA">
        <w:rPr>
          <w:rFonts w:ascii="Times New Roman" w:hAnsi="Times New Roman"/>
          <w:sz w:val="28"/>
          <w:szCs w:val="28"/>
          <w:u w:val="single"/>
          <w:lang w:eastAsia="ar-SA"/>
        </w:rPr>
        <w:t>перший (бакалаврський)</w:t>
      </w:r>
      <w:r w:rsidRPr="009F615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</w:t>
      </w:r>
      <w:r w:rsidRPr="008D075A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   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Pr="009F615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</w:t>
      </w:r>
      <w:r w:rsidRPr="009F615E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  <w:r w:rsidRPr="008903FA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6C59AA" w:rsidRPr="008903FA" w:rsidRDefault="006C59AA" w:rsidP="00253EC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C59AA" w:rsidRPr="008903FA" w:rsidRDefault="006C59AA" w:rsidP="008D075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903FA">
        <w:rPr>
          <w:rFonts w:ascii="Times New Roman" w:hAnsi="Times New Roman"/>
          <w:sz w:val="28"/>
          <w:szCs w:val="28"/>
          <w:lang w:eastAsia="ar-SA"/>
        </w:rPr>
        <w:t xml:space="preserve">Ступінь вищої освіти </w:t>
      </w:r>
      <w:r w:rsidRPr="008D075A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Pr="008903FA">
        <w:rPr>
          <w:rFonts w:ascii="Times New Roman" w:hAnsi="Times New Roman"/>
          <w:sz w:val="28"/>
          <w:szCs w:val="28"/>
          <w:u w:val="single"/>
          <w:lang w:eastAsia="ar-SA"/>
        </w:rPr>
        <w:t>бакалавр</w:t>
      </w:r>
      <w:r w:rsidRPr="009F615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</w:t>
      </w:r>
      <w:r w:rsidRPr="008D075A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       </w:t>
      </w:r>
      <w:r w:rsidRPr="009F615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</w:t>
      </w:r>
      <w:r w:rsidRPr="009F615E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  <w:r w:rsidRPr="008903FA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6C59AA" w:rsidRPr="008903FA" w:rsidRDefault="006C59AA" w:rsidP="00253EC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C59AA" w:rsidRPr="008903FA" w:rsidRDefault="006C59AA" w:rsidP="008D075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903FA">
        <w:rPr>
          <w:rFonts w:ascii="Times New Roman" w:hAnsi="Times New Roman"/>
          <w:sz w:val="28"/>
          <w:szCs w:val="28"/>
          <w:lang w:eastAsia="ar-SA"/>
        </w:rPr>
        <w:t xml:space="preserve">Галузь знань </w:t>
      </w:r>
      <w:r w:rsidRPr="008D075A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Pr="008903FA">
        <w:rPr>
          <w:rFonts w:ascii="Times New Roman" w:hAnsi="Times New Roman"/>
          <w:sz w:val="28"/>
          <w:szCs w:val="28"/>
          <w:u w:val="single"/>
          <w:lang w:eastAsia="ar-SA"/>
        </w:rPr>
        <w:t>14 Електрична інженерія</w:t>
      </w:r>
      <w:r w:rsidRPr="009F615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</w:t>
      </w:r>
      <w:r w:rsidRPr="008D075A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</w:t>
      </w:r>
      <w:r w:rsidRPr="009F615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</w:t>
      </w:r>
      <w:r w:rsidRPr="009F615E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  <w:r w:rsidRPr="008903FA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6C59AA" w:rsidRPr="008903FA" w:rsidRDefault="006C59AA" w:rsidP="00253E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59AA" w:rsidRPr="008903FA" w:rsidRDefault="006C59AA" w:rsidP="00253E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03FA">
        <w:rPr>
          <w:rFonts w:ascii="Times New Roman" w:hAnsi="Times New Roman"/>
          <w:sz w:val="28"/>
          <w:szCs w:val="28"/>
          <w:lang w:eastAsia="ar-SA"/>
        </w:rPr>
        <w:t xml:space="preserve">Спеціальність </w:t>
      </w:r>
      <w:r w:rsidRPr="008D075A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141</w:t>
      </w:r>
      <w:r w:rsidRPr="008903FA">
        <w:rPr>
          <w:rFonts w:ascii="Times New Roman" w:hAnsi="Times New Roman"/>
          <w:sz w:val="28"/>
          <w:szCs w:val="28"/>
          <w:u w:val="single"/>
          <w:lang w:eastAsia="ar-SA"/>
        </w:rPr>
        <w:t xml:space="preserve"> Електроенергетика, електротехніка та електромеханіка</w:t>
      </w: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C59AA" w:rsidRPr="008903FA" w:rsidRDefault="006C59AA" w:rsidP="008903F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C59AA" w:rsidRPr="00253ECB" w:rsidRDefault="006C59AA" w:rsidP="00253E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3ECB">
        <w:rPr>
          <w:rFonts w:ascii="Times New Roman" w:hAnsi="Times New Roman"/>
          <w:b/>
          <w:sz w:val="24"/>
          <w:szCs w:val="24"/>
        </w:rPr>
        <w:t>Проректор з науково-педагогічної діяльності (освітня діяльність)</w:t>
      </w:r>
    </w:p>
    <w:p w:rsidR="006C59AA" w:rsidRPr="00253ECB" w:rsidRDefault="006C59AA" w:rsidP="00253E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59AA" w:rsidRPr="00253ECB" w:rsidRDefault="006C59AA" w:rsidP="00253ECB">
      <w:pPr>
        <w:tabs>
          <w:tab w:val="left" w:pos="4536"/>
        </w:tabs>
        <w:spacing w:before="120" w:after="0" w:line="240" w:lineRule="auto"/>
        <w:rPr>
          <w:rFonts w:ascii="Times New Roman" w:hAnsi="Times New Roman"/>
        </w:rPr>
      </w:pPr>
      <w:r w:rsidRPr="00253ECB">
        <w:rPr>
          <w:rFonts w:ascii="Times New Roman" w:hAnsi="Times New Roman"/>
        </w:rPr>
        <w:t xml:space="preserve">_______________   _______________________   </w:t>
      </w:r>
      <w:r w:rsidRPr="00253ECB">
        <w:rPr>
          <w:rFonts w:ascii="Times New Roman" w:hAnsi="Times New Roman"/>
          <w:b/>
          <w:sz w:val="24"/>
          <w:szCs w:val="24"/>
        </w:rPr>
        <w:t xml:space="preserve">Оксана  </w:t>
      </w:r>
      <w:r w:rsidRPr="00253ECB">
        <w:rPr>
          <w:rFonts w:ascii="Times New Roman" w:hAnsi="Times New Roman"/>
          <w:b/>
          <w:caps/>
          <w:sz w:val="24"/>
          <w:szCs w:val="24"/>
        </w:rPr>
        <w:t>Моргулець</w:t>
      </w:r>
    </w:p>
    <w:p w:rsidR="006C59AA" w:rsidRPr="00253ECB" w:rsidRDefault="006C59AA" w:rsidP="00253EC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53ECB">
        <w:rPr>
          <w:rFonts w:ascii="Times New Roman" w:hAnsi="Times New Roman"/>
          <w:sz w:val="20"/>
          <w:szCs w:val="20"/>
        </w:rPr>
        <w:t>(дата)</w:t>
      </w:r>
      <w:r w:rsidRPr="00253ECB">
        <w:rPr>
          <w:rFonts w:ascii="Times New Roman" w:hAnsi="Times New Roman"/>
          <w:sz w:val="20"/>
          <w:szCs w:val="20"/>
        </w:rPr>
        <w:tab/>
      </w:r>
      <w:r w:rsidRPr="00253ECB">
        <w:rPr>
          <w:rFonts w:ascii="Times New Roman" w:hAnsi="Times New Roman"/>
          <w:sz w:val="20"/>
          <w:szCs w:val="20"/>
        </w:rPr>
        <w:tab/>
      </w:r>
      <w:r w:rsidRPr="00253ECB">
        <w:rPr>
          <w:rFonts w:ascii="Times New Roman" w:hAnsi="Times New Roman"/>
          <w:sz w:val="20"/>
          <w:szCs w:val="20"/>
        </w:rPr>
        <w:tab/>
        <w:t>(підпис)</w:t>
      </w:r>
      <w:r w:rsidRPr="00253ECB">
        <w:rPr>
          <w:rFonts w:ascii="Times New Roman" w:hAnsi="Times New Roman"/>
          <w:sz w:val="20"/>
          <w:szCs w:val="20"/>
        </w:rPr>
        <w:tab/>
      </w:r>
      <w:r w:rsidRPr="00253ECB">
        <w:rPr>
          <w:rFonts w:ascii="Times New Roman" w:hAnsi="Times New Roman"/>
          <w:sz w:val="20"/>
          <w:szCs w:val="20"/>
        </w:rPr>
        <w:tab/>
      </w:r>
      <w:r w:rsidRPr="00253ECB">
        <w:rPr>
          <w:rFonts w:ascii="Times New Roman" w:hAnsi="Times New Roman"/>
          <w:sz w:val="20"/>
          <w:szCs w:val="20"/>
          <w:lang w:val="ru-RU"/>
        </w:rPr>
        <w:tab/>
      </w:r>
    </w:p>
    <w:p w:rsidR="006C59AA" w:rsidRPr="00253ECB" w:rsidRDefault="006C59AA" w:rsidP="00253E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59AA" w:rsidRPr="00253ECB" w:rsidRDefault="006C59AA" w:rsidP="001B47D3">
      <w:pPr>
        <w:spacing w:after="0" w:line="240" w:lineRule="auto"/>
        <w:jc w:val="both"/>
        <w:rPr>
          <w:rFonts w:ascii="Times New Roman" w:hAnsi="Times New Roman"/>
        </w:rPr>
      </w:pPr>
      <w:r w:rsidRPr="00253ECB">
        <w:rPr>
          <w:rFonts w:ascii="Times New Roman" w:hAnsi="Times New Roman"/>
          <w:b/>
          <w:sz w:val="24"/>
          <w:szCs w:val="24"/>
        </w:rPr>
        <w:t>Схвалено Вченою радою навчально-наукового інституту інженерії та інформаційних технологій</w:t>
      </w:r>
      <w:r w:rsidRPr="00253ECB">
        <w:rPr>
          <w:rFonts w:ascii="Times New Roman" w:hAnsi="Times New Roman"/>
        </w:rPr>
        <w:t xml:space="preserve"> </w:t>
      </w:r>
    </w:p>
    <w:p w:rsidR="006C59AA" w:rsidRPr="00253ECB" w:rsidRDefault="006C59AA" w:rsidP="00253E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3ECB">
        <w:rPr>
          <w:rFonts w:ascii="Times New Roman" w:hAnsi="Times New Roman"/>
          <w:sz w:val="20"/>
          <w:szCs w:val="20"/>
        </w:rPr>
        <w:tab/>
      </w:r>
      <w:r w:rsidRPr="00253ECB">
        <w:rPr>
          <w:rFonts w:ascii="Times New Roman" w:hAnsi="Times New Roman"/>
          <w:sz w:val="20"/>
          <w:szCs w:val="20"/>
        </w:rPr>
        <w:tab/>
      </w:r>
      <w:r w:rsidRPr="00253ECB">
        <w:rPr>
          <w:rFonts w:ascii="Times New Roman" w:hAnsi="Times New Roman"/>
          <w:sz w:val="20"/>
          <w:szCs w:val="20"/>
        </w:rPr>
        <w:tab/>
      </w:r>
    </w:p>
    <w:p w:rsidR="006C59AA" w:rsidRPr="00253ECB" w:rsidRDefault="006C59AA" w:rsidP="00253E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ECB">
        <w:rPr>
          <w:rFonts w:ascii="Times New Roman" w:hAnsi="Times New Roman"/>
          <w:sz w:val="24"/>
          <w:szCs w:val="24"/>
        </w:rPr>
        <w:t>Протокол від «____» ____________________ 20</w:t>
      </w:r>
      <w:r w:rsidRPr="00BC1AAF">
        <w:rPr>
          <w:rFonts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sz w:val="24"/>
          <w:szCs w:val="24"/>
        </w:rPr>
        <w:t xml:space="preserve"> року № </w:t>
      </w:r>
      <w:r w:rsidRPr="00253ECB">
        <w:rPr>
          <w:rFonts w:ascii="Times New Roman" w:hAnsi="Times New Roman"/>
          <w:sz w:val="24"/>
          <w:szCs w:val="24"/>
        </w:rPr>
        <w:t>_____</w:t>
      </w:r>
    </w:p>
    <w:p w:rsidR="006C59AA" w:rsidRPr="003A54D2" w:rsidRDefault="006C59AA" w:rsidP="00253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9AA" w:rsidRPr="003A54D2" w:rsidRDefault="006C59AA" w:rsidP="00253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9AA" w:rsidRPr="00253ECB" w:rsidRDefault="006C59AA" w:rsidP="001B47D3">
      <w:pPr>
        <w:spacing w:after="0" w:line="240" w:lineRule="auto"/>
        <w:jc w:val="both"/>
        <w:rPr>
          <w:rFonts w:ascii="Times New Roman" w:hAnsi="Times New Roman"/>
        </w:rPr>
      </w:pPr>
      <w:r w:rsidRPr="00253ECB">
        <w:rPr>
          <w:rFonts w:ascii="Times New Roman" w:hAnsi="Times New Roman"/>
          <w:b/>
          <w:sz w:val="24"/>
          <w:szCs w:val="24"/>
        </w:rPr>
        <w:t>Директор інституту</w:t>
      </w:r>
      <w:r w:rsidRPr="00253ECB">
        <w:rPr>
          <w:rFonts w:ascii="Times New Roman" w:hAnsi="Times New Roman"/>
          <w:sz w:val="24"/>
          <w:szCs w:val="24"/>
        </w:rPr>
        <w:t xml:space="preserve">  </w:t>
      </w:r>
      <w:r w:rsidRPr="00253ECB">
        <w:rPr>
          <w:rFonts w:ascii="Times New Roman" w:hAnsi="Times New Roman"/>
          <w:b/>
          <w:sz w:val="24"/>
          <w:szCs w:val="24"/>
        </w:rPr>
        <w:t>навчально-наукового інституту інженерії та інформаційних технологій</w:t>
      </w:r>
      <w:r w:rsidRPr="00253ECB">
        <w:rPr>
          <w:rFonts w:ascii="Times New Roman" w:hAnsi="Times New Roman"/>
        </w:rPr>
        <w:t xml:space="preserve"> </w:t>
      </w:r>
    </w:p>
    <w:p w:rsidR="006C59AA" w:rsidRPr="00253ECB" w:rsidRDefault="006C59AA" w:rsidP="00253ECB">
      <w:pPr>
        <w:tabs>
          <w:tab w:val="left" w:pos="4536"/>
        </w:tabs>
        <w:spacing w:before="120" w:after="0" w:line="240" w:lineRule="auto"/>
        <w:rPr>
          <w:rFonts w:ascii="Times New Roman" w:hAnsi="Times New Roman"/>
        </w:rPr>
      </w:pPr>
      <w:r w:rsidRPr="00253ECB">
        <w:rPr>
          <w:rFonts w:ascii="Times New Roman" w:hAnsi="Times New Roman"/>
          <w:sz w:val="24"/>
          <w:szCs w:val="24"/>
        </w:rPr>
        <w:t xml:space="preserve">        </w:t>
      </w:r>
      <w:r w:rsidRPr="00253ECB">
        <w:rPr>
          <w:rFonts w:ascii="Times New Roman" w:hAnsi="Times New Roman"/>
        </w:rPr>
        <w:t xml:space="preserve">_______________   _______________________   </w:t>
      </w:r>
      <w:r w:rsidRPr="00253ECB">
        <w:rPr>
          <w:rFonts w:ascii="Times New Roman" w:hAnsi="Times New Roman"/>
          <w:b/>
          <w:sz w:val="24"/>
          <w:szCs w:val="24"/>
        </w:rPr>
        <w:t>Ігор ПАНАСЮК</w:t>
      </w:r>
    </w:p>
    <w:p w:rsidR="006C59AA" w:rsidRPr="00253ECB" w:rsidRDefault="006C59AA" w:rsidP="00253EC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53ECB">
        <w:rPr>
          <w:rFonts w:ascii="Times New Roman" w:hAnsi="Times New Roman"/>
          <w:sz w:val="20"/>
          <w:szCs w:val="20"/>
        </w:rPr>
        <w:t>(дата)</w:t>
      </w:r>
      <w:r w:rsidRPr="00253ECB">
        <w:rPr>
          <w:rFonts w:ascii="Times New Roman" w:hAnsi="Times New Roman"/>
          <w:sz w:val="20"/>
          <w:szCs w:val="20"/>
        </w:rPr>
        <w:tab/>
      </w:r>
      <w:r w:rsidRPr="00253ECB">
        <w:rPr>
          <w:rFonts w:ascii="Times New Roman" w:hAnsi="Times New Roman"/>
          <w:sz w:val="20"/>
          <w:szCs w:val="20"/>
        </w:rPr>
        <w:tab/>
      </w:r>
      <w:r w:rsidRPr="00253ECB">
        <w:rPr>
          <w:rFonts w:ascii="Times New Roman" w:hAnsi="Times New Roman"/>
          <w:sz w:val="20"/>
          <w:szCs w:val="20"/>
        </w:rPr>
        <w:tab/>
        <w:t>(підпис)</w:t>
      </w:r>
      <w:r w:rsidRPr="00253ECB">
        <w:rPr>
          <w:rFonts w:ascii="Times New Roman" w:hAnsi="Times New Roman"/>
          <w:sz w:val="20"/>
          <w:szCs w:val="20"/>
        </w:rPr>
        <w:tab/>
      </w:r>
      <w:r w:rsidRPr="00253ECB">
        <w:rPr>
          <w:rFonts w:ascii="Times New Roman" w:hAnsi="Times New Roman"/>
          <w:sz w:val="20"/>
          <w:szCs w:val="20"/>
        </w:rPr>
        <w:tab/>
      </w:r>
      <w:r w:rsidRPr="00253ECB">
        <w:rPr>
          <w:rFonts w:ascii="Times New Roman" w:hAnsi="Times New Roman"/>
          <w:sz w:val="20"/>
          <w:szCs w:val="20"/>
          <w:lang w:val="ru-RU"/>
        </w:rPr>
        <w:tab/>
      </w:r>
    </w:p>
    <w:p w:rsidR="006C59AA" w:rsidRPr="00253ECB" w:rsidRDefault="006C59AA" w:rsidP="00253E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59AA" w:rsidRPr="00253ECB" w:rsidRDefault="006C59AA" w:rsidP="00253E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59AA" w:rsidRPr="00253ECB" w:rsidRDefault="006C59AA" w:rsidP="001B47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3ECB">
        <w:rPr>
          <w:rFonts w:ascii="Times New Roman" w:hAnsi="Times New Roman"/>
          <w:b/>
          <w:sz w:val="24"/>
          <w:szCs w:val="24"/>
        </w:rPr>
        <w:t>Обговорено та рекомендовано на засіданні кафедри комп’ютерної інженерії та електромеханіки</w:t>
      </w:r>
    </w:p>
    <w:p w:rsidR="006C59AA" w:rsidRPr="00253ECB" w:rsidRDefault="006C59AA" w:rsidP="00253ECB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253ECB">
        <w:rPr>
          <w:rFonts w:ascii="Times New Roman" w:hAnsi="Times New Roman"/>
          <w:sz w:val="20"/>
          <w:szCs w:val="20"/>
        </w:rPr>
        <w:t xml:space="preserve"> </w:t>
      </w:r>
    </w:p>
    <w:p w:rsidR="006C59AA" w:rsidRPr="00253ECB" w:rsidRDefault="006C59AA" w:rsidP="00253E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ECB">
        <w:rPr>
          <w:rFonts w:ascii="Times New Roman" w:hAnsi="Times New Roman"/>
          <w:sz w:val="24"/>
          <w:szCs w:val="24"/>
        </w:rPr>
        <w:t>Протокол від «____» ____________________ 20</w:t>
      </w:r>
      <w:r w:rsidRPr="00BC1AAF">
        <w:rPr>
          <w:rFonts w:ascii="Times New Roman" w:hAnsi="Times New Roman"/>
          <w:sz w:val="24"/>
          <w:szCs w:val="24"/>
        </w:rPr>
        <w:t>21</w:t>
      </w:r>
      <w:r w:rsidRPr="00253ECB">
        <w:rPr>
          <w:rFonts w:ascii="Times New Roman" w:hAnsi="Times New Roman"/>
          <w:sz w:val="24"/>
          <w:szCs w:val="24"/>
        </w:rPr>
        <w:t xml:space="preserve"> року № ____</w:t>
      </w:r>
    </w:p>
    <w:p w:rsidR="006C59AA" w:rsidRPr="00253ECB" w:rsidRDefault="006C59AA" w:rsidP="00253E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C59AA" w:rsidRPr="00253ECB" w:rsidRDefault="006C59AA" w:rsidP="00253E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3ECB">
        <w:rPr>
          <w:rFonts w:ascii="Times New Roman" w:hAnsi="Times New Roman"/>
          <w:b/>
          <w:sz w:val="24"/>
          <w:szCs w:val="24"/>
        </w:rPr>
        <w:t>Завідувач кафедри комп’ютерної інженерії та електромеханіки</w:t>
      </w:r>
    </w:p>
    <w:p w:rsidR="006C59AA" w:rsidRPr="00253ECB" w:rsidRDefault="006C59AA" w:rsidP="00253E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C59AA" w:rsidRPr="00253ECB" w:rsidRDefault="006C59AA" w:rsidP="00253ECB">
      <w:pPr>
        <w:tabs>
          <w:tab w:val="left" w:pos="4536"/>
        </w:tabs>
        <w:spacing w:before="120" w:after="0" w:line="240" w:lineRule="auto"/>
        <w:rPr>
          <w:rFonts w:ascii="Times New Roman" w:hAnsi="Times New Roman"/>
        </w:rPr>
      </w:pPr>
      <w:r w:rsidRPr="00253ECB">
        <w:rPr>
          <w:rFonts w:ascii="Times New Roman" w:hAnsi="Times New Roman"/>
          <w:sz w:val="24"/>
          <w:szCs w:val="24"/>
        </w:rPr>
        <w:t xml:space="preserve">        </w:t>
      </w:r>
      <w:r w:rsidRPr="00253ECB">
        <w:rPr>
          <w:rFonts w:ascii="Times New Roman" w:hAnsi="Times New Roman"/>
        </w:rPr>
        <w:t xml:space="preserve">_______________   _______________________   </w:t>
      </w:r>
      <w:r w:rsidRPr="00253ECB">
        <w:rPr>
          <w:rFonts w:ascii="Times New Roman" w:hAnsi="Times New Roman"/>
          <w:b/>
          <w:sz w:val="24"/>
          <w:szCs w:val="24"/>
        </w:rPr>
        <w:t>Борис ЗЛОТЕНКО</w:t>
      </w:r>
    </w:p>
    <w:p w:rsidR="006C59AA" w:rsidRPr="00253ECB" w:rsidRDefault="006C59AA" w:rsidP="00253EC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53ECB">
        <w:rPr>
          <w:rFonts w:ascii="Times New Roman" w:hAnsi="Times New Roman"/>
          <w:sz w:val="20"/>
          <w:szCs w:val="20"/>
        </w:rPr>
        <w:t>(дата)</w:t>
      </w:r>
      <w:r w:rsidRPr="00253ECB">
        <w:rPr>
          <w:rFonts w:ascii="Times New Roman" w:hAnsi="Times New Roman"/>
          <w:sz w:val="20"/>
          <w:szCs w:val="20"/>
        </w:rPr>
        <w:tab/>
      </w:r>
      <w:r w:rsidRPr="00253ECB">
        <w:rPr>
          <w:rFonts w:ascii="Times New Roman" w:hAnsi="Times New Roman"/>
          <w:sz w:val="20"/>
          <w:szCs w:val="20"/>
        </w:rPr>
        <w:tab/>
      </w:r>
      <w:r w:rsidRPr="00253ECB">
        <w:rPr>
          <w:rFonts w:ascii="Times New Roman" w:hAnsi="Times New Roman"/>
          <w:sz w:val="20"/>
          <w:szCs w:val="20"/>
        </w:rPr>
        <w:tab/>
        <w:t>(підпис)</w:t>
      </w:r>
      <w:r w:rsidRPr="00253ECB">
        <w:rPr>
          <w:rFonts w:ascii="Times New Roman" w:hAnsi="Times New Roman"/>
          <w:sz w:val="20"/>
          <w:szCs w:val="20"/>
        </w:rPr>
        <w:tab/>
      </w:r>
      <w:r w:rsidRPr="00253ECB">
        <w:rPr>
          <w:rFonts w:ascii="Times New Roman" w:hAnsi="Times New Roman"/>
          <w:sz w:val="20"/>
          <w:szCs w:val="20"/>
        </w:rPr>
        <w:tab/>
      </w:r>
      <w:r w:rsidRPr="00253ECB">
        <w:rPr>
          <w:rFonts w:ascii="Times New Roman" w:hAnsi="Times New Roman"/>
          <w:sz w:val="20"/>
          <w:szCs w:val="20"/>
          <w:lang w:val="ru-RU"/>
        </w:rPr>
        <w:tab/>
      </w:r>
    </w:p>
    <w:p w:rsidR="006C59AA" w:rsidRPr="00253ECB" w:rsidRDefault="006C59AA" w:rsidP="00253E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59AA" w:rsidRPr="00253ECB" w:rsidRDefault="006C59AA" w:rsidP="00253EC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C59AA" w:rsidRPr="00253ECB" w:rsidRDefault="006C59AA" w:rsidP="00253E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3ECB">
        <w:rPr>
          <w:rFonts w:ascii="Times New Roman" w:hAnsi="Times New Roman"/>
          <w:b/>
          <w:sz w:val="24"/>
          <w:szCs w:val="24"/>
          <w:lang w:eastAsia="ru-RU"/>
        </w:rPr>
        <w:t>Гарант освітньої програми</w:t>
      </w:r>
      <w:r w:rsidRPr="00253EC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59AA" w:rsidRPr="00253ECB" w:rsidRDefault="006C59AA" w:rsidP="00253ECB">
      <w:pPr>
        <w:tabs>
          <w:tab w:val="left" w:pos="4536"/>
        </w:tabs>
        <w:spacing w:before="120" w:after="0" w:line="240" w:lineRule="auto"/>
        <w:rPr>
          <w:rFonts w:ascii="Times New Roman" w:hAnsi="Times New Roman"/>
        </w:rPr>
      </w:pPr>
      <w:r w:rsidRPr="00253ECB">
        <w:rPr>
          <w:rFonts w:ascii="Times New Roman" w:hAnsi="Times New Roman"/>
          <w:sz w:val="24"/>
          <w:szCs w:val="24"/>
        </w:rPr>
        <w:t xml:space="preserve">        </w:t>
      </w:r>
      <w:r w:rsidRPr="00253ECB">
        <w:rPr>
          <w:rFonts w:ascii="Times New Roman" w:hAnsi="Times New Roman"/>
        </w:rPr>
        <w:t xml:space="preserve">_______________   _______________________   </w:t>
      </w:r>
      <w:r w:rsidRPr="00253ECB">
        <w:rPr>
          <w:rFonts w:ascii="Times New Roman" w:hAnsi="Times New Roman"/>
          <w:b/>
          <w:sz w:val="24"/>
          <w:szCs w:val="24"/>
        </w:rPr>
        <w:t xml:space="preserve">Володимир </w:t>
      </w:r>
      <w:r w:rsidR="00D82AE6">
        <w:rPr>
          <w:rFonts w:ascii="Times New Roman" w:hAnsi="Times New Roman"/>
          <w:b/>
          <w:sz w:val="24"/>
          <w:szCs w:val="24"/>
        </w:rPr>
        <w:t>ПАВЛЕНКО</w:t>
      </w:r>
    </w:p>
    <w:p w:rsidR="006C59AA" w:rsidRPr="00253ECB" w:rsidRDefault="006C59AA" w:rsidP="00253EC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53ECB">
        <w:rPr>
          <w:rFonts w:ascii="Times New Roman" w:hAnsi="Times New Roman"/>
          <w:sz w:val="20"/>
          <w:szCs w:val="20"/>
        </w:rPr>
        <w:t>(дата)</w:t>
      </w:r>
      <w:r w:rsidRPr="00253ECB">
        <w:rPr>
          <w:rFonts w:ascii="Times New Roman" w:hAnsi="Times New Roman"/>
          <w:sz w:val="20"/>
          <w:szCs w:val="20"/>
        </w:rPr>
        <w:tab/>
      </w:r>
      <w:r w:rsidRPr="00253ECB">
        <w:rPr>
          <w:rFonts w:ascii="Times New Roman" w:hAnsi="Times New Roman"/>
          <w:sz w:val="20"/>
          <w:szCs w:val="20"/>
        </w:rPr>
        <w:tab/>
      </w:r>
      <w:r w:rsidRPr="00253ECB">
        <w:rPr>
          <w:rFonts w:ascii="Times New Roman" w:hAnsi="Times New Roman"/>
          <w:sz w:val="20"/>
          <w:szCs w:val="20"/>
        </w:rPr>
        <w:tab/>
        <w:t>(підпис)</w:t>
      </w:r>
      <w:r w:rsidRPr="00253ECB">
        <w:rPr>
          <w:rFonts w:ascii="Times New Roman" w:hAnsi="Times New Roman"/>
          <w:sz w:val="20"/>
          <w:szCs w:val="20"/>
        </w:rPr>
        <w:tab/>
      </w:r>
      <w:r w:rsidRPr="00253ECB">
        <w:rPr>
          <w:rFonts w:ascii="Times New Roman" w:hAnsi="Times New Roman"/>
          <w:sz w:val="20"/>
          <w:szCs w:val="20"/>
        </w:rPr>
        <w:tab/>
      </w:r>
      <w:r w:rsidRPr="00253ECB">
        <w:rPr>
          <w:rFonts w:ascii="Times New Roman" w:hAnsi="Times New Roman"/>
          <w:sz w:val="20"/>
          <w:szCs w:val="20"/>
          <w:lang w:val="ru-RU"/>
        </w:rPr>
        <w:tab/>
      </w:r>
    </w:p>
    <w:p w:rsidR="006C59AA" w:rsidRPr="003A54D2" w:rsidRDefault="006C59AA" w:rsidP="00253E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59AA" w:rsidRPr="003A54D2" w:rsidRDefault="006C59AA" w:rsidP="00253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9AA" w:rsidRPr="00253ECB" w:rsidRDefault="006C59AA" w:rsidP="00253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ECB">
        <w:rPr>
          <w:rFonts w:ascii="Times New Roman" w:hAnsi="Times New Roman"/>
          <w:sz w:val="24"/>
          <w:szCs w:val="24"/>
        </w:rPr>
        <w:t>Введено в дію наказом КНУТД від «</w:t>
      </w:r>
      <w:r w:rsidRPr="00253ECB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253ECB">
        <w:rPr>
          <w:rFonts w:ascii="Times New Roman" w:hAnsi="Times New Roman"/>
          <w:sz w:val="24"/>
          <w:szCs w:val="24"/>
        </w:rPr>
        <w:t xml:space="preserve">» </w:t>
      </w:r>
      <w:r w:rsidRPr="00253ECB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253ECB">
        <w:rPr>
          <w:rFonts w:ascii="Times New Roman" w:hAnsi="Times New Roman"/>
          <w:sz w:val="24"/>
          <w:szCs w:val="24"/>
        </w:rPr>
        <w:t xml:space="preserve"> 2021 року № </w:t>
      </w:r>
      <w:r w:rsidRPr="00253ECB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253ECB">
        <w:rPr>
          <w:rFonts w:ascii="Times New Roman" w:hAnsi="Times New Roman"/>
          <w:sz w:val="24"/>
          <w:szCs w:val="24"/>
        </w:rPr>
        <w:t>.</w:t>
      </w:r>
    </w:p>
    <w:p w:rsidR="006C59AA" w:rsidRPr="00253ECB" w:rsidRDefault="006C59AA" w:rsidP="00253E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ECB">
        <w:rPr>
          <w:rFonts w:ascii="Times New Roman" w:hAnsi="Times New Roman"/>
          <w:sz w:val="24"/>
          <w:szCs w:val="24"/>
        </w:rPr>
        <w:br w:type="page"/>
      </w:r>
    </w:p>
    <w:p w:rsidR="006C59AA" w:rsidRPr="00253ECB" w:rsidRDefault="006C59AA" w:rsidP="00253EC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253ECB">
        <w:rPr>
          <w:rFonts w:ascii="Times New Roman" w:hAnsi="Times New Roman"/>
          <w:caps/>
          <w:sz w:val="28"/>
          <w:szCs w:val="28"/>
          <w:lang w:eastAsia="ru-RU"/>
        </w:rPr>
        <w:lastRenderedPageBreak/>
        <w:t>Передмова</w:t>
      </w:r>
    </w:p>
    <w:p w:rsidR="006C59AA" w:rsidRPr="00253ECB" w:rsidRDefault="006C59AA" w:rsidP="00253E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59AA" w:rsidRPr="00253ECB" w:rsidRDefault="006C59AA" w:rsidP="00253ECB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253ECB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253ECB">
        <w:rPr>
          <w:rFonts w:ascii="Times New Roman" w:hAnsi="Times New Roman"/>
          <w:sz w:val="24"/>
          <w:szCs w:val="24"/>
          <w:u w:val="single"/>
          <w:lang w:eastAsia="ru-RU"/>
        </w:rPr>
        <w:t>Київський національний університет технологій та дизайну</w:t>
      </w:r>
      <w:r w:rsidRPr="00253ECB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  <w:r w:rsidRPr="00253ECB">
        <w:rPr>
          <w:rFonts w:ascii="Times New Roman" w:hAnsi="Times New Roman"/>
          <w:color w:val="FFFFFF"/>
          <w:sz w:val="24"/>
          <w:szCs w:val="24"/>
          <w:u w:val="single"/>
          <w:lang w:val="ru-RU" w:eastAsia="ru-RU"/>
        </w:rPr>
        <w:t>.</w:t>
      </w:r>
    </w:p>
    <w:p w:rsidR="006C59AA" w:rsidRPr="00253ECB" w:rsidRDefault="006C59AA" w:rsidP="00253ECB">
      <w:pPr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253ECB">
        <w:rPr>
          <w:rFonts w:ascii="Times New Roman" w:hAnsi="Times New Roman"/>
          <w:caps/>
          <w:sz w:val="24"/>
          <w:szCs w:val="24"/>
        </w:rPr>
        <w:t>розробники</w:t>
      </w:r>
      <w:r w:rsidRPr="00253ECB">
        <w:rPr>
          <w:rFonts w:ascii="Times New Roman" w:hAnsi="Times New Roman"/>
          <w:sz w:val="24"/>
          <w:szCs w:val="24"/>
        </w:rPr>
        <w:t xml:space="preserve">: </w:t>
      </w:r>
    </w:p>
    <w:p w:rsidR="006C59AA" w:rsidRPr="00253ECB" w:rsidRDefault="006C59AA" w:rsidP="00253ECB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color w:val="FFFFFF"/>
          <w:sz w:val="24"/>
          <w:szCs w:val="24"/>
          <w:u w:val="single"/>
          <w:lang w:val="ru-RU" w:eastAsia="ru-RU"/>
        </w:rPr>
      </w:pPr>
      <w:r w:rsidRPr="00253ECB">
        <w:rPr>
          <w:rFonts w:ascii="Times New Roman" w:hAnsi="Times New Roman"/>
          <w:sz w:val="24"/>
          <w:szCs w:val="24"/>
          <w:lang w:eastAsia="ru-RU"/>
        </w:rPr>
        <w:t>Гарант освітньої програми</w:t>
      </w:r>
      <w:r w:rsidRPr="00253ECB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Павленко В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М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.</w:t>
      </w:r>
      <w:r w:rsidRPr="00253EC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</w:t>
      </w:r>
      <w:r w:rsidRPr="00253ECB">
        <w:rPr>
          <w:rFonts w:ascii="Times New Roman" w:hAnsi="Times New Roman"/>
          <w:sz w:val="24"/>
          <w:szCs w:val="24"/>
          <w:u w:val="single"/>
        </w:rPr>
        <w:t>.т.н</w:t>
      </w:r>
      <w:proofErr w:type="spellEnd"/>
      <w:r w:rsidRPr="00253ECB">
        <w:rPr>
          <w:rFonts w:ascii="Times New Roman" w:hAnsi="Times New Roman"/>
          <w:sz w:val="24"/>
          <w:szCs w:val="24"/>
          <w:u w:val="single"/>
        </w:rPr>
        <w:t xml:space="preserve">., </w:t>
      </w:r>
      <w:r>
        <w:rPr>
          <w:rFonts w:ascii="Times New Roman" w:hAnsi="Times New Roman"/>
          <w:sz w:val="24"/>
          <w:szCs w:val="24"/>
          <w:u w:val="single"/>
        </w:rPr>
        <w:t>доцент</w:t>
      </w:r>
      <w:r w:rsidRPr="00253ECB">
        <w:rPr>
          <w:rFonts w:ascii="Times New Roman" w:hAnsi="Times New Roman"/>
          <w:sz w:val="24"/>
          <w:szCs w:val="24"/>
          <w:u w:val="single"/>
        </w:rPr>
        <w:t xml:space="preserve"> кафедри комп’ютерної інженерії та електромеханіки </w:t>
      </w:r>
      <w:proofErr w:type="spellStart"/>
      <w:r w:rsidRPr="00253ECB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Київського</w:t>
      </w:r>
      <w:proofErr w:type="spellEnd"/>
      <w:r w:rsidRPr="00253ECB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253ECB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національного</w:t>
      </w:r>
      <w:proofErr w:type="spellEnd"/>
      <w:r w:rsidRPr="00253ECB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253ECB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університету</w:t>
      </w:r>
      <w:proofErr w:type="spellEnd"/>
      <w:r w:rsidRPr="00253ECB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253ECB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технологій</w:t>
      </w:r>
      <w:proofErr w:type="spellEnd"/>
      <w:r w:rsidRPr="00253ECB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 xml:space="preserve"> та дизайну.</w:t>
      </w:r>
    </w:p>
    <w:p w:rsidR="006C59AA" w:rsidRPr="00253ECB" w:rsidRDefault="006C59AA" w:rsidP="00253ECB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</w:pPr>
    </w:p>
    <w:p w:rsidR="006C59AA" w:rsidRPr="00D82AE6" w:rsidRDefault="006C59AA" w:rsidP="00253EC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6C59AA" w:rsidRPr="00D82AE6" w:rsidRDefault="006C59AA" w:rsidP="00253EC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2AE6">
        <w:rPr>
          <w:rFonts w:ascii="Times New Roman" w:hAnsi="Times New Roman"/>
          <w:sz w:val="24"/>
          <w:szCs w:val="24"/>
          <w:lang w:eastAsia="ru-RU"/>
        </w:rPr>
        <w:t xml:space="preserve">Члени робочої групи: </w:t>
      </w:r>
    </w:p>
    <w:p w:rsidR="006C59AA" w:rsidRPr="00D82AE6" w:rsidRDefault="00D82AE6" w:rsidP="00253ECB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D82AE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Шведчикова</w:t>
      </w:r>
      <w:proofErr w:type="spellEnd"/>
      <w:r w:rsidRPr="00D82AE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І.О.</w:t>
      </w:r>
      <w:r w:rsidR="006C59AA" w:rsidRPr="00D82AE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Pr="00D82AE6">
        <w:rPr>
          <w:rFonts w:ascii="Times New Roman" w:hAnsi="Times New Roman"/>
          <w:sz w:val="24"/>
          <w:szCs w:val="24"/>
          <w:u w:val="single"/>
        </w:rPr>
        <w:t>д</w:t>
      </w:r>
      <w:r w:rsidR="006C59AA" w:rsidRPr="00D82AE6">
        <w:rPr>
          <w:rFonts w:ascii="Times New Roman" w:hAnsi="Times New Roman"/>
          <w:sz w:val="24"/>
          <w:szCs w:val="24"/>
          <w:u w:val="single"/>
        </w:rPr>
        <w:t>.т.н</w:t>
      </w:r>
      <w:proofErr w:type="spellEnd"/>
      <w:r w:rsidR="006C59AA" w:rsidRPr="00D82AE6">
        <w:rPr>
          <w:rFonts w:ascii="Times New Roman" w:hAnsi="Times New Roman"/>
          <w:sz w:val="24"/>
          <w:szCs w:val="24"/>
          <w:u w:val="single"/>
        </w:rPr>
        <w:t xml:space="preserve">., </w:t>
      </w:r>
      <w:r w:rsidRPr="00D82AE6">
        <w:rPr>
          <w:rFonts w:ascii="Times New Roman" w:hAnsi="Times New Roman"/>
          <w:sz w:val="24"/>
          <w:szCs w:val="24"/>
          <w:u w:val="single"/>
        </w:rPr>
        <w:t>професор</w:t>
      </w:r>
      <w:r w:rsidR="006C59AA" w:rsidRPr="00D82AE6">
        <w:rPr>
          <w:rFonts w:ascii="Times New Roman" w:hAnsi="Times New Roman"/>
          <w:sz w:val="24"/>
          <w:szCs w:val="24"/>
          <w:u w:val="single"/>
        </w:rPr>
        <w:t>, кафедри комп’ютерної інженерії та електромеханіки</w:t>
      </w:r>
      <w:r w:rsidR="006C59AA" w:rsidRPr="00D82AE6">
        <w:rPr>
          <w:u w:val="single"/>
        </w:rPr>
        <w:t xml:space="preserve"> </w:t>
      </w:r>
      <w:r w:rsidR="006C59AA" w:rsidRPr="00D82AE6">
        <w:rPr>
          <w:rFonts w:ascii="Times New Roman" w:hAnsi="Times New Roman"/>
          <w:sz w:val="24"/>
          <w:szCs w:val="24"/>
          <w:u w:val="single"/>
        </w:rPr>
        <w:t>Київського національного університету технологій та дизайну;</w:t>
      </w:r>
    </w:p>
    <w:p w:rsidR="006C59AA" w:rsidRPr="00D82AE6" w:rsidRDefault="006C59AA" w:rsidP="00253ECB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C59AA" w:rsidRPr="00D82AE6" w:rsidRDefault="00D82AE6" w:rsidP="00253ECB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D82AE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Стаценко</w:t>
      </w:r>
      <w:proofErr w:type="spellEnd"/>
      <w:r w:rsidRPr="00D82AE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Д.В.</w:t>
      </w:r>
      <w:r w:rsidR="006C59AA" w:rsidRPr="00D82AE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="006C59AA" w:rsidRPr="00D82AE6">
        <w:rPr>
          <w:rFonts w:ascii="Times New Roman" w:hAnsi="Times New Roman"/>
          <w:sz w:val="24"/>
          <w:szCs w:val="24"/>
          <w:u w:val="single"/>
        </w:rPr>
        <w:t>к.т.н</w:t>
      </w:r>
      <w:proofErr w:type="spellEnd"/>
      <w:r w:rsidR="006C59AA" w:rsidRPr="00D82AE6">
        <w:rPr>
          <w:rFonts w:ascii="Times New Roman" w:hAnsi="Times New Roman"/>
          <w:sz w:val="24"/>
          <w:szCs w:val="24"/>
          <w:u w:val="single"/>
        </w:rPr>
        <w:t>., доцент, кафедри комп’ютерної інженерії та електромеханіки</w:t>
      </w:r>
      <w:r w:rsidR="006C59AA" w:rsidRPr="00D82AE6">
        <w:rPr>
          <w:u w:val="single"/>
        </w:rPr>
        <w:t xml:space="preserve"> </w:t>
      </w:r>
      <w:r w:rsidR="006C59AA" w:rsidRPr="00D82AE6">
        <w:rPr>
          <w:rFonts w:ascii="Times New Roman" w:hAnsi="Times New Roman"/>
          <w:sz w:val="24"/>
          <w:szCs w:val="24"/>
          <w:u w:val="single"/>
        </w:rPr>
        <w:t>Київського національного університету технологій та дизайну;</w:t>
      </w:r>
    </w:p>
    <w:p w:rsidR="006C59AA" w:rsidRPr="00D82AE6" w:rsidRDefault="006C59AA" w:rsidP="00253ECB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6C59AA" w:rsidRPr="00D82AE6" w:rsidRDefault="006C59AA" w:rsidP="00253ECB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2AE6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Шинкаренко В.В.</w:t>
      </w:r>
      <w:r w:rsidRPr="00D82AE6">
        <w:rPr>
          <w:rFonts w:ascii="Times New Roman" w:hAnsi="Times New Roman"/>
          <w:bCs/>
          <w:sz w:val="24"/>
          <w:szCs w:val="24"/>
          <w:u w:val="single"/>
          <w:lang w:val="ru-RU" w:eastAsia="ru-RU"/>
        </w:rPr>
        <w:t>,</w:t>
      </w:r>
      <w:r w:rsidRPr="00D82AE6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D82AE6">
        <w:rPr>
          <w:rFonts w:ascii="Times New Roman" w:hAnsi="Times New Roman"/>
          <w:sz w:val="24"/>
          <w:szCs w:val="24"/>
          <w:u w:val="single"/>
        </w:rPr>
        <w:t>студент гр. БЕМ-1</w:t>
      </w:r>
      <w:r w:rsidRPr="00D82AE6">
        <w:rPr>
          <w:rFonts w:ascii="Times New Roman" w:hAnsi="Times New Roman"/>
          <w:sz w:val="24"/>
          <w:szCs w:val="24"/>
          <w:u w:val="single"/>
          <w:lang w:val="ru-RU"/>
        </w:rPr>
        <w:t>8</w:t>
      </w:r>
      <w:r w:rsidRPr="00D82AE6">
        <w:rPr>
          <w:rFonts w:ascii="Times New Roman" w:hAnsi="Times New Roman"/>
          <w:sz w:val="24"/>
          <w:szCs w:val="24"/>
          <w:u w:val="single"/>
        </w:rPr>
        <w:t xml:space="preserve"> кафедри комп’ютерної інженерії та електромеханіки</w:t>
      </w:r>
      <w:r w:rsidRPr="00D82AE6">
        <w:rPr>
          <w:u w:val="single"/>
        </w:rPr>
        <w:t xml:space="preserve"> </w:t>
      </w:r>
      <w:r w:rsidRPr="00D82AE6">
        <w:rPr>
          <w:rFonts w:ascii="Times New Roman" w:hAnsi="Times New Roman"/>
          <w:sz w:val="24"/>
          <w:szCs w:val="24"/>
          <w:u w:val="single"/>
        </w:rPr>
        <w:t>Київського національного університету технологій та дизайну.</w:t>
      </w:r>
    </w:p>
    <w:p w:rsidR="006C59AA" w:rsidRPr="00253ECB" w:rsidRDefault="006C59AA" w:rsidP="00253ECB">
      <w:pPr>
        <w:spacing w:after="0" w:line="240" w:lineRule="auto"/>
        <w:ind w:left="3539" w:firstLine="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C59AA" w:rsidRPr="00253ECB" w:rsidRDefault="006C59AA" w:rsidP="00253ECB">
      <w:pPr>
        <w:spacing w:after="0" w:line="240" w:lineRule="auto"/>
        <w:ind w:left="3539" w:firstLine="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C59AA" w:rsidRPr="00253ECB" w:rsidRDefault="006C59AA" w:rsidP="00253ECB">
      <w:pPr>
        <w:jc w:val="both"/>
        <w:rPr>
          <w:rFonts w:ascii="Times New Roman" w:hAnsi="Times New Roman"/>
          <w:b/>
          <w:sz w:val="24"/>
          <w:szCs w:val="24"/>
        </w:rPr>
      </w:pPr>
    </w:p>
    <w:p w:rsidR="006C59AA" w:rsidRPr="00253ECB" w:rsidRDefault="006C59AA" w:rsidP="00253ECB">
      <w:pPr>
        <w:jc w:val="both"/>
        <w:rPr>
          <w:rFonts w:ascii="Times New Roman" w:hAnsi="Times New Roman"/>
          <w:sz w:val="24"/>
          <w:szCs w:val="24"/>
        </w:rPr>
      </w:pPr>
      <w:r w:rsidRPr="00253ECB">
        <w:rPr>
          <w:rFonts w:ascii="Times New Roman" w:hAnsi="Times New Roman"/>
          <w:b/>
          <w:bCs/>
          <w:sz w:val="24"/>
          <w:szCs w:val="24"/>
        </w:rPr>
        <w:t>РЕЦЕНЗІЇ ЗОВНІШНІХ СТЕЙКХОЛДЕРІВ</w:t>
      </w:r>
      <w:r w:rsidRPr="00253ECB">
        <w:rPr>
          <w:rFonts w:ascii="Times New Roman" w:hAnsi="Times New Roman"/>
          <w:sz w:val="24"/>
          <w:szCs w:val="24"/>
        </w:rPr>
        <w:t>:</w:t>
      </w:r>
    </w:p>
    <w:p w:rsidR="006C59AA" w:rsidRPr="00253ECB" w:rsidRDefault="006C59AA" w:rsidP="00253ECB">
      <w:pPr>
        <w:numPr>
          <w:ilvl w:val="0"/>
          <w:numId w:val="29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3ECB">
        <w:rPr>
          <w:rFonts w:ascii="Times New Roman" w:hAnsi="Times New Roman"/>
          <w:sz w:val="24"/>
          <w:szCs w:val="24"/>
          <w:u w:val="single"/>
          <w:lang w:eastAsia="ar-SA"/>
        </w:rPr>
        <w:t>Михальський В.М., завідувач відділом ІЕД НАН України;</w:t>
      </w:r>
    </w:p>
    <w:p w:rsidR="006C59AA" w:rsidRPr="00253ECB" w:rsidRDefault="006C59AA" w:rsidP="00253ECB">
      <w:pPr>
        <w:suppressAutoHyphens/>
        <w:spacing w:after="0" w:line="240" w:lineRule="auto"/>
        <w:ind w:left="540" w:hanging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C59AA" w:rsidRPr="00253ECB" w:rsidRDefault="006C59AA" w:rsidP="00253ECB">
      <w:pPr>
        <w:numPr>
          <w:ilvl w:val="0"/>
          <w:numId w:val="29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3ECB">
        <w:rPr>
          <w:rFonts w:ascii="Times New Roman" w:hAnsi="Times New Roman"/>
          <w:sz w:val="24"/>
          <w:szCs w:val="24"/>
          <w:u w:val="single"/>
          <w:lang w:eastAsia="ar-SA"/>
        </w:rPr>
        <w:t xml:space="preserve">Семенистий О.В., директор ТОВ </w:t>
      </w:r>
      <w:r w:rsidRPr="00253ECB">
        <w:rPr>
          <w:rFonts w:ascii="Times New Roman" w:hAnsi="Times New Roman"/>
          <w:caps/>
          <w:sz w:val="24"/>
          <w:szCs w:val="24"/>
          <w:u w:val="single"/>
          <w:lang w:eastAsia="ar-SA"/>
        </w:rPr>
        <w:t>Промелектромережбуд</w:t>
      </w:r>
      <w:r w:rsidRPr="00253ECB">
        <w:rPr>
          <w:rFonts w:ascii="Times New Roman" w:hAnsi="Times New Roman"/>
          <w:sz w:val="24"/>
          <w:szCs w:val="24"/>
          <w:lang w:eastAsia="ar-SA"/>
        </w:rPr>
        <w:t>;</w:t>
      </w:r>
    </w:p>
    <w:p w:rsidR="006C59AA" w:rsidRPr="00253ECB" w:rsidRDefault="006C59AA" w:rsidP="00253ECB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9AA" w:rsidRPr="00253ECB" w:rsidRDefault="006C59AA" w:rsidP="00253ECB">
      <w:pPr>
        <w:numPr>
          <w:ilvl w:val="0"/>
          <w:numId w:val="29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proofErr w:type="spellStart"/>
      <w:r w:rsidRPr="00253ECB">
        <w:rPr>
          <w:rFonts w:ascii="Times New Roman" w:hAnsi="Times New Roman"/>
          <w:sz w:val="24"/>
          <w:szCs w:val="24"/>
          <w:u w:val="single"/>
          <w:lang w:eastAsia="ar-SA"/>
        </w:rPr>
        <w:t>Гуділіна</w:t>
      </w:r>
      <w:proofErr w:type="spellEnd"/>
      <w:r w:rsidRPr="00253ECB">
        <w:rPr>
          <w:rFonts w:ascii="Times New Roman" w:hAnsi="Times New Roman"/>
          <w:sz w:val="24"/>
          <w:szCs w:val="24"/>
          <w:u w:val="single"/>
          <w:lang w:eastAsia="ar-SA"/>
        </w:rPr>
        <w:t xml:space="preserve"> О.О., директор ТОВ </w:t>
      </w:r>
      <w:r w:rsidRPr="00253ECB">
        <w:rPr>
          <w:rFonts w:ascii="Times New Roman" w:hAnsi="Times New Roman"/>
          <w:caps/>
          <w:sz w:val="24"/>
          <w:szCs w:val="24"/>
          <w:u w:val="single"/>
          <w:lang w:eastAsia="ar-SA"/>
        </w:rPr>
        <w:t>Дойчелектросервіс</w:t>
      </w:r>
      <w:r w:rsidRPr="00253ECB">
        <w:rPr>
          <w:rFonts w:ascii="Times New Roman" w:hAnsi="Times New Roman"/>
          <w:sz w:val="24"/>
          <w:szCs w:val="24"/>
          <w:u w:val="single"/>
          <w:lang w:eastAsia="ar-SA"/>
        </w:rPr>
        <w:t>;</w:t>
      </w:r>
    </w:p>
    <w:p w:rsidR="006C59AA" w:rsidRPr="00253ECB" w:rsidRDefault="006C59AA" w:rsidP="00253ECB">
      <w:pPr>
        <w:suppressAutoHyphens/>
        <w:spacing w:after="0" w:line="240" w:lineRule="auto"/>
        <w:ind w:left="540" w:hanging="540"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6C59AA" w:rsidRPr="00253ECB" w:rsidRDefault="006C59AA" w:rsidP="00253ECB">
      <w:pPr>
        <w:numPr>
          <w:ilvl w:val="0"/>
          <w:numId w:val="29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53ECB">
        <w:rPr>
          <w:rFonts w:ascii="Times New Roman" w:hAnsi="Times New Roman"/>
          <w:sz w:val="24"/>
          <w:szCs w:val="24"/>
          <w:u w:val="single"/>
          <w:lang w:eastAsia="ar-SA"/>
        </w:rPr>
        <w:t>Варваренко</w:t>
      </w:r>
      <w:proofErr w:type="spellEnd"/>
      <w:r w:rsidRPr="00253ECB">
        <w:rPr>
          <w:rFonts w:ascii="Times New Roman" w:hAnsi="Times New Roman"/>
          <w:sz w:val="24"/>
          <w:szCs w:val="24"/>
          <w:u w:val="single"/>
          <w:lang w:eastAsia="ar-SA"/>
        </w:rPr>
        <w:t xml:space="preserve"> В. В., директор ТОВ АМАТІ-СЕРВІС</w:t>
      </w:r>
      <w:r w:rsidRPr="00253ECB">
        <w:rPr>
          <w:rFonts w:ascii="Times New Roman" w:hAnsi="Times New Roman"/>
          <w:sz w:val="24"/>
          <w:szCs w:val="24"/>
          <w:lang w:eastAsia="ar-SA"/>
        </w:rPr>
        <w:t>;</w:t>
      </w:r>
    </w:p>
    <w:p w:rsidR="006C59AA" w:rsidRPr="00253ECB" w:rsidRDefault="006C59AA" w:rsidP="00253ECB">
      <w:pPr>
        <w:suppressAutoHyphens/>
        <w:spacing w:after="0" w:line="240" w:lineRule="auto"/>
        <w:ind w:left="540" w:hanging="540"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6C59AA" w:rsidRPr="00253ECB" w:rsidRDefault="006C59AA" w:rsidP="00253ECB">
      <w:pPr>
        <w:numPr>
          <w:ilvl w:val="0"/>
          <w:numId w:val="29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3ECB">
        <w:rPr>
          <w:rFonts w:ascii="Times New Roman" w:hAnsi="Times New Roman"/>
          <w:sz w:val="24"/>
          <w:szCs w:val="24"/>
          <w:u w:val="single"/>
          <w:lang w:eastAsia="ar-SA"/>
        </w:rPr>
        <w:t>Гордєєв М.О., технічний директор ТОВ ІБС СЕРВІС</w:t>
      </w:r>
      <w:r w:rsidRPr="00253ECB">
        <w:rPr>
          <w:rFonts w:ascii="Times New Roman" w:hAnsi="Times New Roman"/>
          <w:sz w:val="24"/>
          <w:szCs w:val="24"/>
          <w:lang w:eastAsia="ar-SA"/>
        </w:rPr>
        <w:t>.</w:t>
      </w:r>
    </w:p>
    <w:p w:rsidR="006C59AA" w:rsidRPr="00253ECB" w:rsidRDefault="006C59AA" w:rsidP="00253ECB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6C59AA" w:rsidRPr="00253ECB" w:rsidRDefault="006C59AA" w:rsidP="00253ECB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9AA" w:rsidRDefault="006C59AA" w:rsidP="00890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9AA" w:rsidRDefault="006C59AA" w:rsidP="00890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9AA" w:rsidRDefault="006C59AA" w:rsidP="00890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9AA" w:rsidRDefault="006C59AA" w:rsidP="00890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9AA" w:rsidRDefault="006C59AA" w:rsidP="00890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9AA" w:rsidRDefault="006C59AA" w:rsidP="00890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9AA" w:rsidRDefault="006C59AA" w:rsidP="00890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9AA" w:rsidRDefault="006C59AA" w:rsidP="00890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9AA" w:rsidRDefault="006C59AA" w:rsidP="00890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9AA" w:rsidRDefault="006C59AA" w:rsidP="00890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9AA" w:rsidRDefault="006C59AA" w:rsidP="00890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9AA" w:rsidRPr="00947413" w:rsidRDefault="006C59AA" w:rsidP="00890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9AA" w:rsidRPr="00016170" w:rsidRDefault="006C59AA" w:rsidP="00890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9AA" w:rsidRPr="001B47D3" w:rsidRDefault="006C59AA" w:rsidP="008903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9AA" w:rsidRDefault="006C59AA" w:rsidP="00890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9AA" w:rsidRDefault="006C59AA" w:rsidP="00890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9AA" w:rsidRDefault="006C59AA" w:rsidP="00890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9AA" w:rsidRDefault="006C59AA" w:rsidP="00890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9AA" w:rsidRDefault="006C59AA" w:rsidP="00890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9AA" w:rsidRPr="008903FA" w:rsidRDefault="006C59AA" w:rsidP="008903FA">
      <w:pPr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903FA">
        <w:rPr>
          <w:rFonts w:ascii="Times New Roman" w:hAnsi="Times New Roman"/>
          <w:b/>
          <w:sz w:val="28"/>
          <w:szCs w:val="28"/>
          <w:lang w:eastAsia="ar-SA"/>
        </w:rPr>
        <w:t>Профіль освітньо</w:t>
      </w:r>
      <w:r>
        <w:rPr>
          <w:rFonts w:ascii="Times New Roman" w:hAnsi="Times New Roman"/>
          <w:b/>
          <w:sz w:val="28"/>
          <w:szCs w:val="28"/>
          <w:lang w:eastAsia="ar-SA"/>
        </w:rPr>
        <w:t>-професійної</w:t>
      </w:r>
      <w:r w:rsidRPr="008903FA">
        <w:rPr>
          <w:rFonts w:ascii="Times New Roman" w:hAnsi="Times New Roman"/>
          <w:b/>
          <w:sz w:val="28"/>
          <w:szCs w:val="28"/>
          <w:lang w:eastAsia="ar-SA"/>
        </w:rPr>
        <w:t xml:space="preserve"> програми </w:t>
      </w:r>
    </w:p>
    <w:p w:rsidR="006C59AA" w:rsidRPr="003A54D2" w:rsidRDefault="006C59AA" w:rsidP="008903FA">
      <w:pPr>
        <w:suppressAutoHyphens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3A54D2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lastRenderedPageBreak/>
        <w:t>Електромеханіка</w:t>
      </w:r>
    </w:p>
    <w:p w:rsidR="006C59AA" w:rsidRPr="008903FA" w:rsidRDefault="006C59AA" w:rsidP="008903FA">
      <w:pPr>
        <w:suppressAutoHyphens/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903FA">
        <w:rPr>
          <w:rFonts w:ascii="Times New Roman" w:hAnsi="Times New Roman"/>
          <w:sz w:val="20"/>
          <w:szCs w:val="20"/>
          <w:lang w:eastAsia="ar-SA"/>
        </w:rPr>
        <w:tab/>
      </w:r>
      <w:r w:rsidRPr="008903FA">
        <w:rPr>
          <w:rFonts w:ascii="Times New Roman" w:hAnsi="Times New Roman"/>
          <w:sz w:val="20"/>
          <w:szCs w:val="20"/>
          <w:lang w:eastAsia="ar-SA"/>
        </w:rPr>
        <w:tab/>
      </w:r>
      <w:r w:rsidRPr="008903FA">
        <w:rPr>
          <w:rFonts w:ascii="Times New Roman" w:hAnsi="Times New Roman"/>
          <w:sz w:val="20"/>
          <w:szCs w:val="20"/>
          <w:lang w:eastAsia="ar-SA"/>
        </w:rPr>
        <w:tab/>
      </w: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47"/>
        <w:gridCol w:w="187"/>
        <w:gridCol w:w="136"/>
        <w:gridCol w:w="488"/>
        <w:gridCol w:w="40"/>
        <w:gridCol w:w="6662"/>
      </w:tblGrid>
      <w:tr w:rsidR="006C59AA" w:rsidRPr="00100AD5" w:rsidTr="00AD582E">
        <w:trPr>
          <w:trHeight w:val="106"/>
        </w:trPr>
        <w:tc>
          <w:tcPr>
            <w:tcW w:w="9894" w:type="dxa"/>
            <w:gridSpan w:val="7"/>
            <w:shd w:val="clear" w:color="auto" w:fill="D9D9D9"/>
          </w:tcPr>
          <w:p w:rsidR="006C59AA" w:rsidRPr="008903FA" w:rsidRDefault="006C59AA" w:rsidP="008903F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1 – Загальна інформація</w:t>
            </w:r>
          </w:p>
        </w:tc>
      </w:tr>
      <w:tr w:rsidR="006C59AA" w:rsidRPr="00100AD5" w:rsidTr="00AD582E">
        <w:trPr>
          <w:trHeight w:val="106"/>
        </w:trPr>
        <w:tc>
          <w:tcPr>
            <w:tcW w:w="3192" w:type="dxa"/>
            <w:gridSpan w:val="5"/>
          </w:tcPr>
          <w:p w:rsidR="006C59AA" w:rsidRPr="008903FA" w:rsidRDefault="006C59AA" w:rsidP="008903F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702" w:type="dxa"/>
            <w:gridSpan w:val="2"/>
            <w:vAlign w:val="center"/>
          </w:tcPr>
          <w:p w:rsidR="006C59AA" w:rsidRPr="00AD45A7" w:rsidRDefault="006C59AA" w:rsidP="00AD45A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AD45A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Київський національний університет технологій та дизайну.</w:t>
            </w:r>
          </w:p>
          <w:p w:rsidR="006C59AA" w:rsidRPr="008903FA" w:rsidRDefault="006C59AA" w:rsidP="00AD45A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AD45A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Кафедра комп’ютерної інженерії та електромеханіки.</w:t>
            </w:r>
          </w:p>
        </w:tc>
      </w:tr>
      <w:tr w:rsidR="006C59AA" w:rsidRPr="00100AD5" w:rsidTr="00AD582E">
        <w:trPr>
          <w:trHeight w:val="106"/>
        </w:trPr>
        <w:tc>
          <w:tcPr>
            <w:tcW w:w="3192" w:type="dxa"/>
            <w:gridSpan w:val="5"/>
          </w:tcPr>
          <w:p w:rsidR="006C59AA" w:rsidRPr="008903FA" w:rsidRDefault="006C59AA" w:rsidP="008903FA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702" w:type="dxa"/>
            <w:gridSpan w:val="2"/>
            <w:vAlign w:val="center"/>
          </w:tcPr>
          <w:p w:rsidR="006C59AA" w:rsidRPr="00AD45A7" w:rsidRDefault="006C59AA" w:rsidP="00AD45A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AD45A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Рівень вищої освіти – перший (бакалаврський).</w:t>
            </w:r>
          </w:p>
          <w:p w:rsidR="006C59AA" w:rsidRPr="00AD45A7" w:rsidRDefault="006C59AA" w:rsidP="00AD45A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AD45A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Ступінь вищої освіти – бакалавр.</w:t>
            </w:r>
          </w:p>
          <w:p w:rsidR="006C59AA" w:rsidRPr="00AD45A7" w:rsidRDefault="006C59AA" w:rsidP="00AD45A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AD45A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Галузь знань – 14 Електрична інженерія.</w:t>
            </w:r>
          </w:p>
          <w:p w:rsidR="006C59AA" w:rsidRPr="008903FA" w:rsidRDefault="006C59AA" w:rsidP="00AD45A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AD45A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Спеціальність – 141 Електроенергетика, електротехніка та електромеханіка.</w:t>
            </w:r>
          </w:p>
        </w:tc>
      </w:tr>
      <w:tr w:rsidR="006C59AA" w:rsidRPr="00100AD5" w:rsidTr="00AD582E">
        <w:trPr>
          <w:trHeight w:val="106"/>
        </w:trPr>
        <w:tc>
          <w:tcPr>
            <w:tcW w:w="3192" w:type="dxa"/>
            <w:gridSpan w:val="5"/>
          </w:tcPr>
          <w:p w:rsidR="006C59AA" w:rsidRPr="0054641D" w:rsidRDefault="006C59AA" w:rsidP="008903F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54641D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Тип диплому та обсяг освітньої програми</w:t>
            </w:r>
          </w:p>
        </w:tc>
        <w:tc>
          <w:tcPr>
            <w:tcW w:w="6702" w:type="dxa"/>
            <w:gridSpan w:val="2"/>
            <w:vAlign w:val="center"/>
          </w:tcPr>
          <w:p w:rsidR="006C59AA" w:rsidRPr="0054641D" w:rsidRDefault="006C59AA" w:rsidP="00AD45A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54641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Диплом бакалавра, одиничний, 240 кредитів ЄКТС/</w:t>
            </w:r>
          </w:p>
          <w:p w:rsidR="006C59AA" w:rsidRPr="0054641D" w:rsidRDefault="006C59AA" w:rsidP="00AD45A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54641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180 кредитів ЄКТС за скороченим терміном навчання.</w:t>
            </w:r>
          </w:p>
        </w:tc>
      </w:tr>
      <w:tr w:rsidR="006C59AA" w:rsidRPr="00100AD5" w:rsidTr="00AD582E">
        <w:trPr>
          <w:trHeight w:val="106"/>
        </w:trPr>
        <w:tc>
          <w:tcPr>
            <w:tcW w:w="3192" w:type="dxa"/>
            <w:gridSpan w:val="5"/>
          </w:tcPr>
          <w:p w:rsidR="006C59AA" w:rsidRPr="0054641D" w:rsidRDefault="006C59AA" w:rsidP="008903F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54641D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Наявність акредитації</w:t>
            </w:r>
          </w:p>
        </w:tc>
        <w:tc>
          <w:tcPr>
            <w:tcW w:w="6702" w:type="dxa"/>
            <w:gridSpan w:val="2"/>
            <w:vAlign w:val="center"/>
          </w:tcPr>
          <w:p w:rsidR="006C59AA" w:rsidRPr="0054641D" w:rsidRDefault="006C59AA" w:rsidP="0054641D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54641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Сертифікат про акредитацію УД № 11005758 від 6 листопада 2018 р.</w:t>
            </w:r>
          </w:p>
        </w:tc>
      </w:tr>
      <w:tr w:rsidR="006C59AA" w:rsidRPr="00100AD5" w:rsidTr="00AD582E">
        <w:trPr>
          <w:trHeight w:val="438"/>
        </w:trPr>
        <w:tc>
          <w:tcPr>
            <w:tcW w:w="3192" w:type="dxa"/>
            <w:gridSpan w:val="5"/>
          </w:tcPr>
          <w:p w:rsidR="006C59AA" w:rsidRPr="0054641D" w:rsidRDefault="006C59AA" w:rsidP="008903FA">
            <w:pPr>
              <w:rPr>
                <w:rFonts w:ascii="Times New Roman" w:eastAsia="SimSun" w:hAnsi="Times New Roman"/>
                <w:b/>
                <w:sz w:val="20"/>
                <w:szCs w:val="24"/>
                <w:lang w:eastAsia="zh-CN"/>
              </w:rPr>
            </w:pPr>
            <w:r w:rsidRPr="0054641D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Цикл/рівень</w:t>
            </w:r>
          </w:p>
        </w:tc>
        <w:tc>
          <w:tcPr>
            <w:tcW w:w="6702" w:type="dxa"/>
            <w:gridSpan w:val="2"/>
          </w:tcPr>
          <w:p w:rsidR="006C59AA" w:rsidRPr="0054641D" w:rsidRDefault="006C59AA" w:rsidP="008903FA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</w:pPr>
            <w:r w:rsidRPr="0054641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Національна рамка кваліфікацій України – шостий рівень.</w:t>
            </w:r>
          </w:p>
        </w:tc>
      </w:tr>
      <w:tr w:rsidR="006C59AA" w:rsidRPr="00100AD5" w:rsidTr="00AD582E">
        <w:trPr>
          <w:trHeight w:val="106"/>
        </w:trPr>
        <w:tc>
          <w:tcPr>
            <w:tcW w:w="3192" w:type="dxa"/>
            <w:gridSpan w:val="5"/>
          </w:tcPr>
          <w:p w:rsidR="006C59AA" w:rsidRPr="008903FA" w:rsidRDefault="006C59AA" w:rsidP="008903F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Передумови</w:t>
            </w:r>
          </w:p>
        </w:tc>
        <w:tc>
          <w:tcPr>
            <w:tcW w:w="6702" w:type="dxa"/>
            <w:gridSpan w:val="2"/>
            <w:vAlign w:val="center"/>
          </w:tcPr>
          <w:p w:rsidR="006C59AA" w:rsidRPr="008903FA" w:rsidRDefault="006C59AA" w:rsidP="008903F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AD45A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Повна загальна середня освіта, фахова </w:t>
            </w:r>
            <w:proofErr w:type="spellStart"/>
            <w:r w:rsidRPr="00AD45A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передвища</w:t>
            </w:r>
            <w:proofErr w:type="spellEnd"/>
            <w:r w:rsidRPr="00AD45A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освіта або ступінь молодшого бакалавра (молодшого спеціаліста). Відповідно до Стандарту вищої освіти за спеціальністю на базі ступеня молодшого бакалавра (ОКР молодшого спеціаліста) Університет визнає та </w:t>
            </w:r>
            <w:proofErr w:type="spellStart"/>
            <w:r w:rsidRPr="00AD45A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перезараховує</w:t>
            </w:r>
            <w:proofErr w:type="spellEnd"/>
            <w:r w:rsidRPr="00AD45A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кредити ЄКТС, отримані в межах попередньої освітньої програми підготовки молодшого бакалавра (молодшого спеціаліста).</w:t>
            </w:r>
          </w:p>
        </w:tc>
      </w:tr>
      <w:tr w:rsidR="006C59AA" w:rsidRPr="00100AD5" w:rsidTr="00AD582E">
        <w:trPr>
          <w:trHeight w:val="106"/>
        </w:trPr>
        <w:tc>
          <w:tcPr>
            <w:tcW w:w="3192" w:type="dxa"/>
            <w:gridSpan w:val="5"/>
          </w:tcPr>
          <w:p w:rsidR="006C59AA" w:rsidRPr="008903FA" w:rsidRDefault="006C59AA" w:rsidP="008903FA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Мова(и) викладання</w:t>
            </w:r>
          </w:p>
        </w:tc>
        <w:tc>
          <w:tcPr>
            <w:tcW w:w="6702" w:type="dxa"/>
            <w:gridSpan w:val="2"/>
            <w:vAlign w:val="center"/>
          </w:tcPr>
          <w:p w:rsidR="006C59AA" w:rsidRPr="008903FA" w:rsidRDefault="006C59AA" w:rsidP="00AD45A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Українська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6C59AA" w:rsidRPr="00100AD5" w:rsidTr="00AD582E">
        <w:trPr>
          <w:trHeight w:val="106"/>
        </w:trPr>
        <w:tc>
          <w:tcPr>
            <w:tcW w:w="3192" w:type="dxa"/>
            <w:gridSpan w:val="5"/>
          </w:tcPr>
          <w:p w:rsidR="006C59AA" w:rsidRPr="00100AD5" w:rsidRDefault="006C59AA" w:rsidP="00AD45A7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100AD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Термін дії освітньої програми</w:t>
            </w:r>
          </w:p>
        </w:tc>
        <w:tc>
          <w:tcPr>
            <w:tcW w:w="6702" w:type="dxa"/>
            <w:gridSpan w:val="2"/>
            <w:vAlign w:val="center"/>
          </w:tcPr>
          <w:p w:rsidR="006C59AA" w:rsidRPr="00100AD5" w:rsidRDefault="006C59AA" w:rsidP="00AD45A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100AD5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 липня 2023 р</w:t>
            </w:r>
          </w:p>
        </w:tc>
      </w:tr>
      <w:tr w:rsidR="006C59AA" w:rsidRPr="00100AD5" w:rsidTr="00AD582E">
        <w:trPr>
          <w:trHeight w:val="106"/>
        </w:trPr>
        <w:tc>
          <w:tcPr>
            <w:tcW w:w="3192" w:type="dxa"/>
            <w:gridSpan w:val="5"/>
          </w:tcPr>
          <w:p w:rsidR="006C59AA" w:rsidRPr="008903FA" w:rsidRDefault="006C59AA" w:rsidP="00AD45A7">
            <w:pPr>
              <w:spacing w:after="0" w:line="240" w:lineRule="auto"/>
              <w:ind w:right="-8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Інтернет - адреса постійного розміщення опису освітньої програми</w:t>
            </w:r>
          </w:p>
        </w:tc>
        <w:tc>
          <w:tcPr>
            <w:tcW w:w="6702" w:type="dxa"/>
            <w:gridSpan w:val="2"/>
            <w:vAlign w:val="center"/>
          </w:tcPr>
          <w:p w:rsidR="006C59AA" w:rsidRPr="008903FA" w:rsidRDefault="00F275CD" w:rsidP="00AD45A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hyperlink r:id="rId5" w:history="1">
              <w:r w:rsidR="006C59AA" w:rsidRPr="008903FA">
                <w:rPr>
                  <w:rFonts w:ascii="Times New Roman" w:eastAsia="SimSun" w:hAnsi="Times New Roman"/>
                  <w:bCs/>
                  <w:color w:val="0563C1"/>
                  <w:sz w:val="24"/>
                  <w:szCs w:val="24"/>
                  <w:u w:val="single"/>
                  <w:lang w:eastAsia="zh-CN"/>
                </w:rPr>
                <w:t>http://knutd.com.ua/admissions_main/prifile/</w:t>
              </w:r>
            </w:hyperlink>
          </w:p>
        </w:tc>
      </w:tr>
      <w:tr w:rsidR="006C59AA" w:rsidRPr="00100AD5" w:rsidTr="00AD582E">
        <w:tc>
          <w:tcPr>
            <w:tcW w:w="9894" w:type="dxa"/>
            <w:gridSpan w:val="7"/>
            <w:tcBorders>
              <w:top w:val="nil"/>
            </w:tcBorders>
            <w:shd w:val="clear" w:color="auto" w:fill="D9D9D9"/>
          </w:tcPr>
          <w:p w:rsidR="006C59AA" w:rsidRPr="008903FA" w:rsidRDefault="006C59AA" w:rsidP="00AD45A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2 – Мета освітньої програми</w:t>
            </w:r>
          </w:p>
        </w:tc>
      </w:tr>
      <w:tr w:rsidR="006C59AA" w:rsidRPr="00100AD5" w:rsidTr="00AD582E">
        <w:tc>
          <w:tcPr>
            <w:tcW w:w="9894" w:type="dxa"/>
            <w:gridSpan w:val="7"/>
          </w:tcPr>
          <w:p w:rsidR="006C59AA" w:rsidRPr="00AD45A7" w:rsidRDefault="006C59AA" w:rsidP="00AD45A7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AD45A7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Підготовка фахівців, які володіють глибокими знаннями, а також базовими й професійними </w:t>
            </w:r>
            <w:proofErr w:type="spellStart"/>
            <w:r w:rsidRPr="00AD45A7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компетентностями</w:t>
            </w:r>
            <w:proofErr w:type="spellEnd"/>
            <w:r w:rsidRPr="00AD45A7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 в галузі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е</w:t>
            </w:r>
            <w:r w:rsidRPr="00AD45A7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лектроенергетик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и</w:t>
            </w:r>
            <w:r w:rsidRPr="00AD45A7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, електротехнік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и</w:t>
            </w:r>
            <w:r w:rsidRPr="00AD45A7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 та електромеханік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и</w:t>
            </w:r>
            <w:r w:rsidRPr="00AD45A7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, що направлені на здобуття студентом знань, вмінь і навичок, необхідних для працевлаштування, та забезпечення його здатності до професійної діяльності.</w:t>
            </w:r>
          </w:p>
          <w:p w:rsidR="006C59AA" w:rsidRPr="002461BA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AD45A7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Основними цілями програми є: підготовка фахівців, здатних самостійно використовувати і впроваджувати </w:t>
            </w:r>
            <w:r w:rsidRPr="002461BA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технології електричної інженерії; формування та розвиток загальних і професійних </w:t>
            </w:r>
            <w:proofErr w:type="spellStart"/>
            <w:r w:rsidRPr="002461BA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компетентностей</w:t>
            </w:r>
            <w:proofErr w:type="spellEnd"/>
            <w:r w:rsidRPr="002461BA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 у галузі електроенергетики, електротехніки та електромеханіки, що направлені на здобуття знань, вмінь і навичок, необхідних для проектування, створення та обслуговування електромеханічних пристроїв і систем.</w:t>
            </w:r>
          </w:p>
        </w:tc>
      </w:tr>
      <w:tr w:rsidR="006C59AA" w:rsidRPr="00100AD5" w:rsidTr="00AD582E">
        <w:tc>
          <w:tcPr>
            <w:tcW w:w="9894" w:type="dxa"/>
            <w:gridSpan w:val="7"/>
            <w:shd w:val="clear" w:color="auto" w:fill="D9D9D9"/>
          </w:tcPr>
          <w:p w:rsidR="006C59AA" w:rsidRPr="008903FA" w:rsidRDefault="006C59AA" w:rsidP="00AD45A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3 – Характеристика освітньої програми</w:t>
            </w:r>
          </w:p>
        </w:tc>
      </w:tr>
      <w:tr w:rsidR="006C59AA" w:rsidRPr="00100AD5" w:rsidTr="00AD582E">
        <w:tc>
          <w:tcPr>
            <w:tcW w:w="2568" w:type="dxa"/>
            <w:gridSpan w:val="3"/>
          </w:tcPr>
          <w:p w:rsidR="006C59AA" w:rsidRPr="008903FA" w:rsidRDefault="006C59AA" w:rsidP="00AD45A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Предметна область</w:t>
            </w:r>
          </w:p>
          <w:p w:rsidR="006C59AA" w:rsidRPr="008903FA" w:rsidRDefault="006C59AA" w:rsidP="00AD45A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326" w:type="dxa"/>
            <w:gridSpan w:val="4"/>
          </w:tcPr>
          <w:p w:rsidR="006C59AA" w:rsidRPr="002461BA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 w:rsidRPr="002461BA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Програма орієнтована на формування у здобувачів </w:t>
            </w:r>
            <w:proofErr w:type="spellStart"/>
            <w:r w:rsidRPr="002461BA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компетентностей</w:t>
            </w:r>
            <w:proofErr w:type="spellEnd"/>
            <w:r w:rsidRPr="002461BA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 щодо набуття глибоких знань, умінь та навичок зі спеціальності.</w:t>
            </w:r>
          </w:p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eastAsia="zh-CN"/>
              </w:rPr>
            </w:pPr>
            <w:r w:rsidRPr="002461BA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Обов’язкові навчальні освітні компоненти – 75%, з них: дисципліни загальної підготовки – 30%, професійної підготовки –  44%, практична підготовка – 13%, вивчення іноземної мови – 13%. Дисципліни вільного вибору студента – 25% обираються із </w:t>
            </w:r>
            <w:proofErr w:type="spellStart"/>
            <w:r w:rsidRPr="002461BA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загальноуніверситетського</w:t>
            </w:r>
            <w:proofErr w:type="spellEnd"/>
            <w:r w:rsidRPr="002461BA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 каталогу відповідно до затвердженої процедури в Університеті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.</w:t>
            </w:r>
          </w:p>
        </w:tc>
      </w:tr>
      <w:tr w:rsidR="006C59AA" w:rsidRPr="00100AD5" w:rsidTr="00AD582E">
        <w:tc>
          <w:tcPr>
            <w:tcW w:w="2568" w:type="dxa"/>
            <w:gridSpan w:val="3"/>
          </w:tcPr>
          <w:p w:rsidR="006C59AA" w:rsidRDefault="006C59AA" w:rsidP="00AD45A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Орієнтація освітньої програми</w:t>
            </w:r>
          </w:p>
          <w:p w:rsidR="006C59AA" w:rsidRPr="008903FA" w:rsidRDefault="006C59AA" w:rsidP="00AD45A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326" w:type="dxa"/>
            <w:gridSpan w:val="4"/>
          </w:tcPr>
          <w:p w:rsidR="006C59AA" w:rsidRPr="008903FA" w:rsidRDefault="006C59AA" w:rsidP="00AD4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BA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Освітньо-професійна для підготовки бакалавра.</w:t>
            </w:r>
          </w:p>
        </w:tc>
      </w:tr>
      <w:tr w:rsidR="006C59AA" w:rsidRPr="00100AD5" w:rsidTr="00AD582E">
        <w:tc>
          <w:tcPr>
            <w:tcW w:w="2568" w:type="dxa"/>
            <w:gridSpan w:val="3"/>
          </w:tcPr>
          <w:p w:rsidR="006C59AA" w:rsidRPr="008903FA" w:rsidRDefault="006C59AA" w:rsidP="002461BA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програми</w:t>
            </w:r>
          </w:p>
        </w:tc>
        <w:tc>
          <w:tcPr>
            <w:tcW w:w="7326" w:type="dxa"/>
            <w:gridSpan w:val="4"/>
          </w:tcPr>
          <w:p w:rsidR="006C59AA" w:rsidRPr="008903FA" w:rsidRDefault="006C59AA" w:rsidP="00AD45A7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2461BA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Акцент робиться на формуванні та розвитку професійних </w:t>
            </w:r>
            <w:proofErr w:type="spellStart"/>
            <w:r w:rsidRPr="002461BA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компетентностей</w:t>
            </w:r>
            <w:proofErr w:type="spellEnd"/>
            <w:r w:rsidRPr="002461BA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 у сфері електроенергетики, електротехніки та </w:t>
            </w:r>
            <w:r w:rsidRPr="002461BA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lastRenderedPageBreak/>
              <w:t>електромеханіки; вивченні теоретичних та методичних положень, організаційних та практичних інструментів проектування, створення та обслуговування електромеханічних пристроїв і систем.</w:t>
            </w:r>
          </w:p>
        </w:tc>
      </w:tr>
      <w:tr w:rsidR="006C59AA" w:rsidRPr="00100AD5" w:rsidTr="00AD582E">
        <w:tc>
          <w:tcPr>
            <w:tcW w:w="2568" w:type="dxa"/>
            <w:gridSpan w:val="3"/>
          </w:tcPr>
          <w:p w:rsidR="006C59AA" w:rsidRPr="008903FA" w:rsidRDefault="006C59AA" w:rsidP="00AD45A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lastRenderedPageBreak/>
              <w:t>Особливості  освітньої програми</w:t>
            </w:r>
          </w:p>
        </w:tc>
        <w:tc>
          <w:tcPr>
            <w:tcW w:w="7326" w:type="dxa"/>
            <w:gridSpan w:val="4"/>
          </w:tcPr>
          <w:p w:rsidR="006C59AA" w:rsidRPr="002461BA" w:rsidRDefault="006C59AA" w:rsidP="00AD45A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61BA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Освітньо-професійна програма розвиває теоретичну та  практичну підготовку в області проектування, створення та обслуговування елект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ромеханічних пристроїв і систем</w:t>
            </w:r>
            <w:r w:rsidRPr="002461BA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 а також впровадження інноваційних інформаційних технологій в побутовій сфері.</w:t>
            </w:r>
          </w:p>
        </w:tc>
      </w:tr>
      <w:tr w:rsidR="006C59AA" w:rsidRPr="00100AD5" w:rsidTr="00AD582E">
        <w:tc>
          <w:tcPr>
            <w:tcW w:w="9894" w:type="dxa"/>
            <w:gridSpan w:val="7"/>
            <w:shd w:val="clear" w:color="auto" w:fill="D9D9D9"/>
          </w:tcPr>
          <w:p w:rsidR="006C59AA" w:rsidRPr="008903FA" w:rsidRDefault="006C59AA" w:rsidP="00AD45A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6C59AA" w:rsidRPr="00100AD5" w:rsidTr="001269AC">
        <w:tc>
          <w:tcPr>
            <w:tcW w:w="2381" w:type="dxa"/>
            <w:gridSpan w:val="2"/>
          </w:tcPr>
          <w:p w:rsidR="006C59AA" w:rsidRDefault="006C59AA" w:rsidP="00AD45A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283525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Придатність до працевлаштування</w:t>
            </w:r>
          </w:p>
          <w:p w:rsidR="006C59AA" w:rsidRPr="003A54D2" w:rsidRDefault="006C59AA" w:rsidP="00AD45A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5"/>
          </w:tcPr>
          <w:p w:rsidR="006C59AA" w:rsidRPr="00947413" w:rsidRDefault="006C59AA" w:rsidP="0028352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</w:pPr>
            <w:r w:rsidRPr="009474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Випускник є придатним для працевлаштування на підприємствах, в організаціях та установах, що функціонують в галузі електроенергетики, ел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ектротехніки та електромеханіки</w:t>
            </w:r>
            <w:r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. </w:t>
            </w:r>
            <w:r w:rsidRPr="009474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Професійні назви робіт, які може виконувати здобувач: електрик дільниці;</w:t>
            </w:r>
            <w:r w:rsidRPr="0094741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r w:rsidRPr="009474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електрик цеху;</w:t>
            </w:r>
            <w:r w:rsidRPr="0094741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r w:rsidRPr="009474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електромеханік;</w:t>
            </w:r>
            <w:r w:rsidRPr="0094741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r w:rsidRPr="009474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електромеханік дільниці;</w:t>
            </w:r>
            <w:r w:rsidRPr="0094741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 </w:t>
            </w:r>
            <w:r w:rsidRPr="009474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електромеханік радіонавігаційної системи; енергетик; енергетик дільниці; енергетик цеху; технік-електрик; технік-енергетик.</w:t>
            </w:r>
          </w:p>
        </w:tc>
      </w:tr>
      <w:tr w:rsidR="006C59AA" w:rsidRPr="00100AD5" w:rsidTr="001269AC">
        <w:tc>
          <w:tcPr>
            <w:tcW w:w="2381" w:type="dxa"/>
            <w:gridSpan w:val="2"/>
          </w:tcPr>
          <w:p w:rsidR="006C59AA" w:rsidRPr="008903FA" w:rsidRDefault="006C59AA" w:rsidP="00AD45A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Подальше навчання</w:t>
            </w:r>
          </w:p>
        </w:tc>
        <w:tc>
          <w:tcPr>
            <w:tcW w:w="7513" w:type="dxa"/>
            <w:gridSpan w:val="5"/>
          </w:tcPr>
          <w:p w:rsidR="006C59AA" w:rsidRPr="008903FA" w:rsidRDefault="006C59AA" w:rsidP="00AD45A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61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Можливість навчання за </w:t>
            </w:r>
            <w:proofErr w:type="spellStart"/>
            <w:r w:rsidRPr="002461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освітньо</w:t>
            </w:r>
            <w:proofErr w:type="spellEnd"/>
            <w:r w:rsidRPr="002461B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-науковою та/або освітньо-професійною програмою другого (магістерського) рівня вищої освіти.</w:t>
            </w:r>
          </w:p>
        </w:tc>
      </w:tr>
      <w:tr w:rsidR="006C59AA" w:rsidRPr="00100AD5" w:rsidTr="00AD582E">
        <w:tc>
          <w:tcPr>
            <w:tcW w:w="9894" w:type="dxa"/>
            <w:gridSpan w:val="7"/>
            <w:shd w:val="clear" w:color="auto" w:fill="D9D9D9"/>
          </w:tcPr>
          <w:p w:rsidR="006C59AA" w:rsidRPr="008903FA" w:rsidRDefault="006C59AA" w:rsidP="00AD45A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5 – Викладання та оцінювання</w:t>
            </w:r>
          </w:p>
        </w:tc>
      </w:tr>
      <w:tr w:rsidR="006C59AA" w:rsidRPr="00100AD5" w:rsidTr="001269AC">
        <w:tc>
          <w:tcPr>
            <w:tcW w:w="2381" w:type="dxa"/>
            <w:gridSpan w:val="2"/>
          </w:tcPr>
          <w:p w:rsidR="006C59AA" w:rsidRPr="008903FA" w:rsidRDefault="006C59AA" w:rsidP="002461BA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Викладання та навчання</w:t>
            </w:r>
          </w:p>
        </w:tc>
        <w:tc>
          <w:tcPr>
            <w:tcW w:w="7513" w:type="dxa"/>
            <w:gridSpan w:val="5"/>
          </w:tcPr>
          <w:p w:rsidR="006C59AA" w:rsidRPr="00100AD5" w:rsidRDefault="006C59AA" w:rsidP="002461B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Використовується </w:t>
            </w:r>
            <w:proofErr w:type="spellStart"/>
            <w:r w:rsidRPr="00100AD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студентоцентроване</w:t>
            </w:r>
            <w:proofErr w:type="spellEnd"/>
            <w:r w:rsidRPr="00100AD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100AD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проблемноорієнтоване</w:t>
            </w:r>
            <w:proofErr w:type="spellEnd"/>
            <w:r w:rsidRPr="00100AD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навчання, навчання через</w:t>
            </w:r>
            <w:r w:rsidRPr="00100AD5"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100AD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навчальну, виробничу, переддипломну практику та самонавчання. Система методів навчання базується на принципах цілеспрямованості, </w:t>
            </w:r>
            <w:proofErr w:type="spellStart"/>
            <w:r w:rsidRPr="00100AD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бінарності</w:t>
            </w:r>
            <w:proofErr w:type="spellEnd"/>
            <w:r w:rsidRPr="00100AD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:rsidR="006C59AA" w:rsidRPr="00100AD5" w:rsidRDefault="006C59AA" w:rsidP="002461B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eastAsia="zh-CN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Форми організації освітнього процесу: лекція, семінарське, практичне, лабораторне заняття, практична підготовка, самостійна робота, консультація, розробка фахових </w:t>
            </w:r>
            <w:proofErr w:type="spellStart"/>
            <w:r w:rsidRPr="00100AD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проєктів</w:t>
            </w:r>
            <w:proofErr w:type="spellEnd"/>
            <w:r w:rsidRPr="00100AD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(робіт).</w:t>
            </w:r>
          </w:p>
        </w:tc>
      </w:tr>
      <w:tr w:rsidR="006C59AA" w:rsidRPr="00100AD5" w:rsidTr="001269AC">
        <w:tc>
          <w:tcPr>
            <w:tcW w:w="2381" w:type="dxa"/>
            <w:gridSpan w:val="2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Оцінювання</w:t>
            </w:r>
          </w:p>
        </w:tc>
        <w:tc>
          <w:tcPr>
            <w:tcW w:w="7513" w:type="dxa"/>
            <w:gridSpan w:val="5"/>
          </w:tcPr>
          <w:p w:rsidR="006C59AA" w:rsidRPr="00100AD5" w:rsidRDefault="006C59AA" w:rsidP="002461B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00A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Тестування знань, презентації, звіти з лабораторних робіт, звіти з практики, контрольні роботи, курсові (проектні) роботи, заліки, екзамени, </w:t>
            </w:r>
            <w:r w:rsidRPr="00100AD5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публічний захист кваліфікаційної роботи</w:t>
            </w:r>
            <w:r w:rsidRPr="00100A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.</w:t>
            </w:r>
          </w:p>
        </w:tc>
      </w:tr>
      <w:tr w:rsidR="006C59AA" w:rsidRPr="00100AD5" w:rsidTr="00AD582E">
        <w:trPr>
          <w:trHeight w:val="106"/>
        </w:trPr>
        <w:tc>
          <w:tcPr>
            <w:tcW w:w="9894" w:type="dxa"/>
            <w:gridSpan w:val="7"/>
            <w:tcBorders>
              <w:top w:val="nil"/>
            </w:tcBorders>
            <w:shd w:val="clear" w:color="auto" w:fill="D9D9D9"/>
          </w:tcPr>
          <w:p w:rsidR="006C59AA" w:rsidRPr="008903FA" w:rsidRDefault="006C59AA" w:rsidP="002461B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6 – Програмні компетентності </w:t>
            </w:r>
          </w:p>
        </w:tc>
      </w:tr>
      <w:tr w:rsidR="006C59AA" w:rsidRPr="00100AD5" w:rsidTr="00AD582E">
        <w:trPr>
          <w:trHeight w:val="106"/>
        </w:trPr>
        <w:tc>
          <w:tcPr>
            <w:tcW w:w="2381" w:type="dxa"/>
            <w:gridSpan w:val="2"/>
          </w:tcPr>
          <w:p w:rsidR="006C59AA" w:rsidRDefault="006C59AA" w:rsidP="002461B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Інтегральна компетентність(ІК)</w:t>
            </w:r>
          </w:p>
          <w:p w:rsidR="006C59AA" w:rsidRPr="003A54D2" w:rsidRDefault="006C59AA" w:rsidP="002461BA">
            <w:pPr>
              <w:spacing w:after="0" w:line="240" w:lineRule="auto"/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5"/>
          </w:tcPr>
          <w:p w:rsidR="006C59AA" w:rsidRPr="003A54D2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eastAsia="zh-CN"/>
              </w:rPr>
            </w:pPr>
            <w:r w:rsidRPr="00AB6C5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розв’язувати спеціалізовані задачі та вирішувати практичні проблеми під час професійної діяльності у галузі електроенергетики, електротехніки та електромеханіки або у процесі навчання, що передбачає застосування теорій та методів фізики та інженерних наук і характеризуються комплексністю та невизначеністю умов.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 w:val="restart"/>
          </w:tcPr>
          <w:p w:rsidR="006C59AA" w:rsidRPr="008903FA" w:rsidRDefault="006C59AA" w:rsidP="002461BA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Загальні компетентності</w:t>
            </w:r>
          </w:p>
          <w:p w:rsidR="006C59AA" w:rsidRPr="008903FA" w:rsidRDefault="006C59AA" w:rsidP="002461BA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(</w:t>
            </w:r>
            <w:r w:rsidRPr="008903FA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ЗК)</w:t>
            </w:r>
          </w:p>
          <w:p w:rsidR="006C59AA" w:rsidRPr="008903FA" w:rsidRDefault="006C59AA" w:rsidP="002461B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3FA">
              <w:rPr>
                <w:rFonts w:ascii="Times New Roman" w:hAnsi="Times New Roman"/>
                <w:sz w:val="24"/>
                <w:szCs w:val="24"/>
              </w:rPr>
              <w:t>ЗК 1</w:t>
            </w:r>
          </w:p>
        </w:tc>
        <w:tc>
          <w:tcPr>
            <w:tcW w:w="6662" w:type="dxa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D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Здатність до абстрактного мислення, аналізу і синтезу.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/>
          </w:tcPr>
          <w:p w:rsidR="006C59AA" w:rsidRPr="008903FA" w:rsidRDefault="006C59AA" w:rsidP="002461B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3FA">
              <w:rPr>
                <w:rFonts w:ascii="Times New Roman" w:hAnsi="Times New Roman"/>
                <w:sz w:val="24"/>
                <w:szCs w:val="24"/>
              </w:rPr>
              <w:t>ЗК 2</w:t>
            </w:r>
          </w:p>
        </w:tc>
        <w:tc>
          <w:tcPr>
            <w:tcW w:w="6662" w:type="dxa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D4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Здатність застосовувати знання у практичних ситуаціях.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/>
          </w:tcPr>
          <w:p w:rsidR="006C59AA" w:rsidRPr="008903FA" w:rsidRDefault="006C59AA" w:rsidP="002461B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3FA">
              <w:rPr>
                <w:rFonts w:ascii="Times New Roman" w:hAnsi="Times New Roman"/>
                <w:sz w:val="24"/>
                <w:szCs w:val="24"/>
              </w:rPr>
              <w:t>ЗК 3</w:t>
            </w:r>
          </w:p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ED78D4">
              <w:rPr>
                <w:rFonts w:ascii="Times New Roman" w:hAnsi="Times New Roman"/>
                <w:sz w:val="24"/>
                <w:szCs w:val="24"/>
              </w:rPr>
              <w:t>Здатність спілкуватися державною мовою як усно, так і письмово.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/>
          </w:tcPr>
          <w:p w:rsidR="006C59AA" w:rsidRPr="008903FA" w:rsidRDefault="006C59AA" w:rsidP="002461B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ЗК 4</w:t>
            </w:r>
          </w:p>
        </w:tc>
        <w:tc>
          <w:tcPr>
            <w:tcW w:w="6662" w:type="dxa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D4">
              <w:rPr>
                <w:rFonts w:ascii="Times New Roman" w:hAnsi="Times New Roman"/>
                <w:sz w:val="24"/>
                <w:szCs w:val="24"/>
              </w:rPr>
              <w:t>Здатність спілкуватися іноземною мовою.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/>
          </w:tcPr>
          <w:p w:rsidR="006C59AA" w:rsidRPr="008903FA" w:rsidRDefault="006C59AA" w:rsidP="002461B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ЗК 5</w:t>
            </w:r>
          </w:p>
        </w:tc>
        <w:tc>
          <w:tcPr>
            <w:tcW w:w="6662" w:type="dxa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D4">
              <w:rPr>
                <w:rFonts w:ascii="Times New Roman" w:hAnsi="Times New Roman"/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</w:tc>
      </w:tr>
      <w:tr w:rsidR="006C59AA" w:rsidRPr="00100AD5" w:rsidTr="00AD582E">
        <w:trPr>
          <w:trHeight w:val="263"/>
        </w:trPr>
        <w:tc>
          <w:tcPr>
            <w:tcW w:w="2381" w:type="dxa"/>
            <w:gridSpan w:val="2"/>
            <w:vMerge/>
          </w:tcPr>
          <w:p w:rsidR="006C59AA" w:rsidRPr="008903FA" w:rsidRDefault="006C59AA" w:rsidP="002461B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ED78D4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ЗК 6</w:t>
            </w:r>
          </w:p>
        </w:tc>
        <w:tc>
          <w:tcPr>
            <w:tcW w:w="6662" w:type="dxa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8D4">
              <w:rPr>
                <w:rFonts w:ascii="Times New Roman" w:hAnsi="Times New Roman"/>
                <w:sz w:val="24"/>
                <w:szCs w:val="24"/>
              </w:rPr>
              <w:t>Здатність виявляти, ставити та вирішувати проблеми.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/>
          </w:tcPr>
          <w:p w:rsidR="006C59AA" w:rsidRPr="008903FA" w:rsidRDefault="006C59AA" w:rsidP="002461B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3FA">
              <w:rPr>
                <w:rFonts w:ascii="Times New Roman" w:hAnsi="Times New Roman"/>
                <w:sz w:val="24"/>
                <w:szCs w:val="24"/>
              </w:rPr>
              <w:t>ЗК 7</w:t>
            </w:r>
          </w:p>
        </w:tc>
        <w:tc>
          <w:tcPr>
            <w:tcW w:w="6662" w:type="dxa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ED78D4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Здатність працювати в команді.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/>
          </w:tcPr>
          <w:p w:rsidR="006C59AA" w:rsidRPr="008903FA" w:rsidRDefault="006C59AA" w:rsidP="002461B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ЗК 8</w:t>
            </w:r>
          </w:p>
        </w:tc>
        <w:tc>
          <w:tcPr>
            <w:tcW w:w="6662" w:type="dxa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 xml:space="preserve">Здатність працювати </w:t>
            </w:r>
            <w:proofErr w:type="spellStart"/>
            <w:r w:rsidRPr="00AF2794">
              <w:rPr>
                <w:rFonts w:ascii="Times New Roman" w:hAnsi="Times New Roman"/>
                <w:sz w:val="24"/>
                <w:szCs w:val="24"/>
              </w:rPr>
              <w:t>автономно</w:t>
            </w:r>
            <w:proofErr w:type="spellEnd"/>
            <w:r w:rsidRPr="00AF2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/>
          </w:tcPr>
          <w:p w:rsidR="006C59AA" w:rsidRPr="008903FA" w:rsidRDefault="006C59AA" w:rsidP="002461B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ЗК 9</w:t>
            </w:r>
          </w:p>
        </w:tc>
        <w:tc>
          <w:tcPr>
            <w:tcW w:w="6662" w:type="dxa"/>
          </w:tcPr>
          <w:p w:rsidR="006C59AA" w:rsidRPr="008903FA" w:rsidRDefault="006C59AA" w:rsidP="00246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AF2794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/>
          </w:tcPr>
          <w:p w:rsidR="006C59AA" w:rsidRPr="008903FA" w:rsidRDefault="006C59AA" w:rsidP="002461BA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ЗК 10</w:t>
            </w:r>
          </w:p>
        </w:tc>
        <w:tc>
          <w:tcPr>
            <w:tcW w:w="6662" w:type="dxa"/>
          </w:tcPr>
          <w:p w:rsidR="006C59AA" w:rsidRPr="008903FA" w:rsidRDefault="006C59AA" w:rsidP="00246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</w:t>
            </w:r>
            <w:r w:rsidRPr="00AF2794">
              <w:rPr>
                <w:rFonts w:ascii="Times New Roman" w:hAnsi="Times New Roman"/>
                <w:sz w:val="24"/>
                <w:szCs w:val="24"/>
              </w:rPr>
              <w:lastRenderedPageBreak/>
              <w:t>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 w:val="restart"/>
          </w:tcPr>
          <w:p w:rsidR="006C59AA" w:rsidRPr="008903FA" w:rsidRDefault="006C59AA" w:rsidP="002461B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lastRenderedPageBreak/>
              <w:t>Фахові компетентності (ФК)</w:t>
            </w:r>
          </w:p>
          <w:p w:rsidR="006C59AA" w:rsidRPr="008903FA" w:rsidRDefault="006C59AA" w:rsidP="00144570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ФК 1</w:t>
            </w:r>
          </w:p>
        </w:tc>
        <w:tc>
          <w:tcPr>
            <w:tcW w:w="6662" w:type="dxa"/>
          </w:tcPr>
          <w:p w:rsidR="006C59AA" w:rsidRPr="008903FA" w:rsidRDefault="006C59AA" w:rsidP="0024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>Здатність вирішувати практичні задачі із застосуванням систем автоматизованого проектування і розрахунків (САПР).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/>
            <w:vAlign w:val="center"/>
          </w:tcPr>
          <w:p w:rsidR="006C59AA" w:rsidRPr="008903FA" w:rsidRDefault="006C59AA" w:rsidP="002461B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A01906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A01906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ФК 2</w:t>
            </w:r>
          </w:p>
        </w:tc>
        <w:tc>
          <w:tcPr>
            <w:tcW w:w="6662" w:type="dxa"/>
          </w:tcPr>
          <w:p w:rsidR="006C59AA" w:rsidRPr="00A01906" w:rsidRDefault="006C59AA" w:rsidP="002461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1906">
              <w:rPr>
                <w:rFonts w:ascii="Times New Roman" w:hAnsi="Times New Roman"/>
                <w:sz w:val="24"/>
                <w:szCs w:val="24"/>
              </w:rPr>
              <w:t>Здатність вирішувати практичні задачі із залученням методів математики, фізики та електротехніки.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/>
            <w:vAlign w:val="center"/>
          </w:tcPr>
          <w:p w:rsidR="006C59AA" w:rsidRPr="008903FA" w:rsidRDefault="006C59AA" w:rsidP="002461B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A01906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A01906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ФК 3</w:t>
            </w:r>
          </w:p>
        </w:tc>
        <w:tc>
          <w:tcPr>
            <w:tcW w:w="6662" w:type="dxa"/>
          </w:tcPr>
          <w:p w:rsidR="006C59AA" w:rsidRPr="00A01906" w:rsidRDefault="006C59AA" w:rsidP="0024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906">
              <w:rPr>
                <w:rFonts w:ascii="Times New Roman" w:hAnsi="Times New Roman"/>
                <w:sz w:val="24"/>
                <w:szCs w:val="24"/>
              </w:rPr>
              <w:t xml:space="preserve">Здатність вирішувати комплексні спеціалізовані задачі і практичні проблеми, пов’язані з роботою електричних систем та мереж, електричної частини станцій і підстанцій та техніки високих </w:t>
            </w:r>
            <w:proofErr w:type="spellStart"/>
            <w:r w:rsidRPr="00A01906">
              <w:rPr>
                <w:rFonts w:ascii="Times New Roman" w:hAnsi="Times New Roman"/>
                <w:sz w:val="24"/>
                <w:szCs w:val="24"/>
              </w:rPr>
              <w:t>напруг</w:t>
            </w:r>
            <w:proofErr w:type="spellEnd"/>
            <w:r w:rsidRPr="00A019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/>
            <w:vAlign w:val="center"/>
          </w:tcPr>
          <w:p w:rsidR="006C59AA" w:rsidRPr="008903FA" w:rsidRDefault="006C59AA" w:rsidP="002461B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A01906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A01906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ФК 4</w:t>
            </w:r>
          </w:p>
          <w:p w:rsidR="006C59AA" w:rsidRPr="00A01906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</w:tcPr>
          <w:p w:rsidR="006C59AA" w:rsidRPr="00A01906" w:rsidRDefault="006C59AA" w:rsidP="0024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906">
              <w:rPr>
                <w:rFonts w:ascii="Times New Roman" w:hAnsi="Times New Roman"/>
                <w:sz w:val="24"/>
                <w:szCs w:val="24"/>
              </w:rPr>
              <w:t>Здатність вирішувати комплексні спеціалізовані задачі і практичні проблеми, пов’язані з проблемами метрології, електричних вимірювань, роботою пристроїв автоматичного керування, релейного захисту та автоматики.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/>
            <w:vAlign w:val="center"/>
          </w:tcPr>
          <w:p w:rsidR="006C59AA" w:rsidRPr="008903FA" w:rsidRDefault="006C59AA" w:rsidP="002461B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A01906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A01906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ФК 5</w:t>
            </w:r>
          </w:p>
        </w:tc>
        <w:tc>
          <w:tcPr>
            <w:tcW w:w="6662" w:type="dxa"/>
          </w:tcPr>
          <w:p w:rsidR="006C59AA" w:rsidRPr="00A01906" w:rsidRDefault="006C59AA" w:rsidP="00AF2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906">
              <w:rPr>
                <w:rFonts w:ascii="Times New Roman" w:hAnsi="Times New Roman"/>
                <w:sz w:val="24"/>
                <w:szCs w:val="24"/>
              </w:rPr>
              <w:t>Здатність вирішувати комплексні спеціалізовані задачі і практичні проблеми, пов’язані з роботою електричних машин, апаратів та автоматизованого електропривода.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/>
            <w:vAlign w:val="center"/>
          </w:tcPr>
          <w:p w:rsidR="006C59AA" w:rsidRPr="008903FA" w:rsidRDefault="006C59AA" w:rsidP="002461B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A01906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A01906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ФК 6</w:t>
            </w:r>
          </w:p>
        </w:tc>
        <w:tc>
          <w:tcPr>
            <w:tcW w:w="6662" w:type="dxa"/>
          </w:tcPr>
          <w:p w:rsidR="006C59AA" w:rsidRPr="00A01906" w:rsidRDefault="006C59AA" w:rsidP="0024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01906">
              <w:rPr>
                <w:rFonts w:ascii="Times New Roman" w:hAnsi="Times New Roman"/>
                <w:sz w:val="24"/>
                <w:szCs w:val="24"/>
              </w:rPr>
              <w:t>Здатність вирішувати комплексні спеціалізовані задачі і практичні проблеми, пов’язані з проблемами виробництва, передачі та розподілення електричної енергії.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/>
            <w:vAlign w:val="center"/>
          </w:tcPr>
          <w:p w:rsidR="006C59AA" w:rsidRPr="008903FA" w:rsidRDefault="006C59AA" w:rsidP="002461B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A01906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A01906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ФК 7</w:t>
            </w:r>
          </w:p>
        </w:tc>
        <w:tc>
          <w:tcPr>
            <w:tcW w:w="6662" w:type="dxa"/>
          </w:tcPr>
          <w:p w:rsidR="006C59AA" w:rsidRPr="00A01906" w:rsidRDefault="006C59AA" w:rsidP="0024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01906">
              <w:rPr>
                <w:rFonts w:ascii="Times New Roman" w:hAnsi="Times New Roman"/>
                <w:sz w:val="24"/>
                <w:szCs w:val="24"/>
              </w:rPr>
              <w:t>Здатність розробляти проекти електроенергетичного, електротехнічного та електромеханічного устаткування із дотриманням вимог законодавства, стандартів і технічного завдання.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/>
            <w:vAlign w:val="center"/>
          </w:tcPr>
          <w:p w:rsidR="006C59AA" w:rsidRPr="008903FA" w:rsidRDefault="006C59AA" w:rsidP="002461B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A01906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A01906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ФК 8</w:t>
            </w:r>
          </w:p>
          <w:p w:rsidR="006C59AA" w:rsidRPr="00A01906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</w:tcPr>
          <w:p w:rsidR="006C59AA" w:rsidRPr="00A01906" w:rsidRDefault="006C59AA" w:rsidP="00246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01906">
              <w:rPr>
                <w:rFonts w:ascii="Times New Roman" w:hAnsi="Times New Roman"/>
                <w:sz w:val="24"/>
                <w:szCs w:val="24"/>
              </w:rPr>
              <w:t>Здатність виконувати професійні обов’язки із дотриманням вимог правил техніки безпеки, охорони праці, виробничої санітарії та охорони навколишнього середовища.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/>
            <w:vAlign w:val="center"/>
          </w:tcPr>
          <w:p w:rsidR="006C59AA" w:rsidRPr="008903FA" w:rsidRDefault="006C59AA" w:rsidP="002461B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A01906" w:rsidRDefault="006C59AA" w:rsidP="002461B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A01906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ФК 9</w:t>
            </w:r>
          </w:p>
        </w:tc>
        <w:tc>
          <w:tcPr>
            <w:tcW w:w="6662" w:type="dxa"/>
          </w:tcPr>
          <w:p w:rsidR="006C59AA" w:rsidRPr="00A01906" w:rsidRDefault="006C59AA" w:rsidP="0024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906">
              <w:rPr>
                <w:rFonts w:ascii="Times New Roman" w:hAnsi="Times New Roman"/>
                <w:sz w:val="24"/>
                <w:szCs w:val="24"/>
              </w:rPr>
              <w:t>Усвідомлення необхідності підвищення ефективності електроенергетичного, електротехнічного та електромеханічного устаткування.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/>
            <w:vAlign w:val="center"/>
          </w:tcPr>
          <w:p w:rsidR="006C59AA" w:rsidRPr="008903FA" w:rsidRDefault="006C59AA" w:rsidP="002461B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8903FA" w:rsidRDefault="006C59AA" w:rsidP="002461BA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ФК 10</w:t>
            </w:r>
          </w:p>
          <w:p w:rsidR="006C59AA" w:rsidRPr="008903FA" w:rsidRDefault="006C59AA" w:rsidP="002461BA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>Усвідомлення необхідності постійно розширювати власні знання про нові технології в електроенергетиці, електротехніці та електромеханіці.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/>
            <w:vAlign w:val="center"/>
          </w:tcPr>
          <w:p w:rsidR="006C59AA" w:rsidRPr="008903FA" w:rsidRDefault="006C59AA" w:rsidP="002461B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8903FA" w:rsidRDefault="006C59AA" w:rsidP="002461BA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8903FA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ФК 11</w:t>
            </w:r>
          </w:p>
          <w:p w:rsidR="006C59AA" w:rsidRPr="008903FA" w:rsidRDefault="006C59AA" w:rsidP="002461BA">
            <w:pPr>
              <w:spacing w:after="0" w:line="240" w:lineRule="auto"/>
              <w:ind w:right="-108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</w:tcPr>
          <w:p w:rsidR="006C59AA" w:rsidRPr="008903FA" w:rsidRDefault="006C59AA" w:rsidP="00246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 xml:space="preserve">Здатність </w:t>
            </w:r>
            <w:proofErr w:type="spellStart"/>
            <w:r w:rsidRPr="00AF2794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proofErr w:type="spellEnd"/>
            <w:r w:rsidRPr="00AF2794">
              <w:rPr>
                <w:rFonts w:ascii="Times New Roman" w:hAnsi="Times New Roman"/>
                <w:sz w:val="24"/>
                <w:szCs w:val="24"/>
              </w:rPr>
              <w:t xml:space="preserve"> вживати ефективні заходи в умовах надзвичайних (аварійних) ситуацій в електроенергетичних та електромеханічних системах.</w:t>
            </w:r>
          </w:p>
        </w:tc>
      </w:tr>
      <w:tr w:rsidR="006C59AA" w:rsidRPr="00100AD5" w:rsidTr="00AD582E">
        <w:tc>
          <w:tcPr>
            <w:tcW w:w="2381" w:type="dxa"/>
            <w:gridSpan w:val="2"/>
            <w:vMerge/>
          </w:tcPr>
          <w:p w:rsidR="006C59AA" w:rsidRPr="008903FA" w:rsidRDefault="006C59AA" w:rsidP="002461B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4"/>
          </w:tcPr>
          <w:p w:rsidR="006C59AA" w:rsidRPr="008903FA" w:rsidRDefault="006C59AA" w:rsidP="00AF279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ФК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662" w:type="dxa"/>
          </w:tcPr>
          <w:p w:rsidR="006C59AA" w:rsidRDefault="006C59AA" w:rsidP="00AF2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>Здатність використовувати та впроваджувати інноваційні інформаційні технології та системи.</w:t>
            </w:r>
          </w:p>
          <w:p w:rsidR="006C59AA" w:rsidRPr="008903FA" w:rsidRDefault="006C59AA" w:rsidP="00AF2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9AA" w:rsidRPr="00100AD5" w:rsidTr="00AD582E">
        <w:tc>
          <w:tcPr>
            <w:tcW w:w="9894" w:type="dxa"/>
            <w:gridSpan w:val="7"/>
            <w:shd w:val="clear" w:color="auto" w:fill="D9D9D9"/>
            <w:vAlign w:val="center"/>
          </w:tcPr>
          <w:p w:rsidR="006C59AA" w:rsidRPr="008903FA" w:rsidRDefault="006C59AA" w:rsidP="002461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03FA">
              <w:rPr>
                <w:rFonts w:ascii="Times New Roman" w:hAnsi="Times New Roman"/>
                <w:b/>
                <w:sz w:val="24"/>
                <w:szCs w:val="24"/>
              </w:rPr>
              <w:t xml:space="preserve">7 – Програмні результати навчання </w:t>
            </w:r>
          </w:p>
        </w:tc>
      </w:tr>
      <w:tr w:rsidR="006C59AA" w:rsidRPr="00100AD5" w:rsidTr="00AD582E">
        <w:trPr>
          <w:trHeight w:val="20"/>
        </w:trPr>
        <w:tc>
          <w:tcPr>
            <w:tcW w:w="9894" w:type="dxa"/>
            <w:gridSpan w:val="7"/>
          </w:tcPr>
          <w:p w:rsidR="006C59AA" w:rsidRPr="008903FA" w:rsidRDefault="006C59AA" w:rsidP="002461B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03FA">
              <w:rPr>
                <w:rFonts w:ascii="Times New Roman" w:hAnsi="Times New Roman"/>
                <w:b/>
                <w:sz w:val="24"/>
                <w:szCs w:val="24"/>
              </w:rPr>
              <w:t>Знання та розуміння:</w:t>
            </w:r>
            <w:r>
              <w:t xml:space="preserve"> </w:t>
            </w:r>
          </w:p>
        </w:tc>
      </w:tr>
      <w:tr w:rsidR="006C59AA" w:rsidRPr="00100AD5" w:rsidTr="00AD582E">
        <w:trPr>
          <w:trHeight w:val="299"/>
        </w:trPr>
        <w:tc>
          <w:tcPr>
            <w:tcW w:w="1134" w:type="dxa"/>
            <w:tcBorders>
              <w:bottom w:val="single" w:sz="4" w:space="0" w:color="auto"/>
            </w:tcBorders>
          </w:tcPr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903F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ПРН 1</w:t>
            </w:r>
          </w:p>
        </w:tc>
        <w:tc>
          <w:tcPr>
            <w:tcW w:w="8760" w:type="dxa"/>
            <w:gridSpan w:val="6"/>
            <w:tcBorders>
              <w:bottom w:val="single" w:sz="4" w:space="0" w:color="auto"/>
            </w:tcBorders>
          </w:tcPr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010E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Знати і розуміти принципи роботи електричних систем та мереж, силового обладнання електричних станцій та підстанцій, пристроїв захисного заземлення та грозозахисту та уміти використовувати їх для вирішення практичних проблем у професійній діяльності.</w:t>
            </w:r>
          </w:p>
        </w:tc>
      </w:tr>
      <w:tr w:rsidR="006C59AA" w:rsidRPr="00100AD5" w:rsidTr="00AD582E">
        <w:trPr>
          <w:trHeight w:val="299"/>
        </w:trPr>
        <w:tc>
          <w:tcPr>
            <w:tcW w:w="1134" w:type="dxa"/>
            <w:tcBorders>
              <w:bottom w:val="single" w:sz="4" w:space="0" w:color="auto"/>
            </w:tcBorders>
          </w:tcPr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903F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ПРН 2</w:t>
            </w:r>
          </w:p>
        </w:tc>
        <w:tc>
          <w:tcPr>
            <w:tcW w:w="8760" w:type="dxa"/>
            <w:gridSpan w:val="6"/>
            <w:tcBorders>
              <w:bottom w:val="single" w:sz="4" w:space="0" w:color="auto"/>
            </w:tcBorders>
          </w:tcPr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010E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Знати і розуміти теоретичні основи метрології та електричних вимірювань, принципи роботи пристроїв автоматичного керування, релейного захисту та автоматики, мати навички здійснення відповідних вимірювань і використання зазначених пристроїв для вирішення професійних завдань.</w:t>
            </w:r>
          </w:p>
        </w:tc>
      </w:tr>
      <w:tr w:rsidR="006C59AA" w:rsidRPr="00100AD5" w:rsidTr="00AD582E">
        <w:trPr>
          <w:trHeight w:val="299"/>
        </w:trPr>
        <w:tc>
          <w:tcPr>
            <w:tcW w:w="1134" w:type="dxa"/>
            <w:tcBorders>
              <w:bottom w:val="single" w:sz="4" w:space="0" w:color="auto"/>
            </w:tcBorders>
          </w:tcPr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903F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ПРН 3</w:t>
            </w:r>
          </w:p>
        </w:tc>
        <w:tc>
          <w:tcPr>
            <w:tcW w:w="8760" w:type="dxa"/>
            <w:gridSpan w:val="6"/>
            <w:tcBorders>
              <w:bottom w:val="single" w:sz="4" w:space="0" w:color="auto"/>
            </w:tcBorders>
          </w:tcPr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010E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Знати принципи роботи електричних машин, апаратів та автоматизованих електроприводів та уміти використовувати їх для вирішення практичних проблем у професійній діяльності.</w:t>
            </w:r>
          </w:p>
        </w:tc>
      </w:tr>
      <w:tr w:rsidR="006C59AA" w:rsidRPr="00100AD5" w:rsidTr="00AD582E">
        <w:trPr>
          <w:trHeight w:val="299"/>
        </w:trPr>
        <w:tc>
          <w:tcPr>
            <w:tcW w:w="1134" w:type="dxa"/>
            <w:tcBorders>
              <w:bottom w:val="single" w:sz="4" w:space="0" w:color="auto"/>
            </w:tcBorders>
          </w:tcPr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903F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ПРН 4</w:t>
            </w:r>
          </w:p>
        </w:tc>
        <w:tc>
          <w:tcPr>
            <w:tcW w:w="8760" w:type="dxa"/>
            <w:gridSpan w:val="6"/>
            <w:tcBorders>
              <w:bottom w:val="single" w:sz="4" w:space="0" w:color="auto"/>
            </w:tcBorders>
          </w:tcPr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010E9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Знати принципи роботи біоенергетичних, вітроенергетичних, гідроенергетичних та </w:t>
            </w:r>
            <w:r w:rsidRPr="001010E9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lastRenderedPageBreak/>
              <w:t>сонячних енергетичних установок.</w:t>
            </w:r>
          </w:p>
        </w:tc>
      </w:tr>
      <w:tr w:rsidR="006C59AA" w:rsidRPr="00100AD5" w:rsidTr="00AD582E">
        <w:trPr>
          <w:trHeight w:val="299"/>
        </w:trPr>
        <w:tc>
          <w:tcPr>
            <w:tcW w:w="1134" w:type="dxa"/>
            <w:tcBorders>
              <w:bottom w:val="single" w:sz="4" w:space="0" w:color="auto"/>
            </w:tcBorders>
          </w:tcPr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903F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ПРН 5</w:t>
            </w:r>
          </w:p>
        </w:tc>
        <w:tc>
          <w:tcPr>
            <w:tcW w:w="8760" w:type="dxa"/>
            <w:gridSpan w:val="6"/>
            <w:tcBorders>
              <w:bottom w:val="single" w:sz="4" w:space="0" w:color="auto"/>
            </w:tcBorders>
          </w:tcPr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010E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Знати основи теорії електромагнітного поля, методи розрахунку електричних кіл та уміти використовувати їх для вирішення практичних проблем у професійній діяльності.</w:t>
            </w:r>
          </w:p>
        </w:tc>
      </w:tr>
      <w:tr w:rsidR="006C59AA" w:rsidRPr="00100AD5" w:rsidTr="00AD582E">
        <w:trPr>
          <w:trHeight w:val="299"/>
        </w:trPr>
        <w:tc>
          <w:tcPr>
            <w:tcW w:w="1134" w:type="dxa"/>
            <w:tcBorders>
              <w:bottom w:val="single" w:sz="4" w:space="0" w:color="auto"/>
            </w:tcBorders>
          </w:tcPr>
          <w:p w:rsidR="006C59AA" w:rsidRPr="00AB6C50" w:rsidRDefault="006C59AA" w:rsidP="003462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8903F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ПРН </w:t>
            </w:r>
            <w:r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6</w:t>
            </w:r>
          </w:p>
          <w:p w:rsidR="006C59AA" w:rsidRPr="008903FA" w:rsidRDefault="006C59AA" w:rsidP="003462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6"/>
            <w:tcBorders>
              <w:bottom w:val="single" w:sz="4" w:space="0" w:color="auto"/>
            </w:tcBorders>
          </w:tcPr>
          <w:p w:rsidR="006C59AA" w:rsidRPr="001010E9" w:rsidRDefault="006C59AA" w:rsidP="00AB6C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0BD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Мати знання</w:t>
            </w:r>
            <w:r w:rsidRPr="00AD582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в сфері  інноваційних інформаційних технологій та систем.</w:t>
            </w:r>
            <w:r w:rsidRPr="008903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C59AA" w:rsidRPr="00100AD5" w:rsidTr="00AD582E">
        <w:trPr>
          <w:trHeight w:val="299"/>
        </w:trPr>
        <w:tc>
          <w:tcPr>
            <w:tcW w:w="1134" w:type="dxa"/>
            <w:tcBorders>
              <w:bottom w:val="single" w:sz="4" w:space="0" w:color="auto"/>
            </w:tcBorders>
          </w:tcPr>
          <w:p w:rsidR="006C59AA" w:rsidRDefault="006C59AA" w:rsidP="00054F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AB6C50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 xml:space="preserve">ПРН </w:t>
            </w:r>
            <w:r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7</w:t>
            </w:r>
          </w:p>
          <w:p w:rsidR="006C59AA" w:rsidRPr="008903FA" w:rsidRDefault="006C59AA" w:rsidP="00054F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6"/>
            <w:tcBorders>
              <w:bottom w:val="single" w:sz="4" w:space="0" w:color="auto"/>
            </w:tcBorders>
          </w:tcPr>
          <w:p w:rsidR="006C59AA" w:rsidRPr="00AD582E" w:rsidRDefault="006C59AA" w:rsidP="00AB6C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D582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Знати вимоги нормативних актів, що стосуються інженерної діяльності, захисту інтелектуальної власності, охорони праці, техніки безпеки та виробничої санітарії, враховувати їх при прийнятті рішень.</w:t>
            </w:r>
            <w:r w:rsidRPr="00250BD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C59AA" w:rsidRPr="00100AD5" w:rsidTr="00AD582E">
        <w:trPr>
          <w:trHeight w:val="299"/>
        </w:trPr>
        <w:tc>
          <w:tcPr>
            <w:tcW w:w="1134" w:type="dxa"/>
            <w:tcBorders>
              <w:bottom w:val="single" w:sz="4" w:space="0" w:color="auto"/>
            </w:tcBorders>
          </w:tcPr>
          <w:p w:rsidR="006C59AA" w:rsidRPr="00B40EA6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ПРН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760" w:type="dxa"/>
            <w:gridSpan w:val="6"/>
            <w:tcBorders>
              <w:bottom w:val="single" w:sz="4" w:space="0" w:color="auto"/>
            </w:tcBorders>
          </w:tcPr>
          <w:p w:rsidR="006C59AA" w:rsidRPr="00AB6C50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ru-RU"/>
              </w:rPr>
            </w:pPr>
            <w:r w:rsidRPr="00AB6C50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>Розуміти значення традиційної та відновлюваної енергетики для успішного економічного розвитку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6C59AA" w:rsidRPr="00100AD5" w:rsidTr="00AD582E">
        <w:trPr>
          <w:trHeight w:val="299"/>
        </w:trPr>
        <w:tc>
          <w:tcPr>
            <w:tcW w:w="9894" w:type="dxa"/>
            <w:gridSpan w:val="7"/>
            <w:tcBorders>
              <w:bottom w:val="single" w:sz="4" w:space="0" w:color="auto"/>
            </w:tcBorders>
          </w:tcPr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903FA">
              <w:rPr>
                <w:rFonts w:ascii="Times New Roman" w:eastAsia="SimSun" w:hAnsi="Times New Roman"/>
                <w:b/>
                <w:sz w:val="24"/>
                <w:szCs w:val="24"/>
              </w:rPr>
              <w:t>Застосування знань та розумінь (уміння):</w:t>
            </w:r>
          </w:p>
        </w:tc>
      </w:tr>
      <w:tr w:rsidR="006C59AA" w:rsidRPr="00100AD5" w:rsidTr="00AD582E">
        <w:trPr>
          <w:trHeight w:val="299"/>
        </w:trPr>
        <w:tc>
          <w:tcPr>
            <w:tcW w:w="1134" w:type="dxa"/>
            <w:tcBorders>
              <w:bottom w:val="single" w:sz="4" w:space="0" w:color="auto"/>
            </w:tcBorders>
          </w:tcPr>
          <w:p w:rsidR="006C59A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ПРН 9</w:t>
            </w:r>
          </w:p>
          <w:p w:rsidR="006C59AA" w:rsidRPr="00AB6C50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60" w:type="dxa"/>
            <w:gridSpan w:val="6"/>
            <w:tcBorders>
              <w:bottom w:val="single" w:sz="4" w:space="0" w:color="auto"/>
            </w:tcBorders>
          </w:tcPr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010E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Застосовувати прикладне програмне забезпечення, мікроконтролери та мікропроцесорну техніку для вирішення практичних проблем у професійній діяльності.</w:t>
            </w:r>
          </w:p>
        </w:tc>
      </w:tr>
      <w:tr w:rsidR="006C59AA" w:rsidRPr="00100AD5" w:rsidTr="00AD582E">
        <w:trPr>
          <w:trHeight w:val="299"/>
        </w:trPr>
        <w:tc>
          <w:tcPr>
            <w:tcW w:w="1134" w:type="dxa"/>
            <w:tcBorders>
              <w:bottom w:val="single" w:sz="4" w:space="0" w:color="auto"/>
            </w:tcBorders>
          </w:tcPr>
          <w:p w:rsidR="006C59A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ПРН 10</w:t>
            </w:r>
          </w:p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6"/>
            <w:tcBorders>
              <w:bottom w:val="single" w:sz="4" w:space="0" w:color="auto"/>
            </w:tcBorders>
          </w:tcPr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010E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Здійснювати аналіз процесів в електроенергетичному, електротехнічному та електромеханічному обладнанні, відповідних комплексах і системах.</w:t>
            </w:r>
          </w:p>
        </w:tc>
      </w:tr>
      <w:tr w:rsidR="006C59AA" w:rsidRPr="00100AD5" w:rsidTr="00AD582E">
        <w:trPr>
          <w:trHeight w:val="23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A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ПРН 11</w:t>
            </w:r>
          </w:p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010E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Обирати і застосовувати придатні методи для аналізу і синтезу електромеханічних та електроенергетичних систем із заданими показниками.</w:t>
            </w:r>
          </w:p>
        </w:tc>
      </w:tr>
      <w:tr w:rsidR="006C59AA" w:rsidRPr="00100AD5" w:rsidTr="00AD582E">
        <w:trPr>
          <w:trHeight w:val="23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A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B40EA6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ПРН 12</w:t>
            </w:r>
          </w:p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010E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Уміти оцінювати енергоефективність та надійність роботи електроенергетичних, електротехнічних та електромеханічних систем.</w:t>
            </w:r>
          </w:p>
        </w:tc>
      </w:tr>
      <w:tr w:rsidR="006C59AA" w:rsidRPr="00100AD5" w:rsidTr="00AD582E">
        <w:trPr>
          <w:trHeight w:val="23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A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ПРН 13</w:t>
            </w:r>
          </w:p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9AA" w:rsidRPr="008903FA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010E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Знаходити необхідну інформацію в науково-технічній літературі, базах даних та інших джерелах інформації, оцінювати її </w:t>
            </w:r>
            <w:proofErr w:type="spellStart"/>
            <w:r w:rsidRPr="001010E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релевантність</w:t>
            </w:r>
            <w:proofErr w:type="spellEnd"/>
            <w:r w:rsidRPr="001010E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та достовірність.</w:t>
            </w:r>
          </w:p>
        </w:tc>
      </w:tr>
      <w:tr w:rsidR="006C59AA" w:rsidRPr="00100AD5" w:rsidTr="00AD582E">
        <w:trPr>
          <w:trHeight w:val="23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AA" w:rsidRDefault="006C59AA" w:rsidP="00054F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ПРН 14</w:t>
            </w:r>
          </w:p>
          <w:p w:rsidR="006C59AA" w:rsidRPr="008903FA" w:rsidRDefault="006C59AA" w:rsidP="00054F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9AA" w:rsidRPr="008903FA" w:rsidRDefault="006C59AA" w:rsidP="00AB6C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903F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Досліджувати та аналізувати фізичні явища і процеси в електроенергетичному, електротехнічному та електромеханічному обладнанні.</w:t>
            </w:r>
            <w:r w:rsidRPr="008903F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C59AA" w:rsidRPr="00100AD5" w:rsidTr="00AD582E">
        <w:trPr>
          <w:trHeight w:val="23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AA" w:rsidRDefault="006C59AA" w:rsidP="00054F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ПРН 15</w:t>
            </w:r>
          </w:p>
          <w:p w:rsidR="006C59AA" w:rsidRPr="008903FA" w:rsidRDefault="006C59AA" w:rsidP="00054F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9AA" w:rsidRPr="008903FA" w:rsidRDefault="006C59AA" w:rsidP="00AB6C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D582E">
              <w:rPr>
                <w:rFonts w:ascii="Times New Roman" w:hAnsi="Times New Roman"/>
                <w:iCs/>
                <w:sz w:val="24"/>
                <w:szCs w:val="24"/>
              </w:rPr>
              <w:t>Розв’язувати складні спеціалізовані задачі з проектування і технічного обслуговування електромеханічних систем, електроустаткування електричних станцій, підстанцій, систем та мереж.</w:t>
            </w:r>
            <w:r w:rsidRPr="00171EEA">
              <w:rPr>
                <w:rFonts w:ascii="Times New Roman" w:eastAsia="SimSu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6C59AA" w:rsidRPr="00100AD5" w:rsidTr="00AD582E">
        <w:trPr>
          <w:trHeight w:val="23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AA" w:rsidRDefault="006C59AA" w:rsidP="00054F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ПРН 16</w:t>
            </w:r>
          </w:p>
          <w:p w:rsidR="006C59AA" w:rsidRPr="008903FA" w:rsidRDefault="006C59AA" w:rsidP="00054F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9AA" w:rsidRPr="008903FA" w:rsidRDefault="006C59AA" w:rsidP="00AB6C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D582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Вміти самостійно вчитися, опановувати нові знання і вдосконалювати навички роботи з сучасним обладнанням, вимірювальною технікою та прикладним програмним забезпеченням.</w:t>
            </w:r>
            <w:r w:rsidRPr="00171EEA">
              <w:rPr>
                <w:rFonts w:ascii="Times New Roman" w:eastAsia="SimSu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6C59AA" w:rsidRPr="00100AD5" w:rsidTr="00AD582E">
        <w:trPr>
          <w:trHeight w:val="23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AA" w:rsidRDefault="006C59AA" w:rsidP="00054F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ПРН 17</w:t>
            </w:r>
          </w:p>
          <w:p w:rsidR="006C59AA" w:rsidRPr="008903FA" w:rsidRDefault="006C59AA" w:rsidP="00054F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9AA" w:rsidRPr="008903FA" w:rsidRDefault="006C59AA" w:rsidP="00AB6C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82E">
              <w:rPr>
                <w:rFonts w:ascii="Times New Roman" w:hAnsi="Times New Roman"/>
                <w:iCs/>
                <w:sz w:val="24"/>
                <w:szCs w:val="24"/>
              </w:rPr>
              <w:t>Застосовувати придатні емпіричні і теоретичні методи для зменшення втрат електричної енергії при її виробництві, транспортуванні, розподіленні та використанні.</w:t>
            </w:r>
            <w:r w:rsidRPr="00171EEA">
              <w:rPr>
                <w:rFonts w:ascii="Times New Roman" w:eastAsia="SimSu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6C59AA" w:rsidRPr="00100AD5" w:rsidTr="00AD582E">
        <w:trPr>
          <w:trHeight w:val="23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AA" w:rsidRDefault="006C59AA" w:rsidP="00054F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ПРН 18</w:t>
            </w:r>
          </w:p>
          <w:p w:rsidR="006C59AA" w:rsidRPr="008903FA" w:rsidRDefault="006C59AA" w:rsidP="00054F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9AA" w:rsidRPr="00AB6C50" w:rsidRDefault="006C59AA" w:rsidP="00AB6C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FF0000"/>
                <w:sz w:val="18"/>
                <w:szCs w:val="18"/>
                <w:lang w:val="ru-RU"/>
              </w:rPr>
            </w:pPr>
            <w:r w:rsidRPr="00AD582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Вміти застосовувати знання в сфері інноваційних інформаційних технологій та систем для вирішення практичних задач.</w:t>
            </w:r>
            <w:r w:rsidRPr="00171EEA">
              <w:rPr>
                <w:rFonts w:ascii="Times New Roman" w:eastAsia="SimSu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6C59AA" w:rsidRPr="00100AD5" w:rsidTr="00AD582E">
        <w:trPr>
          <w:trHeight w:val="236"/>
        </w:trPr>
        <w:tc>
          <w:tcPr>
            <w:tcW w:w="9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59AA" w:rsidRPr="001010E9" w:rsidRDefault="006C59AA" w:rsidP="002461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903FA">
              <w:rPr>
                <w:rFonts w:ascii="Times New Roman" w:eastAsia="SimSun" w:hAnsi="Times New Roman"/>
                <w:b/>
                <w:sz w:val="24"/>
                <w:szCs w:val="24"/>
              </w:rPr>
              <w:t>Формування суджень:</w:t>
            </w:r>
          </w:p>
        </w:tc>
      </w:tr>
      <w:tr w:rsidR="006C59AA" w:rsidRPr="00100AD5" w:rsidTr="00AD582E">
        <w:trPr>
          <w:trHeight w:val="23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AA" w:rsidRDefault="006C59AA" w:rsidP="00054F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ПРН 19</w:t>
            </w:r>
          </w:p>
          <w:p w:rsidR="006C59AA" w:rsidRPr="008903FA" w:rsidRDefault="006C59AA" w:rsidP="00054F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9AA" w:rsidRPr="008903FA" w:rsidRDefault="006C59AA" w:rsidP="00AB6C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010E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</w:tc>
      </w:tr>
      <w:tr w:rsidR="006C59AA" w:rsidRPr="00100AD5" w:rsidTr="00AD582E">
        <w:trPr>
          <w:trHeight w:val="23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AA" w:rsidRDefault="006C59AA" w:rsidP="00354D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ПРН 20</w:t>
            </w:r>
          </w:p>
          <w:p w:rsidR="006C59AA" w:rsidRPr="008903FA" w:rsidRDefault="006C59AA" w:rsidP="00354D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9AA" w:rsidRPr="008903FA" w:rsidRDefault="006C59AA" w:rsidP="00354D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010E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Розуміти основні принципи і завдання т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ехнічної та екологічної безпеки </w:t>
            </w:r>
            <w:r w:rsidRPr="001010E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об’єктів електротехніки та електромеханіки, враховувати їх при прийнятті рішень.</w:t>
            </w:r>
          </w:p>
        </w:tc>
      </w:tr>
      <w:tr w:rsidR="006C59AA" w:rsidRPr="00100AD5" w:rsidTr="00AD582E">
        <w:trPr>
          <w:trHeight w:val="23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AA" w:rsidRDefault="006C59AA" w:rsidP="008E6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ПРН 21</w:t>
            </w:r>
          </w:p>
          <w:p w:rsidR="006C59AA" w:rsidRPr="008903FA" w:rsidRDefault="006C59AA" w:rsidP="008E6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9AA" w:rsidRPr="008903FA" w:rsidRDefault="006C59AA" w:rsidP="008E6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D582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Розуміти принципи європейської демократії та поваги до прав громадян, враховувати їх при прийнятті рішень.</w:t>
            </w:r>
          </w:p>
        </w:tc>
      </w:tr>
      <w:tr w:rsidR="006C59AA" w:rsidRPr="00100AD5" w:rsidTr="00AD582E">
        <w:trPr>
          <w:trHeight w:val="23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AA" w:rsidRDefault="006C59AA" w:rsidP="008E6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ПРН 22</w:t>
            </w:r>
          </w:p>
          <w:p w:rsidR="006C59AA" w:rsidRPr="008903FA" w:rsidRDefault="006C59AA" w:rsidP="008E6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9AA" w:rsidRPr="008903FA" w:rsidRDefault="006C59AA" w:rsidP="008E6F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D582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Розуміти та демонструвати добру професійну, соціальну та емоційну поведінку, дотримуватись здорового способу життя.</w:t>
            </w:r>
          </w:p>
        </w:tc>
      </w:tr>
      <w:tr w:rsidR="006C59AA" w:rsidRPr="00100AD5" w:rsidTr="00AD582E">
        <w:tc>
          <w:tcPr>
            <w:tcW w:w="9894" w:type="dxa"/>
            <w:gridSpan w:val="7"/>
            <w:shd w:val="clear" w:color="auto" w:fill="D9D9D9"/>
          </w:tcPr>
          <w:p w:rsidR="006C59AA" w:rsidRPr="008903FA" w:rsidRDefault="006C59AA" w:rsidP="002461B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3FA">
              <w:rPr>
                <w:rFonts w:ascii="Times New Roman" w:hAnsi="Times New Roman"/>
                <w:b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6C59AA" w:rsidRPr="00100AD5" w:rsidTr="00AD582E">
        <w:tc>
          <w:tcPr>
            <w:tcW w:w="2704" w:type="dxa"/>
            <w:gridSpan w:val="4"/>
          </w:tcPr>
          <w:p w:rsidR="006C59AA" w:rsidRPr="008903FA" w:rsidRDefault="006C59AA" w:rsidP="002461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3FA">
              <w:rPr>
                <w:rFonts w:ascii="Times New Roman" w:hAnsi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7190" w:type="dxa"/>
            <w:gridSpan w:val="3"/>
          </w:tcPr>
          <w:p w:rsidR="006C59AA" w:rsidRPr="008903FA" w:rsidRDefault="006C59AA" w:rsidP="002461BA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3FA">
              <w:rPr>
                <w:rFonts w:ascii="Times New Roman" w:hAnsi="Times New Roman"/>
                <w:sz w:val="24"/>
                <w:szCs w:val="24"/>
              </w:rPr>
              <w:tab/>
            </w:r>
            <w:r w:rsidRPr="00AD582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Всі науково-педагогічні працівники, що забезпечують освітню програму за кваліфікацією, 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</w:t>
            </w:r>
            <w:r w:rsidRPr="00AD582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дослідницької/ управлінської/інноваційної/творчої роботи та/або роботи за фахом.</w:t>
            </w:r>
          </w:p>
        </w:tc>
      </w:tr>
      <w:tr w:rsidR="006C59AA" w:rsidRPr="00100AD5" w:rsidTr="00AD582E">
        <w:tc>
          <w:tcPr>
            <w:tcW w:w="2704" w:type="dxa"/>
            <w:gridSpan w:val="4"/>
          </w:tcPr>
          <w:p w:rsidR="006C59AA" w:rsidRPr="008903FA" w:rsidRDefault="006C59AA" w:rsidP="00AD58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3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Матеріально-технічне забезпечення</w:t>
            </w:r>
          </w:p>
        </w:tc>
        <w:tc>
          <w:tcPr>
            <w:tcW w:w="7190" w:type="dxa"/>
            <w:gridSpan w:val="3"/>
          </w:tcPr>
          <w:p w:rsidR="006C59AA" w:rsidRPr="00100AD5" w:rsidRDefault="006C59AA" w:rsidP="00AD582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6C59AA" w:rsidRPr="00100AD5" w:rsidTr="00AD582E">
        <w:tc>
          <w:tcPr>
            <w:tcW w:w="2704" w:type="dxa"/>
            <w:gridSpan w:val="4"/>
          </w:tcPr>
          <w:p w:rsidR="006C59AA" w:rsidRPr="008903FA" w:rsidRDefault="006C59AA" w:rsidP="00AD5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3FA">
              <w:rPr>
                <w:rFonts w:ascii="Times New Roman" w:hAnsi="Times New Roman"/>
                <w:b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190" w:type="dxa"/>
            <w:gridSpan w:val="3"/>
          </w:tcPr>
          <w:p w:rsidR="006C59AA" w:rsidRPr="00100AD5" w:rsidRDefault="006C59AA" w:rsidP="00AD582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Програма повністю забезпечена навчально-методичним комплексом з усіх </w:t>
            </w:r>
            <w:r w:rsidRPr="00100A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компонентів освітньої програми</w:t>
            </w:r>
            <w:r w:rsidRPr="00100AD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6C59AA" w:rsidRPr="00100AD5" w:rsidTr="00AD582E">
        <w:tc>
          <w:tcPr>
            <w:tcW w:w="9894" w:type="dxa"/>
            <w:gridSpan w:val="7"/>
            <w:shd w:val="clear" w:color="auto" w:fill="D9D9D9"/>
          </w:tcPr>
          <w:p w:rsidR="006C59AA" w:rsidRPr="008903FA" w:rsidRDefault="006C59AA" w:rsidP="00AD582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3FA">
              <w:rPr>
                <w:rFonts w:ascii="Times New Roman" w:hAnsi="Times New Roman"/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6C59AA" w:rsidRPr="00100AD5" w:rsidTr="00AD582E">
        <w:tc>
          <w:tcPr>
            <w:tcW w:w="2704" w:type="dxa"/>
            <w:gridSpan w:val="4"/>
          </w:tcPr>
          <w:p w:rsidR="006C59AA" w:rsidRPr="008903FA" w:rsidRDefault="006C59AA" w:rsidP="00AD58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3FA"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190" w:type="dxa"/>
            <w:gridSpan w:val="3"/>
          </w:tcPr>
          <w:p w:rsidR="006C59AA" w:rsidRPr="00100AD5" w:rsidRDefault="006C59AA" w:rsidP="00AD58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Передбачає можливість академічної мобільності за деякими компонентами освітньої програми, що забезпечують набуття загальних та/або фахових </w:t>
            </w:r>
            <w:proofErr w:type="spellStart"/>
            <w:r w:rsidRPr="00100AD5">
              <w:rPr>
                <w:rFonts w:ascii="Times New Roman" w:hAnsi="Times New Roman"/>
                <w:sz w:val="24"/>
                <w:szCs w:val="24"/>
                <w:lang w:eastAsia="ar-SA"/>
              </w:rPr>
              <w:t>компетентностей</w:t>
            </w:r>
            <w:proofErr w:type="spellEnd"/>
            <w:r w:rsidRPr="00100AD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6C59AA" w:rsidRPr="00100AD5" w:rsidTr="00AD582E">
        <w:tc>
          <w:tcPr>
            <w:tcW w:w="2704" w:type="dxa"/>
            <w:gridSpan w:val="4"/>
          </w:tcPr>
          <w:p w:rsidR="006C59AA" w:rsidRPr="008903FA" w:rsidRDefault="006C59AA" w:rsidP="00AD58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3FA"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190" w:type="dxa"/>
            <w:gridSpan w:val="3"/>
          </w:tcPr>
          <w:p w:rsidR="006C59AA" w:rsidRPr="00100AD5" w:rsidRDefault="006C59AA" w:rsidP="00AD582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ru-RU" w:eastAsia="zh-CN"/>
              </w:rPr>
            </w:pPr>
            <w:r w:rsidRPr="00100A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100AD5">
              <w:rPr>
                <w:rFonts w:ascii="Times New Roman" w:hAnsi="Times New Roman"/>
                <w:sz w:val="24"/>
                <w:szCs w:val="24"/>
                <w:lang w:eastAsia="ru-RU"/>
              </w:rPr>
              <w:t>проєктах</w:t>
            </w:r>
            <w:proofErr w:type="spellEnd"/>
            <w:r w:rsidRPr="00100A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програмах академічної мобільності за кордоном. </w:t>
            </w:r>
          </w:p>
        </w:tc>
      </w:tr>
      <w:tr w:rsidR="006C59AA" w:rsidRPr="00100AD5" w:rsidTr="00AD582E">
        <w:tc>
          <w:tcPr>
            <w:tcW w:w="2704" w:type="dxa"/>
            <w:gridSpan w:val="4"/>
          </w:tcPr>
          <w:p w:rsidR="006C59AA" w:rsidRPr="008903FA" w:rsidRDefault="006C59AA" w:rsidP="00AD5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3FA"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190" w:type="dxa"/>
            <w:gridSpan w:val="3"/>
          </w:tcPr>
          <w:p w:rsidR="006C59AA" w:rsidRPr="00100AD5" w:rsidRDefault="006C59AA" w:rsidP="00AD58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:rsidR="006C59AA" w:rsidRDefault="006C59AA" w:rsidP="008903F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6C59AA" w:rsidRDefault="006C59AA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br w:type="page"/>
      </w:r>
    </w:p>
    <w:p w:rsidR="006C59AA" w:rsidRPr="008903FA" w:rsidRDefault="006C59AA" w:rsidP="008903F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903FA">
        <w:rPr>
          <w:rFonts w:ascii="Times New Roman" w:hAnsi="Times New Roman"/>
          <w:b/>
          <w:sz w:val="28"/>
          <w:szCs w:val="28"/>
          <w:lang w:eastAsia="ar-SA"/>
        </w:rPr>
        <w:lastRenderedPageBreak/>
        <w:t>2. Перелік компонентів освітньої програми та їх логічна послідовність</w:t>
      </w:r>
    </w:p>
    <w:p w:rsidR="006C59AA" w:rsidRDefault="006C59AA" w:rsidP="008903F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903FA">
        <w:rPr>
          <w:rFonts w:ascii="Times New Roman" w:hAnsi="Times New Roman"/>
          <w:sz w:val="28"/>
          <w:szCs w:val="28"/>
          <w:lang w:eastAsia="ar-SA"/>
        </w:rPr>
        <w:t xml:space="preserve">2.1 Перелік компонентів </w:t>
      </w:r>
      <w:r w:rsidRPr="00AD582E">
        <w:rPr>
          <w:rFonts w:ascii="Times New Roman" w:hAnsi="Times New Roman"/>
          <w:sz w:val="28"/>
          <w:szCs w:val="28"/>
          <w:lang w:eastAsia="ar-SA"/>
        </w:rPr>
        <w:t>освітньо-професійної програми</w:t>
      </w:r>
    </w:p>
    <w:p w:rsidR="006C59AA" w:rsidRDefault="006C59AA" w:rsidP="008903F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950"/>
        <w:gridCol w:w="1138"/>
        <w:gridCol w:w="1501"/>
      </w:tblGrid>
      <w:tr w:rsidR="006C59AA" w:rsidRPr="00100AD5" w:rsidTr="00BD2A23">
        <w:tc>
          <w:tcPr>
            <w:tcW w:w="1242" w:type="dxa"/>
            <w:vAlign w:val="center"/>
          </w:tcPr>
          <w:p w:rsidR="006C59AA" w:rsidRPr="00CD2DC9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CD2DC9">
              <w:rPr>
                <w:rFonts w:ascii="Times New Roman" w:eastAsia="SimSun" w:hAnsi="Times New Roman"/>
                <w:lang w:eastAsia="ar-SA"/>
              </w:rPr>
              <w:t>Код</w:t>
            </w:r>
          </w:p>
        </w:tc>
        <w:tc>
          <w:tcPr>
            <w:tcW w:w="5950" w:type="dxa"/>
            <w:vAlign w:val="center"/>
          </w:tcPr>
          <w:p w:rsidR="006C59AA" w:rsidRPr="00CD2DC9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CD2DC9">
              <w:rPr>
                <w:rFonts w:ascii="Times New Roman" w:eastAsia="SimSun" w:hAnsi="Times New Roman"/>
                <w:lang w:eastAsia="ar-SA"/>
              </w:rPr>
              <w:t>Компоненти освітньої програми (навчальні дисципліни, курсові роботи (проекти), практики, кваліфікаційна робота)</w:t>
            </w:r>
          </w:p>
        </w:tc>
        <w:tc>
          <w:tcPr>
            <w:tcW w:w="1138" w:type="dxa"/>
            <w:vAlign w:val="center"/>
          </w:tcPr>
          <w:p w:rsidR="006C59AA" w:rsidRPr="00CD2DC9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CD2DC9">
              <w:rPr>
                <w:rFonts w:ascii="Times New Roman" w:eastAsia="SimSun" w:hAnsi="Times New Roman"/>
                <w:lang w:eastAsia="ar-SA"/>
              </w:rPr>
              <w:t>Кількість кредитів</w:t>
            </w:r>
          </w:p>
        </w:tc>
        <w:tc>
          <w:tcPr>
            <w:tcW w:w="1501" w:type="dxa"/>
            <w:vAlign w:val="center"/>
          </w:tcPr>
          <w:p w:rsidR="006C59AA" w:rsidRPr="00CD2DC9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CD2DC9">
              <w:rPr>
                <w:rFonts w:ascii="Times New Roman" w:eastAsia="SimSun" w:hAnsi="Times New Roman"/>
                <w:lang w:eastAsia="ar-SA"/>
              </w:rPr>
              <w:t>Форма підсумкового контролю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A01906">
              <w:rPr>
                <w:rFonts w:ascii="Times New Roman" w:eastAsia="SimSun" w:hAnsi="Times New Roman"/>
                <w:lang w:eastAsia="ar-SA"/>
              </w:rPr>
              <w:t>1</w:t>
            </w:r>
          </w:p>
        </w:tc>
        <w:tc>
          <w:tcPr>
            <w:tcW w:w="5950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A01906">
              <w:rPr>
                <w:rFonts w:ascii="Times New Roman" w:eastAsia="SimSun" w:hAnsi="Times New Roman"/>
                <w:lang w:eastAsia="ar-SA"/>
              </w:rPr>
              <w:t>2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A01906">
              <w:rPr>
                <w:rFonts w:ascii="Times New Roman" w:eastAsia="SimSun" w:hAnsi="Times New Roman"/>
                <w:lang w:eastAsia="ar-SA"/>
              </w:rPr>
              <w:t>3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A01906">
              <w:rPr>
                <w:rFonts w:ascii="Times New Roman" w:eastAsia="SimSun" w:hAnsi="Times New Roman"/>
                <w:lang w:eastAsia="ar-SA"/>
              </w:rPr>
              <w:t>4</w:t>
            </w:r>
          </w:p>
        </w:tc>
      </w:tr>
      <w:tr w:rsidR="006C59AA" w:rsidRPr="00100AD5" w:rsidTr="00BD2A23">
        <w:tc>
          <w:tcPr>
            <w:tcW w:w="9831" w:type="dxa"/>
            <w:gridSpan w:val="4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A01906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Обов’язкові компоненти ОП</w:t>
            </w:r>
          </w:p>
        </w:tc>
      </w:tr>
      <w:tr w:rsidR="006C59AA" w:rsidRPr="00100AD5" w:rsidTr="00BD2A23">
        <w:tc>
          <w:tcPr>
            <w:tcW w:w="9831" w:type="dxa"/>
            <w:gridSpan w:val="4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Цикл загальної підготовки 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Ділова українська мова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Іноземна мова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</w:rPr>
              <w:t>Українська та зарубіжна культура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Філософія, політологія та соціологія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3/9</w:t>
            </w:r>
            <w:r w:rsidRPr="00A01906">
              <w:rPr>
                <w:rFonts w:ascii="Times New Roman" w:eastAsia="SimSun" w:hAnsi="Times New Roman"/>
                <w:sz w:val="24"/>
                <w:szCs w:val="24"/>
              </w:rPr>
              <w:t>*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</w:rPr>
              <w:t>Вища математика</w:t>
            </w:r>
            <w:r w:rsidRPr="008903F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</w:rPr>
              <w:t>Теорія ймовірності та математична статистика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</w:rPr>
              <w:t>Фізика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Теорія автоматичного керування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10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</w:t>
            </w:r>
            <w:r w:rsidRPr="00A01906">
              <w:rPr>
                <w:rFonts w:ascii="Times New Roman" w:eastAsia="SimSun" w:hAnsi="Times New Roman"/>
                <w:sz w:val="24"/>
                <w:szCs w:val="24"/>
              </w:rPr>
              <w:t>омп'ютерна графіка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та мультимедіа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pacing w:after="0" w:line="240" w:lineRule="auto"/>
              <w:rPr>
                <w:sz w:val="24"/>
                <w:szCs w:val="24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11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Теоретичні основи електротехніки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pacing w:after="0" w:line="240" w:lineRule="auto"/>
              <w:rPr>
                <w:sz w:val="24"/>
                <w:szCs w:val="24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12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Безпека життєдіяльності та цивільний захист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pacing w:after="0" w:line="240" w:lineRule="auto"/>
              <w:rPr>
                <w:sz w:val="24"/>
                <w:szCs w:val="24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13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Підприємницький бізнес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6C59AA" w:rsidRPr="00100AD5" w:rsidTr="00BD2A23">
        <w:tc>
          <w:tcPr>
            <w:tcW w:w="7192" w:type="dxa"/>
            <w:gridSpan w:val="2"/>
          </w:tcPr>
          <w:p w:rsidR="006C59AA" w:rsidRPr="00A01906" w:rsidRDefault="006C59AA" w:rsidP="00BD2A23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</w:rPr>
              <w:t>Всього з циклу</w:t>
            </w:r>
          </w:p>
        </w:tc>
        <w:tc>
          <w:tcPr>
            <w:tcW w:w="2639" w:type="dxa"/>
            <w:gridSpan w:val="2"/>
          </w:tcPr>
          <w:p w:rsidR="006C59AA" w:rsidRPr="00A01906" w:rsidRDefault="006C59AA" w:rsidP="00BD2A23">
            <w:pPr>
              <w:suppressAutoHyphens/>
              <w:spacing w:after="0" w:line="240" w:lineRule="auto"/>
              <w:ind w:firstLine="379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72</w:t>
            </w:r>
          </w:p>
        </w:tc>
      </w:tr>
      <w:tr w:rsidR="006C59AA" w:rsidRPr="00100AD5" w:rsidTr="00BD2A23">
        <w:tc>
          <w:tcPr>
            <w:tcW w:w="9831" w:type="dxa"/>
            <w:gridSpan w:val="4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Цикл професійної підготовки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14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Іноземна мова фахового спрямування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15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Електричні машини та апарати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16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Теорія електропривода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17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</w:rPr>
              <w:t>Вимірювання в електроенергетиці, електротехніці та електромеханіці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pacing w:after="0" w:line="240" w:lineRule="auto"/>
              <w:rPr>
                <w:sz w:val="24"/>
                <w:szCs w:val="24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18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Електричні системи та мережі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19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Прикладна механіка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20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01906">
              <w:rPr>
                <w:rFonts w:ascii="Times New Roman" w:hAnsi="Times New Roman"/>
                <w:sz w:val="24"/>
                <w:szCs w:val="24"/>
                <w:lang w:eastAsia="ar-SA"/>
              </w:rPr>
              <w:t>Обробка інформації в інтерактивних середовищах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екзамен 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21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  <w:t>Комп’ютерні технології проектування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екзамен 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22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Розрахунок та конструювання електромеханічних пристроїв</w:t>
            </w:r>
            <w:r w:rsidRPr="008903F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23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Інноваційні і</w:t>
            </w: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нформаційні технології </w:t>
            </w: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та системи</w:t>
            </w: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24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hAnsi="Times New Roman"/>
                <w:sz w:val="24"/>
                <w:szCs w:val="24"/>
                <w:lang w:eastAsia="ar-SA"/>
              </w:rPr>
              <w:t>Комп’ютерні системи керування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25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Математичне та комп’ютерне моделювання систем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6C59AA" w:rsidRPr="00100AD5" w:rsidTr="00BD2A23">
        <w:trPr>
          <w:trHeight w:val="77"/>
        </w:trPr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26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Навчальна практика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6C59AA" w:rsidRPr="00100AD5" w:rsidTr="00BD2A23">
        <w:trPr>
          <w:trHeight w:val="77"/>
        </w:trPr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27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Виробнича практика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6C59AA" w:rsidRPr="00100AD5" w:rsidTr="00BD2A23">
        <w:trPr>
          <w:trHeight w:val="77"/>
        </w:trPr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28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Переддипломна практика</w:t>
            </w:r>
            <w:r w:rsidRPr="00B40EA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29</w:t>
            </w:r>
          </w:p>
        </w:tc>
        <w:tc>
          <w:tcPr>
            <w:tcW w:w="5950" w:type="dxa"/>
            <w:vAlign w:val="center"/>
          </w:tcPr>
          <w:p w:rsidR="006C59AA" w:rsidRPr="00A01906" w:rsidRDefault="006C59AA" w:rsidP="00B40EA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40EA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Дипломна бакалаврська робота (</w:t>
            </w:r>
            <w:proofErr w:type="spellStart"/>
            <w:r w:rsidRPr="00B40EA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проєкт</w:t>
            </w:r>
            <w:proofErr w:type="spellEnd"/>
            <w:r w:rsidRPr="00B40EA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100A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атестація</w:t>
            </w:r>
          </w:p>
        </w:tc>
      </w:tr>
      <w:tr w:rsidR="006C59AA" w:rsidRPr="00100AD5" w:rsidTr="00BD2A23">
        <w:tc>
          <w:tcPr>
            <w:tcW w:w="7192" w:type="dxa"/>
            <w:gridSpan w:val="2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</w:rPr>
              <w:t>Всього з циклу</w:t>
            </w:r>
          </w:p>
        </w:tc>
        <w:tc>
          <w:tcPr>
            <w:tcW w:w="2639" w:type="dxa"/>
            <w:gridSpan w:val="2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    108</w:t>
            </w:r>
          </w:p>
        </w:tc>
      </w:tr>
      <w:tr w:rsidR="006C59AA" w:rsidRPr="00100AD5" w:rsidTr="00BD2A23">
        <w:tc>
          <w:tcPr>
            <w:tcW w:w="7192" w:type="dxa"/>
            <w:gridSpan w:val="2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Загальний обсяг обов’язкових компонентів</w:t>
            </w:r>
          </w:p>
        </w:tc>
        <w:tc>
          <w:tcPr>
            <w:tcW w:w="2639" w:type="dxa"/>
            <w:gridSpan w:val="2"/>
          </w:tcPr>
          <w:p w:rsidR="006C59AA" w:rsidRPr="00A01906" w:rsidRDefault="006C59AA" w:rsidP="00BD2A23">
            <w:pPr>
              <w:suppressAutoHyphens/>
              <w:spacing w:after="0" w:line="240" w:lineRule="auto"/>
              <w:ind w:firstLine="180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 180</w:t>
            </w:r>
          </w:p>
        </w:tc>
      </w:tr>
      <w:tr w:rsidR="006C59AA" w:rsidRPr="00100AD5" w:rsidTr="00BD2A23">
        <w:tc>
          <w:tcPr>
            <w:tcW w:w="9831" w:type="dxa"/>
            <w:gridSpan w:val="4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Вибіркові компоненти освітньої програми</w:t>
            </w:r>
          </w:p>
        </w:tc>
      </w:tr>
      <w:tr w:rsidR="006C59AA" w:rsidRPr="00100AD5" w:rsidTr="00BD2A23">
        <w:tc>
          <w:tcPr>
            <w:tcW w:w="1242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ДВВС</w:t>
            </w:r>
          </w:p>
        </w:tc>
        <w:tc>
          <w:tcPr>
            <w:tcW w:w="5950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Дисципліни вільного вибору студента</w:t>
            </w:r>
          </w:p>
        </w:tc>
        <w:tc>
          <w:tcPr>
            <w:tcW w:w="1138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501" w:type="dxa"/>
          </w:tcPr>
          <w:p w:rsidR="006C59AA" w:rsidRPr="00A01906" w:rsidRDefault="006C59AA" w:rsidP="00BD2A2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6C59AA" w:rsidRPr="00100AD5" w:rsidTr="00BD2A23">
        <w:tc>
          <w:tcPr>
            <w:tcW w:w="7192" w:type="dxa"/>
            <w:gridSpan w:val="2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Загальний обсяг вибіркових компонентів</w:t>
            </w:r>
          </w:p>
        </w:tc>
        <w:tc>
          <w:tcPr>
            <w:tcW w:w="2639" w:type="dxa"/>
            <w:gridSpan w:val="2"/>
          </w:tcPr>
          <w:p w:rsidR="006C59AA" w:rsidRPr="00A01906" w:rsidRDefault="006C59AA" w:rsidP="00BD2A23">
            <w:pPr>
              <w:suppressAutoHyphens/>
              <w:spacing w:after="0" w:line="240" w:lineRule="auto"/>
              <w:ind w:firstLine="242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 60</w:t>
            </w:r>
          </w:p>
        </w:tc>
      </w:tr>
      <w:tr w:rsidR="006C59AA" w:rsidRPr="00100AD5" w:rsidTr="00BD2A23">
        <w:tc>
          <w:tcPr>
            <w:tcW w:w="7192" w:type="dxa"/>
            <w:gridSpan w:val="2"/>
          </w:tcPr>
          <w:p w:rsidR="006C59AA" w:rsidRPr="00A01906" w:rsidRDefault="006C59AA" w:rsidP="00BD2A23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ЗАГАЛЬНИЙ ОБСЯГ ОСВІТНЬОЇ ПРОГРАМИ</w:t>
            </w:r>
          </w:p>
        </w:tc>
        <w:tc>
          <w:tcPr>
            <w:tcW w:w="2639" w:type="dxa"/>
            <w:gridSpan w:val="2"/>
          </w:tcPr>
          <w:p w:rsidR="006C59AA" w:rsidRPr="00A01906" w:rsidRDefault="006C59AA" w:rsidP="00BD2A23">
            <w:pPr>
              <w:suppressAutoHyphens/>
              <w:spacing w:after="0" w:line="240" w:lineRule="auto"/>
              <w:ind w:firstLine="242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A01906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240</w:t>
            </w:r>
          </w:p>
        </w:tc>
      </w:tr>
    </w:tbl>
    <w:p w:rsidR="006C59AA" w:rsidRDefault="006C59AA" w:rsidP="008F5EE3">
      <w:pPr>
        <w:spacing w:before="120"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8F5EE3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r w:rsidRPr="00C7662B">
        <w:rPr>
          <w:rFonts w:ascii="Times New Roman" w:hAnsi="Times New Roman"/>
          <w:sz w:val="20"/>
          <w:szCs w:val="20"/>
        </w:rPr>
        <w:t>*</w:t>
      </w:r>
      <w:proofErr w:type="spellStart"/>
      <w:r w:rsidRPr="00C7662B">
        <w:rPr>
          <w:rFonts w:ascii="Times New Roman" w:hAnsi="Times New Roman"/>
          <w:sz w:val="20"/>
          <w:szCs w:val="20"/>
        </w:rPr>
        <w:t>Позакредитна</w:t>
      </w:r>
      <w:proofErr w:type="spellEnd"/>
      <w:r w:rsidRPr="00C7662B">
        <w:rPr>
          <w:rFonts w:ascii="Times New Roman" w:hAnsi="Times New Roman"/>
          <w:sz w:val="20"/>
          <w:szCs w:val="20"/>
        </w:rPr>
        <w:t xml:space="preserve"> навчальна </w:t>
      </w:r>
      <w:r w:rsidRPr="000B3E92">
        <w:rPr>
          <w:rFonts w:ascii="Times New Roman" w:hAnsi="Times New Roman"/>
          <w:sz w:val="20"/>
          <w:szCs w:val="20"/>
        </w:rPr>
        <w:t>дисципліна у 2, 3, 4 семестрах.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6C59AA" w:rsidRPr="008903FA" w:rsidRDefault="006C59AA" w:rsidP="008903F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6C59AA" w:rsidRPr="008903FA" w:rsidSect="00B71F1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A01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C59AA" w:rsidRPr="00355A20" w:rsidRDefault="006C59AA" w:rsidP="004D6F71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ar-SA"/>
        </w:rPr>
      </w:pPr>
      <w:r w:rsidRPr="00355A20">
        <w:rPr>
          <w:rFonts w:ascii="Times New Roman" w:hAnsi="Times New Roman"/>
          <w:sz w:val="28"/>
          <w:szCs w:val="28"/>
          <w:lang w:eastAsia="ar-SA"/>
        </w:rPr>
        <w:lastRenderedPageBreak/>
        <w:t>2.2. Структурно-логічна схема освітньо-професійної програми  «Електромеханіка» зі спеціальності 141 Електроенергетика, електротехніка та електромеханіка.</w:t>
      </w:r>
    </w:p>
    <w:p w:rsidR="006C59AA" w:rsidRPr="00355A20" w:rsidRDefault="006C59AA" w:rsidP="004D6F71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ar-SA"/>
        </w:rPr>
      </w:pPr>
    </w:p>
    <w:p w:rsidR="006C59AA" w:rsidRPr="00012166" w:rsidRDefault="00615D72" w:rsidP="00355A20">
      <w:pPr>
        <w:spacing w:after="0" w:line="240" w:lineRule="auto"/>
        <w:ind w:right="-284"/>
        <w:jc w:val="center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9289415" cy="5802630"/>
            <wp:effectExtent l="0" t="0" r="6985" b="762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415" cy="580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AA" w:rsidRPr="00012166" w:rsidRDefault="006C59AA" w:rsidP="00012166">
      <w:pPr>
        <w:spacing w:after="0" w:line="240" w:lineRule="auto"/>
        <w:ind w:right="-284"/>
        <w:jc w:val="center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6C59AA" w:rsidRPr="00012166" w:rsidRDefault="006C59AA" w:rsidP="004D6F71">
      <w:pPr>
        <w:spacing w:after="0" w:line="240" w:lineRule="auto"/>
        <w:ind w:right="-284"/>
        <w:rPr>
          <w:rFonts w:ascii="Times New Roman" w:eastAsia="SimSun" w:hAnsi="Times New Roman"/>
          <w:color w:val="FF0000"/>
          <w:sz w:val="16"/>
          <w:szCs w:val="16"/>
          <w:lang w:val="ru-RU"/>
        </w:rPr>
      </w:pPr>
    </w:p>
    <w:p w:rsidR="006C59AA" w:rsidRPr="00012166" w:rsidRDefault="006C59AA" w:rsidP="008903FA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ar-SA"/>
        </w:rPr>
        <w:sectPr w:rsidR="006C59AA" w:rsidRPr="00012166" w:rsidSect="00B71F1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C59AA" w:rsidRDefault="006C59AA" w:rsidP="008903F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903FA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3. Форма атестації здобувачів вищої освіти </w:t>
      </w:r>
    </w:p>
    <w:p w:rsidR="006C59AA" w:rsidRPr="008903FA" w:rsidRDefault="006C59AA" w:rsidP="008903F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237"/>
      </w:tblGrid>
      <w:tr w:rsidR="006C59AA" w:rsidRPr="00100AD5" w:rsidTr="00B71F10">
        <w:trPr>
          <w:trHeight w:val="151"/>
        </w:trPr>
        <w:tc>
          <w:tcPr>
            <w:tcW w:w="3374" w:type="dxa"/>
          </w:tcPr>
          <w:p w:rsidR="006C59AA" w:rsidRPr="008903FA" w:rsidRDefault="006C59AA" w:rsidP="008903F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903F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Форми атестації здобувачів вищої освіти</w:t>
            </w:r>
          </w:p>
        </w:tc>
        <w:tc>
          <w:tcPr>
            <w:tcW w:w="6237" w:type="dxa"/>
          </w:tcPr>
          <w:p w:rsidR="006C59AA" w:rsidRPr="008903FA" w:rsidRDefault="006C59AA" w:rsidP="008903F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sz w:val="24"/>
                <w:szCs w:val="24"/>
                <w:lang w:eastAsia="ar-SA"/>
              </w:rPr>
              <w:t>Атестація випускника освітньої-професійної програми проводиться у формі публічного захисту дипломної бакалаврської роботи (</w:t>
            </w:r>
            <w:proofErr w:type="spellStart"/>
            <w:r w:rsidRPr="004D6F71">
              <w:rPr>
                <w:rFonts w:ascii="Times New Roman" w:hAnsi="Times New Roman"/>
                <w:sz w:val="24"/>
                <w:szCs w:val="24"/>
                <w:lang w:eastAsia="ar-SA"/>
              </w:rPr>
              <w:t>проєкту</w:t>
            </w:r>
            <w:proofErr w:type="spellEnd"/>
            <w:r w:rsidRPr="004D6F71">
              <w:rPr>
                <w:rFonts w:ascii="Times New Roman" w:hAnsi="Times New Roman"/>
                <w:sz w:val="24"/>
                <w:szCs w:val="24"/>
                <w:lang w:eastAsia="ar-SA"/>
              </w:rPr>
              <w:t>).</w:t>
            </w:r>
          </w:p>
        </w:tc>
      </w:tr>
      <w:tr w:rsidR="006C59AA" w:rsidRPr="00100AD5" w:rsidTr="00B71F10">
        <w:trPr>
          <w:trHeight w:val="151"/>
        </w:trPr>
        <w:tc>
          <w:tcPr>
            <w:tcW w:w="3374" w:type="dxa"/>
          </w:tcPr>
          <w:p w:rsidR="006C59AA" w:rsidRPr="008903FA" w:rsidRDefault="006C59AA" w:rsidP="008903F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03F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Документ про вищу освіту</w:t>
            </w:r>
          </w:p>
        </w:tc>
        <w:tc>
          <w:tcPr>
            <w:tcW w:w="6237" w:type="dxa"/>
          </w:tcPr>
          <w:p w:rsidR="006C59AA" w:rsidRPr="008903FA" w:rsidRDefault="006C59AA" w:rsidP="004D6F7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sz w:val="24"/>
                <w:szCs w:val="24"/>
                <w:lang w:eastAsia="ar-SA"/>
              </w:rPr>
              <w:t>Диплом бакалавра із присвоєнням кваліфікації: бакалавр з електроенергетики, електротехніки та електромеханіки.</w:t>
            </w:r>
          </w:p>
        </w:tc>
      </w:tr>
    </w:tbl>
    <w:p w:rsidR="006C59AA" w:rsidRPr="004D6F71" w:rsidRDefault="006C59AA" w:rsidP="004D6F71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6C59AA" w:rsidRPr="004D6F71" w:rsidRDefault="006C59AA" w:rsidP="004D6F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C59AA" w:rsidRPr="004D6F71" w:rsidRDefault="006C59AA" w:rsidP="004D6F7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C59AA" w:rsidRPr="004D6F71" w:rsidRDefault="006C59AA" w:rsidP="004D6F71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6C59AA" w:rsidRPr="004D6F71" w:rsidRDefault="006C59AA" w:rsidP="004D6F7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6C59AA" w:rsidRPr="004D6F71" w:rsidSect="00B71F1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C59AA" w:rsidRPr="004D6F71" w:rsidRDefault="006C59AA" w:rsidP="004D6F71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6C59AA" w:rsidRPr="004D6F71" w:rsidRDefault="006C59AA" w:rsidP="004D6F71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4D6F71">
        <w:rPr>
          <w:rFonts w:ascii="Times New Roman" w:hAnsi="Times New Roman"/>
          <w:b/>
          <w:sz w:val="28"/>
          <w:szCs w:val="28"/>
          <w:lang w:eastAsia="ar-SA"/>
        </w:rPr>
        <w:t xml:space="preserve">4. Матриця відповідності програмних </w:t>
      </w:r>
      <w:proofErr w:type="spellStart"/>
      <w:r w:rsidRPr="004D6F71">
        <w:rPr>
          <w:rFonts w:ascii="Times New Roman" w:hAnsi="Times New Roman"/>
          <w:b/>
          <w:sz w:val="28"/>
          <w:szCs w:val="28"/>
          <w:lang w:eastAsia="ar-SA"/>
        </w:rPr>
        <w:t>компетентностей</w:t>
      </w:r>
      <w:proofErr w:type="spellEnd"/>
      <w:r w:rsidRPr="004D6F7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6C59AA" w:rsidRPr="004D6F71" w:rsidRDefault="006C59AA" w:rsidP="004D6F71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4D6F71">
        <w:rPr>
          <w:rFonts w:ascii="Times New Roman" w:hAnsi="Times New Roman"/>
          <w:b/>
          <w:sz w:val="28"/>
          <w:szCs w:val="28"/>
          <w:lang w:eastAsia="ar-SA"/>
        </w:rPr>
        <w:t xml:space="preserve">компонентам </w:t>
      </w:r>
      <w:r w:rsidRPr="004D6F71">
        <w:rPr>
          <w:rFonts w:ascii="Times New Roman" w:hAnsi="Times New Roman"/>
          <w:b/>
          <w:sz w:val="28"/>
          <w:szCs w:val="28"/>
        </w:rPr>
        <w:t>освітньо-професійної</w:t>
      </w:r>
      <w:r w:rsidRPr="004D6F71">
        <w:rPr>
          <w:rFonts w:ascii="Times New Roman" w:hAnsi="Times New Roman"/>
          <w:b/>
          <w:sz w:val="28"/>
          <w:szCs w:val="28"/>
          <w:lang w:eastAsia="ar-SA"/>
        </w:rPr>
        <w:t xml:space="preserve"> програми «Електромеханіка»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"/>
        <w:gridCol w:w="632"/>
        <w:gridCol w:w="632"/>
        <w:gridCol w:w="632"/>
        <w:gridCol w:w="632"/>
        <w:gridCol w:w="633"/>
        <w:gridCol w:w="632"/>
        <w:gridCol w:w="632"/>
        <w:gridCol w:w="632"/>
        <w:gridCol w:w="633"/>
        <w:gridCol w:w="632"/>
        <w:gridCol w:w="632"/>
        <w:gridCol w:w="632"/>
        <w:gridCol w:w="632"/>
        <w:gridCol w:w="633"/>
        <w:gridCol w:w="632"/>
        <w:gridCol w:w="632"/>
        <w:gridCol w:w="632"/>
        <w:gridCol w:w="633"/>
        <w:gridCol w:w="632"/>
        <w:gridCol w:w="632"/>
        <w:gridCol w:w="632"/>
        <w:gridCol w:w="633"/>
      </w:tblGrid>
      <w:tr w:rsidR="006C59AA" w:rsidRPr="00100AD5" w:rsidTr="00742C02">
        <w:trPr>
          <w:cantSplit/>
          <w:trHeight w:val="1134"/>
          <w:tblHeader/>
        </w:trPr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1</w:t>
            </w:r>
          </w:p>
        </w:tc>
        <w:tc>
          <w:tcPr>
            <w:tcW w:w="632" w:type="dxa"/>
            <w:textDirection w:val="btLr"/>
            <w:vAlign w:val="cente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2</w:t>
            </w:r>
          </w:p>
        </w:tc>
        <w:tc>
          <w:tcPr>
            <w:tcW w:w="632" w:type="dxa"/>
            <w:textDirection w:val="btLr"/>
            <w:vAlign w:val="cente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3</w:t>
            </w:r>
          </w:p>
        </w:tc>
        <w:tc>
          <w:tcPr>
            <w:tcW w:w="632" w:type="dxa"/>
            <w:textDirection w:val="btL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4</w:t>
            </w:r>
          </w:p>
        </w:tc>
        <w:tc>
          <w:tcPr>
            <w:tcW w:w="633" w:type="dxa"/>
            <w:textDirection w:val="btL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5</w:t>
            </w:r>
          </w:p>
        </w:tc>
        <w:tc>
          <w:tcPr>
            <w:tcW w:w="632" w:type="dxa"/>
            <w:textDirection w:val="btL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6</w:t>
            </w:r>
          </w:p>
        </w:tc>
        <w:tc>
          <w:tcPr>
            <w:tcW w:w="632" w:type="dxa"/>
            <w:textDirection w:val="btLr"/>
            <w:vAlign w:val="cente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7</w:t>
            </w:r>
          </w:p>
        </w:tc>
        <w:tc>
          <w:tcPr>
            <w:tcW w:w="632" w:type="dxa"/>
            <w:textDirection w:val="btLr"/>
            <w:vAlign w:val="cente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8</w:t>
            </w:r>
          </w:p>
        </w:tc>
        <w:tc>
          <w:tcPr>
            <w:tcW w:w="633" w:type="dxa"/>
            <w:textDirection w:val="btLr"/>
            <w:vAlign w:val="cente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9</w:t>
            </w:r>
          </w:p>
        </w:tc>
        <w:tc>
          <w:tcPr>
            <w:tcW w:w="632" w:type="dxa"/>
            <w:textDirection w:val="btL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10</w:t>
            </w:r>
          </w:p>
        </w:tc>
        <w:tc>
          <w:tcPr>
            <w:tcW w:w="632" w:type="dxa"/>
            <w:textDirection w:val="btLr"/>
            <w:vAlign w:val="cente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</w:t>
            </w:r>
          </w:p>
        </w:tc>
        <w:tc>
          <w:tcPr>
            <w:tcW w:w="632" w:type="dxa"/>
            <w:textDirection w:val="btLr"/>
            <w:vAlign w:val="cente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2</w:t>
            </w:r>
          </w:p>
        </w:tc>
        <w:tc>
          <w:tcPr>
            <w:tcW w:w="632" w:type="dxa"/>
            <w:textDirection w:val="btLr"/>
            <w:vAlign w:val="cente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3</w:t>
            </w:r>
          </w:p>
        </w:tc>
        <w:tc>
          <w:tcPr>
            <w:tcW w:w="633" w:type="dxa"/>
            <w:textDirection w:val="btL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4</w:t>
            </w:r>
          </w:p>
        </w:tc>
        <w:tc>
          <w:tcPr>
            <w:tcW w:w="632" w:type="dxa"/>
            <w:textDirection w:val="btL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5</w:t>
            </w:r>
          </w:p>
        </w:tc>
        <w:tc>
          <w:tcPr>
            <w:tcW w:w="632" w:type="dxa"/>
            <w:textDirection w:val="btL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6</w:t>
            </w:r>
          </w:p>
        </w:tc>
        <w:tc>
          <w:tcPr>
            <w:tcW w:w="632" w:type="dxa"/>
            <w:textDirection w:val="btLr"/>
            <w:vAlign w:val="cente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7</w:t>
            </w:r>
          </w:p>
        </w:tc>
        <w:tc>
          <w:tcPr>
            <w:tcW w:w="633" w:type="dxa"/>
            <w:textDirection w:val="btLr"/>
            <w:vAlign w:val="cente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8</w:t>
            </w:r>
          </w:p>
        </w:tc>
        <w:tc>
          <w:tcPr>
            <w:tcW w:w="632" w:type="dxa"/>
            <w:textDirection w:val="btLr"/>
            <w:vAlign w:val="cente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9</w:t>
            </w:r>
          </w:p>
        </w:tc>
        <w:tc>
          <w:tcPr>
            <w:tcW w:w="632" w:type="dxa"/>
            <w:textDirection w:val="btL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10</w:t>
            </w:r>
          </w:p>
        </w:tc>
        <w:tc>
          <w:tcPr>
            <w:tcW w:w="632" w:type="dxa"/>
            <w:textDirection w:val="btL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11</w:t>
            </w:r>
          </w:p>
        </w:tc>
        <w:tc>
          <w:tcPr>
            <w:tcW w:w="633" w:type="dxa"/>
            <w:textDirection w:val="btLr"/>
          </w:tcPr>
          <w:p w:rsidR="006C59AA" w:rsidRPr="004D6F71" w:rsidRDefault="006C59AA" w:rsidP="004D6F71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12</w:t>
            </w: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ОК3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ОК4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ОК5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ОК6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ОК7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ОК8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ОК9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ОК10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ОК11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ОК12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67EC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ОК13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ОК14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ОК15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ОК16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</w:t>
            </w:r>
            <w:r w:rsidRPr="004D6F7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ОК18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ОК19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334BC9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96E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ОК20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ОК21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ОК22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ОК23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ОК24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ОК25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F3A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F3A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F3A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FF3AAD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FF3A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FF3AAD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F3A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ОК26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A0190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ОК27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F847B7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F847B7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F847B7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3" w:type="dxa"/>
          </w:tcPr>
          <w:p w:rsidR="006C59AA" w:rsidRPr="00F847B7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F847B7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F847B7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ar-SA"/>
              </w:rPr>
            </w:pPr>
            <w:r w:rsidRPr="00FF3A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ОК28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C59AA" w:rsidRPr="00100AD5" w:rsidTr="00742C02">
        <w:tc>
          <w:tcPr>
            <w:tcW w:w="975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ОК29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3" w:type="dxa"/>
          </w:tcPr>
          <w:p w:rsidR="006C59AA" w:rsidRPr="004D6F71" w:rsidRDefault="006C59AA" w:rsidP="004D6F7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7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</w:tbl>
    <w:p w:rsidR="006C59AA" w:rsidRPr="004D6F71" w:rsidRDefault="006C59AA" w:rsidP="004D6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9AA" w:rsidRPr="004D6F71" w:rsidRDefault="006C59AA" w:rsidP="004D6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C59AA" w:rsidRPr="004D6F71" w:rsidRDefault="006C59AA" w:rsidP="004D6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F71">
        <w:rPr>
          <w:rFonts w:ascii="Times New Roman" w:hAnsi="Times New Roman"/>
          <w:b/>
          <w:sz w:val="28"/>
          <w:szCs w:val="28"/>
        </w:rPr>
        <w:t xml:space="preserve">5. Матриця забезпечення програмних результатів навчання відповідними компонентами </w:t>
      </w:r>
    </w:p>
    <w:p w:rsidR="006C59AA" w:rsidRPr="004D6F71" w:rsidRDefault="006C59AA" w:rsidP="004D6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F71">
        <w:rPr>
          <w:rFonts w:ascii="Times New Roman" w:hAnsi="Times New Roman"/>
          <w:b/>
          <w:sz w:val="28"/>
          <w:szCs w:val="28"/>
        </w:rPr>
        <w:t>освітньо-професійної</w:t>
      </w:r>
      <w:r w:rsidRPr="004D6F71">
        <w:rPr>
          <w:rFonts w:ascii="Times New Roman" w:hAnsi="Times New Roman"/>
          <w:b/>
          <w:sz w:val="28"/>
          <w:szCs w:val="28"/>
          <w:lang w:eastAsia="ar-SA"/>
        </w:rPr>
        <w:t xml:space="preserve"> програми «Електромеханіка»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tbl>
      <w:tblPr>
        <w:tblpPr w:leftFromText="180" w:rightFromText="180" w:vertAnchor="text" w:tblpY="1"/>
        <w:tblOverlap w:val="never"/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631"/>
        <w:gridCol w:w="632"/>
        <w:gridCol w:w="631"/>
        <w:gridCol w:w="632"/>
        <w:gridCol w:w="631"/>
        <w:gridCol w:w="631"/>
        <w:gridCol w:w="631"/>
        <w:gridCol w:w="631"/>
        <w:gridCol w:w="631"/>
        <w:gridCol w:w="631"/>
        <w:gridCol w:w="632"/>
        <w:gridCol w:w="631"/>
        <w:gridCol w:w="632"/>
        <w:gridCol w:w="632"/>
        <w:gridCol w:w="632"/>
        <w:gridCol w:w="632"/>
        <w:gridCol w:w="631"/>
        <w:gridCol w:w="631"/>
        <w:gridCol w:w="631"/>
        <w:gridCol w:w="632"/>
        <w:gridCol w:w="631"/>
        <w:gridCol w:w="632"/>
      </w:tblGrid>
      <w:tr w:rsidR="006C59AA" w:rsidRPr="00100AD5" w:rsidTr="00720C96">
        <w:trPr>
          <w:cantSplit/>
          <w:trHeight w:val="1134"/>
          <w:tblHeader/>
        </w:trPr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  <w:textDirection w:val="btLr"/>
            <w:vAlign w:val="center"/>
          </w:tcPr>
          <w:p w:rsidR="006C59AA" w:rsidRPr="004D6F71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</w:t>
            </w:r>
          </w:p>
        </w:tc>
        <w:tc>
          <w:tcPr>
            <w:tcW w:w="632" w:type="dxa"/>
            <w:textDirection w:val="btLr"/>
            <w:vAlign w:val="center"/>
          </w:tcPr>
          <w:p w:rsidR="006C59AA" w:rsidRPr="004D6F71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2</w:t>
            </w:r>
          </w:p>
        </w:tc>
        <w:tc>
          <w:tcPr>
            <w:tcW w:w="631" w:type="dxa"/>
            <w:textDirection w:val="btLr"/>
            <w:vAlign w:val="center"/>
          </w:tcPr>
          <w:p w:rsidR="006C59AA" w:rsidRPr="004D6F71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3</w:t>
            </w:r>
          </w:p>
        </w:tc>
        <w:tc>
          <w:tcPr>
            <w:tcW w:w="632" w:type="dxa"/>
            <w:textDirection w:val="btLr"/>
          </w:tcPr>
          <w:p w:rsidR="006C59AA" w:rsidRPr="004D6F71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4</w:t>
            </w:r>
          </w:p>
        </w:tc>
        <w:tc>
          <w:tcPr>
            <w:tcW w:w="631" w:type="dxa"/>
            <w:textDirection w:val="btLr"/>
          </w:tcPr>
          <w:p w:rsidR="006C59AA" w:rsidRPr="004D6F71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5</w:t>
            </w:r>
          </w:p>
        </w:tc>
        <w:tc>
          <w:tcPr>
            <w:tcW w:w="631" w:type="dxa"/>
            <w:textDirection w:val="btLr"/>
            <w:vAlign w:val="center"/>
          </w:tcPr>
          <w:p w:rsidR="006C59AA" w:rsidRPr="00720C96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ПРН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631" w:type="dxa"/>
            <w:textDirection w:val="btLr"/>
          </w:tcPr>
          <w:p w:rsidR="006C59AA" w:rsidRPr="00720C96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ПРН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631" w:type="dxa"/>
            <w:textDirection w:val="btLr"/>
          </w:tcPr>
          <w:p w:rsidR="006C59AA" w:rsidRPr="00720C96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ПРН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631" w:type="dxa"/>
            <w:textDirection w:val="btLr"/>
          </w:tcPr>
          <w:p w:rsidR="006C59AA" w:rsidRPr="00720C96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ПРН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631" w:type="dxa"/>
            <w:textDirection w:val="btLr"/>
            <w:vAlign w:val="center"/>
          </w:tcPr>
          <w:p w:rsidR="006C59AA" w:rsidRPr="00720C96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ПРН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632" w:type="dxa"/>
            <w:textDirection w:val="btLr"/>
            <w:vAlign w:val="center"/>
          </w:tcPr>
          <w:p w:rsidR="006C59AA" w:rsidRPr="00720C96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ПРН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11</w:t>
            </w:r>
          </w:p>
        </w:tc>
        <w:tc>
          <w:tcPr>
            <w:tcW w:w="631" w:type="dxa"/>
            <w:textDirection w:val="btLr"/>
          </w:tcPr>
          <w:p w:rsidR="006C59AA" w:rsidRPr="00720C96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ПРН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632" w:type="dxa"/>
            <w:textDirection w:val="btLr"/>
          </w:tcPr>
          <w:p w:rsidR="006C59AA" w:rsidRPr="00720C96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632" w:type="dxa"/>
            <w:textDirection w:val="btLr"/>
            <w:vAlign w:val="center"/>
          </w:tcPr>
          <w:p w:rsidR="006C59AA" w:rsidRPr="00720C96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632" w:type="dxa"/>
            <w:textDirection w:val="btLr"/>
          </w:tcPr>
          <w:p w:rsidR="006C59AA" w:rsidRPr="00720C96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632" w:type="dxa"/>
            <w:textDirection w:val="btLr"/>
          </w:tcPr>
          <w:p w:rsidR="006C59AA" w:rsidRPr="00720C96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631" w:type="dxa"/>
            <w:textDirection w:val="btLr"/>
            <w:vAlign w:val="center"/>
          </w:tcPr>
          <w:p w:rsidR="006C59AA" w:rsidRPr="00720C96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ПРН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17</w:t>
            </w:r>
          </w:p>
        </w:tc>
        <w:tc>
          <w:tcPr>
            <w:tcW w:w="631" w:type="dxa"/>
            <w:textDirection w:val="btLr"/>
          </w:tcPr>
          <w:p w:rsidR="006C59AA" w:rsidRPr="00720C96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ПРН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18</w:t>
            </w:r>
          </w:p>
        </w:tc>
        <w:tc>
          <w:tcPr>
            <w:tcW w:w="631" w:type="dxa"/>
            <w:textDirection w:val="btLr"/>
            <w:vAlign w:val="center"/>
          </w:tcPr>
          <w:p w:rsidR="006C59AA" w:rsidRPr="00720C96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632" w:type="dxa"/>
            <w:textDirection w:val="btLr"/>
          </w:tcPr>
          <w:p w:rsidR="006C59AA" w:rsidRPr="00720C96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ПРН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631" w:type="dxa"/>
            <w:textDirection w:val="btLr"/>
            <w:vAlign w:val="center"/>
          </w:tcPr>
          <w:p w:rsidR="006C59AA" w:rsidRPr="00720C96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ПРН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21</w:t>
            </w:r>
          </w:p>
        </w:tc>
        <w:tc>
          <w:tcPr>
            <w:tcW w:w="632" w:type="dxa"/>
            <w:textDirection w:val="btLr"/>
            <w:vAlign w:val="center"/>
          </w:tcPr>
          <w:p w:rsidR="006C59AA" w:rsidRPr="00720C96" w:rsidRDefault="006C59AA" w:rsidP="00720C96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ПРН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22</w:t>
            </w: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ОК3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ОК4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ОК5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ОК6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222156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ОК7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222156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ОК8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ОК9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ОК10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ОК11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ОК12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215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ОК13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0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0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0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0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ОК14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0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40704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0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ОК15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0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40704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0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0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07046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0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0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0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ОК16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70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010295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</w:t>
            </w:r>
            <w:r w:rsidRPr="004D6F7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ОК18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010295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ОК19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010295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ОК20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ОК21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ОК22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ОК23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ОК24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010295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010295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010295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ОК25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576146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720C9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016170" w:rsidRDefault="006C59AA" w:rsidP="00016170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ОК26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6C59AA" w:rsidRPr="00100AD5" w:rsidTr="00720C96">
        <w:tc>
          <w:tcPr>
            <w:tcW w:w="990" w:type="dxa"/>
          </w:tcPr>
          <w:p w:rsidR="006C59AA" w:rsidRPr="00016170" w:rsidRDefault="006C59AA" w:rsidP="00016170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ОК27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016170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C59AA" w:rsidRPr="00100AD5" w:rsidTr="00720C96">
        <w:tc>
          <w:tcPr>
            <w:tcW w:w="990" w:type="dxa"/>
          </w:tcPr>
          <w:p w:rsidR="006C59AA" w:rsidRPr="00016170" w:rsidRDefault="006C59AA" w:rsidP="00016170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ОК28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6C59AA" w:rsidRPr="00100AD5" w:rsidTr="00720C96">
        <w:tc>
          <w:tcPr>
            <w:tcW w:w="990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6F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ОК29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1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1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1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</w:tcPr>
          <w:p w:rsidR="006C59AA" w:rsidRPr="004D6F71" w:rsidRDefault="006C59AA" w:rsidP="000161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C59AA" w:rsidRPr="004D6F71" w:rsidRDefault="006C59AA" w:rsidP="004D6F71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eastAsia="zh-CN"/>
        </w:rPr>
      </w:pPr>
    </w:p>
    <w:p w:rsidR="006C59AA" w:rsidRPr="004D6F71" w:rsidRDefault="006C59AA" w:rsidP="004D6F71">
      <w:pPr>
        <w:spacing w:after="0" w:line="192" w:lineRule="auto"/>
        <w:rPr>
          <w:rFonts w:ascii="Times New Roman" w:eastAsia="SimSun" w:hAnsi="Times New Roman"/>
          <w:sz w:val="18"/>
          <w:szCs w:val="20"/>
          <w:lang w:eastAsia="zh-CN"/>
        </w:rPr>
        <w:sectPr w:rsidR="006C59AA" w:rsidRPr="004D6F71" w:rsidSect="004D6F71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:rsidR="006C59AA" w:rsidRPr="004D6F71" w:rsidRDefault="006C59AA" w:rsidP="00B40E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6C59AA" w:rsidRPr="004D6F71" w:rsidSect="00EF4F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9E93301"/>
    <w:multiLevelType w:val="hybridMultilevel"/>
    <w:tmpl w:val="E746EC54"/>
    <w:lvl w:ilvl="0" w:tplc="6C9AE958">
      <w:start w:val="2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9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A3B9E"/>
    <w:multiLevelType w:val="hybridMultilevel"/>
    <w:tmpl w:val="5D0AA260"/>
    <w:lvl w:ilvl="0" w:tplc="BF8850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0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6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19"/>
  </w:num>
  <w:num w:numId="5">
    <w:abstractNumId w:val="25"/>
  </w:num>
  <w:num w:numId="6">
    <w:abstractNumId w:val="26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20"/>
  </w:num>
  <w:num w:numId="13">
    <w:abstractNumId w:val="11"/>
  </w:num>
  <w:num w:numId="14">
    <w:abstractNumId w:val="16"/>
  </w:num>
  <w:num w:numId="15">
    <w:abstractNumId w:val="21"/>
  </w:num>
  <w:num w:numId="16">
    <w:abstractNumId w:val="22"/>
  </w:num>
  <w:num w:numId="17">
    <w:abstractNumId w:val="4"/>
  </w:num>
  <w:num w:numId="18">
    <w:abstractNumId w:val="15"/>
  </w:num>
  <w:num w:numId="19">
    <w:abstractNumId w:val="0"/>
  </w:num>
  <w:num w:numId="20">
    <w:abstractNumId w:val="24"/>
  </w:num>
  <w:num w:numId="21">
    <w:abstractNumId w:val="14"/>
  </w:num>
  <w:num w:numId="22">
    <w:abstractNumId w:val="23"/>
  </w:num>
  <w:num w:numId="23">
    <w:abstractNumId w:val="7"/>
  </w:num>
  <w:num w:numId="24">
    <w:abstractNumId w:val="12"/>
  </w:num>
  <w:num w:numId="25">
    <w:abstractNumId w:val="9"/>
  </w:num>
  <w:num w:numId="26">
    <w:abstractNumId w:val="18"/>
  </w:num>
  <w:num w:numId="27">
    <w:abstractNumId w:val="17"/>
  </w:num>
  <w:num w:numId="28">
    <w:abstractNumId w:val="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FA"/>
    <w:rsid w:val="00010295"/>
    <w:rsid w:val="00012166"/>
    <w:rsid w:val="00016170"/>
    <w:rsid w:val="00054FD2"/>
    <w:rsid w:val="000805A8"/>
    <w:rsid w:val="0009647D"/>
    <w:rsid w:val="000A17DD"/>
    <w:rsid w:val="000A3B24"/>
    <w:rsid w:val="000B3E92"/>
    <w:rsid w:val="000E1517"/>
    <w:rsid w:val="000E28A9"/>
    <w:rsid w:val="00100AD5"/>
    <w:rsid w:val="001010E9"/>
    <w:rsid w:val="00111C88"/>
    <w:rsid w:val="00115063"/>
    <w:rsid w:val="001269AC"/>
    <w:rsid w:val="00144570"/>
    <w:rsid w:val="00144D2F"/>
    <w:rsid w:val="00171EEA"/>
    <w:rsid w:val="001B47D3"/>
    <w:rsid w:val="001B6A54"/>
    <w:rsid w:val="001C174D"/>
    <w:rsid w:val="001F6478"/>
    <w:rsid w:val="002048EE"/>
    <w:rsid w:val="00222156"/>
    <w:rsid w:val="002461BA"/>
    <w:rsid w:val="00250BDC"/>
    <w:rsid w:val="00253ECB"/>
    <w:rsid w:val="002575A2"/>
    <w:rsid w:val="00276351"/>
    <w:rsid w:val="00283525"/>
    <w:rsid w:val="002B31C3"/>
    <w:rsid w:val="002D18CA"/>
    <w:rsid w:val="002D2174"/>
    <w:rsid w:val="00307CDC"/>
    <w:rsid w:val="00334BC9"/>
    <w:rsid w:val="003414E1"/>
    <w:rsid w:val="0034624D"/>
    <w:rsid w:val="00354271"/>
    <w:rsid w:val="00354D91"/>
    <w:rsid w:val="00355A20"/>
    <w:rsid w:val="003843B0"/>
    <w:rsid w:val="003A54D2"/>
    <w:rsid w:val="003C10FC"/>
    <w:rsid w:val="003F5689"/>
    <w:rsid w:val="00407046"/>
    <w:rsid w:val="00427527"/>
    <w:rsid w:val="00447D6B"/>
    <w:rsid w:val="00456EFF"/>
    <w:rsid w:val="00494DE8"/>
    <w:rsid w:val="004D6F71"/>
    <w:rsid w:val="004E6425"/>
    <w:rsid w:val="004F629D"/>
    <w:rsid w:val="005217A6"/>
    <w:rsid w:val="0054641D"/>
    <w:rsid w:val="00576146"/>
    <w:rsid w:val="005A724C"/>
    <w:rsid w:val="00615D72"/>
    <w:rsid w:val="00623F74"/>
    <w:rsid w:val="006A27A4"/>
    <w:rsid w:val="006A38C7"/>
    <w:rsid w:val="006A72FE"/>
    <w:rsid w:val="006C4D4A"/>
    <w:rsid w:val="006C59AA"/>
    <w:rsid w:val="007001FA"/>
    <w:rsid w:val="00702381"/>
    <w:rsid w:val="00720C96"/>
    <w:rsid w:val="0072585B"/>
    <w:rsid w:val="00742C02"/>
    <w:rsid w:val="00755D9F"/>
    <w:rsid w:val="007C1D28"/>
    <w:rsid w:val="008142FD"/>
    <w:rsid w:val="00852C31"/>
    <w:rsid w:val="0086117B"/>
    <w:rsid w:val="008903FA"/>
    <w:rsid w:val="008916A4"/>
    <w:rsid w:val="008D075A"/>
    <w:rsid w:val="008E6FA7"/>
    <w:rsid w:val="008F5EE3"/>
    <w:rsid w:val="00947413"/>
    <w:rsid w:val="00956617"/>
    <w:rsid w:val="00996E33"/>
    <w:rsid w:val="009E4EAA"/>
    <w:rsid w:val="009F615E"/>
    <w:rsid w:val="00A01906"/>
    <w:rsid w:val="00A314D0"/>
    <w:rsid w:val="00A57546"/>
    <w:rsid w:val="00AB6C50"/>
    <w:rsid w:val="00AD45A7"/>
    <w:rsid w:val="00AD582E"/>
    <w:rsid w:val="00AE6FEC"/>
    <w:rsid w:val="00AF2794"/>
    <w:rsid w:val="00B40EA6"/>
    <w:rsid w:val="00B501E8"/>
    <w:rsid w:val="00B71F10"/>
    <w:rsid w:val="00BC1AAF"/>
    <w:rsid w:val="00BD2A23"/>
    <w:rsid w:val="00BE1DA1"/>
    <w:rsid w:val="00BF3EF4"/>
    <w:rsid w:val="00C066C3"/>
    <w:rsid w:val="00C11803"/>
    <w:rsid w:val="00C1734F"/>
    <w:rsid w:val="00C25DB2"/>
    <w:rsid w:val="00C45733"/>
    <w:rsid w:val="00C7662B"/>
    <w:rsid w:val="00C822BF"/>
    <w:rsid w:val="00C85669"/>
    <w:rsid w:val="00C90B57"/>
    <w:rsid w:val="00C91E18"/>
    <w:rsid w:val="00CD2DC9"/>
    <w:rsid w:val="00D27EEB"/>
    <w:rsid w:val="00D67EC7"/>
    <w:rsid w:val="00D74940"/>
    <w:rsid w:val="00D82AE6"/>
    <w:rsid w:val="00DD4E3C"/>
    <w:rsid w:val="00E43635"/>
    <w:rsid w:val="00E55B7E"/>
    <w:rsid w:val="00E93CD1"/>
    <w:rsid w:val="00E961EF"/>
    <w:rsid w:val="00E96D96"/>
    <w:rsid w:val="00EB6D04"/>
    <w:rsid w:val="00ED78D4"/>
    <w:rsid w:val="00EF4F7F"/>
    <w:rsid w:val="00F06E4F"/>
    <w:rsid w:val="00F157B4"/>
    <w:rsid w:val="00F275CD"/>
    <w:rsid w:val="00F847B7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EE0C5-6CF6-4E3B-A7B5-AA9D6263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2174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0"/>
    <w:next w:val="a0"/>
    <w:link w:val="10"/>
    <w:uiPriority w:val="99"/>
    <w:qFormat/>
    <w:rsid w:val="008903FA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8903FA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val="ru-RU" w:eastAsia="ar-SA"/>
    </w:rPr>
  </w:style>
  <w:style w:type="paragraph" w:styleId="3">
    <w:name w:val="heading 3"/>
    <w:basedOn w:val="a0"/>
    <w:next w:val="a0"/>
    <w:link w:val="30"/>
    <w:uiPriority w:val="99"/>
    <w:qFormat/>
    <w:rsid w:val="008903FA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val="ru-RU" w:eastAsia="ar-SA"/>
    </w:rPr>
  </w:style>
  <w:style w:type="paragraph" w:styleId="4">
    <w:name w:val="heading 4"/>
    <w:basedOn w:val="a0"/>
    <w:next w:val="a0"/>
    <w:link w:val="40"/>
    <w:uiPriority w:val="99"/>
    <w:qFormat/>
    <w:rsid w:val="008903FA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val="ru-RU" w:eastAsia="ar-SA"/>
    </w:rPr>
  </w:style>
  <w:style w:type="paragraph" w:styleId="5">
    <w:name w:val="heading 5"/>
    <w:basedOn w:val="a0"/>
    <w:next w:val="a0"/>
    <w:link w:val="50"/>
    <w:uiPriority w:val="99"/>
    <w:qFormat/>
    <w:rsid w:val="008903FA"/>
    <w:pPr>
      <w:keepNext/>
      <w:widowControl w:val="0"/>
      <w:spacing w:after="0" w:line="240" w:lineRule="auto"/>
      <w:outlineLvl w:val="4"/>
    </w:pPr>
    <w:rPr>
      <w:rFonts w:ascii="Times New Roman" w:hAnsi="Times New Roman"/>
      <w:b/>
      <w:bCs/>
      <w:sz w:val="36"/>
      <w:szCs w:val="36"/>
      <w:lang w:val="ru-RU"/>
    </w:rPr>
  </w:style>
  <w:style w:type="paragraph" w:styleId="6">
    <w:name w:val="heading 6"/>
    <w:basedOn w:val="a0"/>
    <w:next w:val="a0"/>
    <w:link w:val="60"/>
    <w:uiPriority w:val="99"/>
    <w:qFormat/>
    <w:rsid w:val="008903FA"/>
    <w:pPr>
      <w:keepNext/>
      <w:widowControl w:val="0"/>
      <w:spacing w:after="0" w:line="240" w:lineRule="auto"/>
      <w:outlineLvl w:val="5"/>
    </w:pPr>
    <w:rPr>
      <w:rFonts w:ascii="Times New Roman" w:hAnsi="Times New Roman"/>
      <w:b/>
      <w:bCs/>
      <w:sz w:val="16"/>
      <w:szCs w:val="16"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8903FA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  <w:lang w:val="ru-RU"/>
    </w:rPr>
  </w:style>
  <w:style w:type="paragraph" w:styleId="8">
    <w:name w:val="heading 8"/>
    <w:basedOn w:val="a0"/>
    <w:next w:val="a0"/>
    <w:link w:val="80"/>
    <w:uiPriority w:val="99"/>
    <w:qFormat/>
    <w:rsid w:val="008903FA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03FA"/>
    <w:rPr>
      <w:rFonts w:ascii="Times New Roman" w:hAnsi="Times New Roman" w:cs="Calibri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8903FA"/>
    <w:rPr>
      <w:rFonts w:ascii="Arial" w:hAnsi="Arial" w:cs="Calibri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8903FA"/>
    <w:rPr>
      <w:rFonts w:ascii="Cambria" w:eastAsia="MS ????" w:hAnsi="Cambria" w:cs="Calibri"/>
      <w:b/>
      <w:bCs/>
      <w:color w:val="4F81BD"/>
      <w:sz w:val="20"/>
      <w:szCs w:val="20"/>
      <w:lang w:val="ru-RU"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8903FA"/>
    <w:rPr>
      <w:rFonts w:ascii="Cambria" w:eastAsia="MS ????" w:hAnsi="Cambria" w:cs="Calibri"/>
      <w:b/>
      <w:bCs/>
      <w:i/>
      <w:iCs/>
      <w:color w:val="4F81BD"/>
      <w:sz w:val="20"/>
      <w:szCs w:val="20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903FA"/>
    <w:rPr>
      <w:rFonts w:ascii="Times New Roman" w:hAnsi="Times New Roman" w:cs="Times New Roman"/>
      <w:b/>
      <w:bCs/>
      <w:sz w:val="36"/>
      <w:szCs w:val="36"/>
      <w:lang w:val="ru-RU"/>
    </w:rPr>
  </w:style>
  <w:style w:type="character" w:customStyle="1" w:styleId="60">
    <w:name w:val="Заголовок 6 Знак"/>
    <w:basedOn w:val="a1"/>
    <w:link w:val="6"/>
    <w:uiPriority w:val="99"/>
    <w:locked/>
    <w:rsid w:val="008903FA"/>
    <w:rPr>
      <w:rFonts w:ascii="Times New Roman" w:hAnsi="Times New Roman" w:cs="Times New Roman"/>
      <w:b/>
      <w:bCs/>
      <w:sz w:val="16"/>
      <w:szCs w:val="16"/>
      <w:lang w:val="ru-RU"/>
    </w:rPr>
  </w:style>
  <w:style w:type="character" w:customStyle="1" w:styleId="70">
    <w:name w:val="Заголовок 7 Знак"/>
    <w:basedOn w:val="a1"/>
    <w:link w:val="7"/>
    <w:uiPriority w:val="99"/>
    <w:locked/>
    <w:rsid w:val="008903FA"/>
    <w:rPr>
      <w:rFonts w:ascii="Calibri Light" w:hAnsi="Calibri Light" w:cs="Times New Roman"/>
      <w:i/>
      <w:iCs/>
      <w:color w:val="404040"/>
      <w:lang w:val="ru-RU"/>
    </w:rPr>
  </w:style>
  <w:style w:type="character" w:customStyle="1" w:styleId="80">
    <w:name w:val="Заголовок 8 Знак"/>
    <w:basedOn w:val="a1"/>
    <w:link w:val="8"/>
    <w:uiPriority w:val="99"/>
    <w:locked/>
    <w:rsid w:val="008903FA"/>
    <w:rPr>
      <w:rFonts w:ascii="Calibri Light" w:hAnsi="Calibri Light" w:cs="Times New Roman"/>
      <w:color w:val="404040"/>
      <w:sz w:val="20"/>
      <w:szCs w:val="20"/>
      <w:lang w:val="ru-RU"/>
    </w:rPr>
  </w:style>
  <w:style w:type="paragraph" w:customStyle="1" w:styleId="11">
    <w:name w:val="Абзац списка1"/>
    <w:basedOn w:val="a0"/>
    <w:uiPriority w:val="99"/>
    <w:rsid w:val="008903FA"/>
    <w:pPr>
      <w:suppressAutoHyphens/>
      <w:spacing w:after="0" w:line="240" w:lineRule="auto"/>
      <w:ind w:left="720"/>
    </w:pPr>
    <w:rPr>
      <w:sz w:val="24"/>
      <w:szCs w:val="24"/>
      <w:lang w:val="ru-RU" w:eastAsia="ar-SA"/>
    </w:rPr>
  </w:style>
  <w:style w:type="character" w:styleId="a4">
    <w:name w:val="Hyperlink"/>
    <w:basedOn w:val="a1"/>
    <w:uiPriority w:val="99"/>
    <w:rsid w:val="008903FA"/>
    <w:rPr>
      <w:rFonts w:cs="Times New Roman"/>
      <w:color w:val="0563C1"/>
      <w:u w:val="single"/>
    </w:rPr>
  </w:style>
  <w:style w:type="paragraph" w:customStyle="1" w:styleId="110">
    <w:name w:val="Абзац списка11"/>
    <w:basedOn w:val="a0"/>
    <w:uiPriority w:val="99"/>
    <w:rsid w:val="008903FA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21">
    <w:name w:val="Абзац списка2"/>
    <w:basedOn w:val="a0"/>
    <w:uiPriority w:val="99"/>
    <w:rsid w:val="008903FA"/>
    <w:pPr>
      <w:ind w:left="720"/>
    </w:pPr>
    <w:rPr>
      <w:lang w:val="ru-RU"/>
    </w:rPr>
  </w:style>
  <w:style w:type="paragraph" w:customStyle="1" w:styleId="12">
    <w:name w:val="Название1"/>
    <w:basedOn w:val="a0"/>
    <w:next w:val="a5"/>
    <w:link w:val="13"/>
    <w:uiPriority w:val="99"/>
    <w:rsid w:val="008903F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ar-SA"/>
    </w:rPr>
  </w:style>
  <w:style w:type="character" w:customStyle="1" w:styleId="13">
    <w:name w:val="Название Знак1"/>
    <w:link w:val="12"/>
    <w:uiPriority w:val="99"/>
    <w:locked/>
    <w:rsid w:val="008903FA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8903FA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0"/>
    <w:next w:val="a0"/>
    <w:link w:val="a7"/>
    <w:uiPriority w:val="99"/>
    <w:qFormat/>
    <w:rsid w:val="008903FA"/>
    <w:pPr>
      <w:numPr>
        <w:ilvl w:val="1"/>
      </w:numPr>
      <w:suppressAutoHyphens/>
      <w:spacing w:after="0" w:line="240" w:lineRule="auto"/>
    </w:pPr>
    <w:rPr>
      <w:rFonts w:ascii="Calibri Light" w:hAnsi="Calibri Light"/>
      <w:i/>
      <w:iCs/>
      <w:color w:val="4472C4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1"/>
    <w:link w:val="a5"/>
    <w:uiPriority w:val="99"/>
    <w:locked/>
    <w:rsid w:val="008903FA"/>
    <w:rPr>
      <w:rFonts w:ascii="Calibri Light" w:hAnsi="Calibri Light" w:cs="Times New Roman"/>
      <w:i/>
      <w:iCs/>
      <w:color w:val="4472C4"/>
      <w:spacing w:val="15"/>
      <w:sz w:val="24"/>
      <w:szCs w:val="24"/>
      <w:lang w:eastAsia="ar-SA" w:bidi="ar-SA"/>
    </w:rPr>
  </w:style>
  <w:style w:type="character" w:styleId="a8">
    <w:name w:val="Strong"/>
    <w:basedOn w:val="a1"/>
    <w:uiPriority w:val="99"/>
    <w:qFormat/>
    <w:rsid w:val="008903FA"/>
    <w:rPr>
      <w:rFonts w:ascii="Times New Roman" w:hAnsi="Times New Roman" w:cs="Times New Roman"/>
      <w:b/>
    </w:rPr>
  </w:style>
  <w:style w:type="character" w:styleId="a9">
    <w:name w:val="Emphasis"/>
    <w:basedOn w:val="a1"/>
    <w:uiPriority w:val="99"/>
    <w:qFormat/>
    <w:rsid w:val="008903FA"/>
    <w:rPr>
      <w:rFonts w:cs="Times New Roman"/>
      <w:i/>
    </w:rPr>
  </w:style>
  <w:style w:type="paragraph" w:customStyle="1" w:styleId="14">
    <w:name w:val="Без интервала1"/>
    <w:uiPriority w:val="99"/>
    <w:rsid w:val="008903FA"/>
    <w:rPr>
      <w:lang w:eastAsia="uk-UA"/>
    </w:rPr>
  </w:style>
  <w:style w:type="table" w:customStyle="1" w:styleId="15">
    <w:name w:val="Сетка таблицы1"/>
    <w:uiPriority w:val="99"/>
    <w:rsid w:val="008903FA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99"/>
    <w:rsid w:val="008903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8903FA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8903FA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8903FA"/>
    <w:rPr>
      <w:rFonts w:ascii="Tahoma" w:hAnsi="Tahoma" w:cs="Tahoma"/>
      <w:sz w:val="16"/>
      <w:szCs w:val="16"/>
      <w:lang w:val="ru-RU"/>
    </w:rPr>
  </w:style>
  <w:style w:type="table" w:customStyle="1" w:styleId="31">
    <w:name w:val="Сетка таблицы3"/>
    <w:uiPriority w:val="99"/>
    <w:rsid w:val="008903FA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8903FA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0"/>
    <w:link w:val="24"/>
    <w:uiPriority w:val="99"/>
    <w:rsid w:val="008903FA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aliases w:val="Знак9 Знак"/>
    <w:basedOn w:val="a1"/>
    <w:link w:val="23"/>
    <w:uiPriority w:val="99"/>
    <w:locked/>
    <w:rsid w:val="008903FA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11">
    <w:name w:val="Без интервала11"/>
    <w:uiPriority w:val="99"/>
    <w:rsid w:val="008903FA"/>
    <w:rPr>
      <w:rFonts w:ascii="Times New Roman" w:hAnsi="Times New Roman"/>
      <w:sz w:val="24"/>
      <w:szCs w:val="24"/>
    </w:rPr>
  </w:style>
  <w:style w:type="paragraph" w:styleId="ad">
    <w:name w:val="header"/>
    <w:basedOn w:val="a0"/>
    <w:link w:val="ae"/>
    <w:uiPriority w:val="99"/>
    <w:rsid w:val="008903FA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8903FA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8903FA"/>
    <w:pPr>
      <w:suppressAutoHyphens/>
    </w:pPr>
    <w:rPr>
      <w:lang w:eastAsia="ar-SA"/>
    </w:rPr>
  </w:style>
  <w:style w:type="paragraph" w:customStyle="1" w:styleId="16">
    <w:name w:val="заголовок 1"/>
    <w:basedOn w:val="a0"/>
    <w:next w:val="a0"/>
    <w:uiPriority w:val="99"/>
    <w:rsid w:val="008903FA"/>
    <w:pPr>
      <w:keepNext/>
      <w:autoSpaceDE w:val="0"/>
      <w:autoSpaceDN w:val="0"/>
      <w:spacing w:after="0" w:line="240" w:lineRule="auto"/>
      <w:ind w:firstLine="720"/>
    </w:pPr>
    <w:rPr>
      <w:rFonts w:ascii="Times New Roman" w:hAnsi="Times New Roman"/>
      <w:sz w:val="28"/>
      <w:szCs w:val="28"/>
      <w:lang w:eastAsia="ru-RU"/>
    </w:rPr>
  </w:style>
  <w:style w:type="paragraph" w:styleId="af">
    <w:name w:val="footnote text"/>
    <w:basedOn w:val="a0"/>
    <w:link w:val="af0"/>
    <w:uiPriority w:val="99"/>
    <w:semiHidden/>
    <w:rsid w:val="008903FA"/>
    <w:pPr>
      <w:spacing w:after="0" w:line="240" w:lineRule="auto"/>
    </w:pPr>
    <w:rPr>
      <w:sz w:val="20"/>
      <w:szCs w:val="20"/>
      <w:lang w:val="ru-RU"/>
    </w:rPr>
  </w:style>
  <w:style w:type="character" w:customStyle="1" w:styleId="af0">
    <w:name w:val="Текст сноски Знак"/>
    <w:basedOn w:val="a1"/>
    <w:link w:val="af"/>
    <w:uiPriority w:val="99"/>
    <w:semiHidden/>
    <w:locked/>
    <w:rsid w:val="008903FA"/>
    <w:rPr>
      <w:rFonts w:ascii="Calibri" w:hAnsi="Calibri" w:cs="Times New Roman"/>
      <w:sz w:val="20"/>
      <w:szCs w:val="20"/>
      <w:lang w:val="ru-RU"/>
    </w:rPr>
  </w:style>
  <w:style w:type="paragraph" w:customStyle="1" w:styleId="ShapkaDocumentu">
    <w:name w:val="Shapka Documentu"/>
    <w:basedOn w:val="a0"/>
    <w:uiPriority w:val="99"/>
    <w:rsid w:val="008903FA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17">
    <w:name w:val="Основной текст1"/>
    <w:uiPriority w:val="99"/>
    <w:rsid w:val="008903FA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8903FA"/>
    <w:rPr>
      <w:rFonts w:ascii="Times New Roman" w:hAnsi="Times New Roman"/>
      <w:spacing w:val="7"/>
      <w:shd w:val="clear" w:color="auto" w:fill="FFFFFF"/>
    </w:rPr>
  </w:style>
  <w:style w:type="paragraph" w:customStyle="1" w:styleId="26">
    <w:name w:val="Основной текст2"/>
    <w:basedOn w:val="a0"/>
    <w:link w:val="af1"/>
    <w:uiPriority w:val="99"/>
    <w:rsid w:val="008903FA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pacing w:val="7"/>
      <w:sz w:val="20"/>
      <w:szCs w:val="20"/>
      <w:lang w:val="ru-RU" w:eastAsia="ru-RU"/>
    </w:rPr>
  </w:style>
  <w:style w:type="character" w:styleId="af2">
    <w:name w:val="FollowedHyperlink"/>
    <w:basedOn w:val="a1"/>
    <w:uiPriority w:val="99"/>
    <w:semiHidden/>
    <w:rsid w:val="008903FA"/>
    <w:rPr>
      <w:rFonts w:cs="Times New Roman"/>
      <w:color w:val="954F72"/>
      <w:u w:val="single"/>
    </w:rPr>
  </w:style>
  <w:style w:type="paragraph" w:styleId="af3">
    <w:name w:val="Body Text"/>
    <w:basedOn w:val="a0"/>
    <w:link w:val="af4"/>
    <w:uiPriority w:val="99"/>
    <w:rsid w:val="008903FA"/>
    <w:pPr>
      <w:spacing w:after="120"/>
    </w:pPr>
    <w:rPr>
      <w:lang w:val="ru-RU"/>
    </w:rPr>
  </w:style>
  <w:style w:type="character" w:customStyle="1" w:styleId="af4">
    <w:name w:val="Основной текст Знак"/>
    <w:basedOn w:val="a1"/>
    <w:link w:val="af3"/>
    <w:uiPriority w:val="99"/>
    <w:locked/>
    <w:rsid w:val="008903FA"/>
    <w:rPr>
      <w:rFonts w:ascii="Calibri" w:hAnsi="Calibri" w:cs="Times New Roman"/>
      <w:lang w:val="ru-RU"/>
    </w:rPr>
  </w:style>
  <w:style w:type="table" w:customStyle="1" w:styleId="51">
    <w:name w:val="Сетка таблицы5"/>
    <w:uiPriority w:val="99"/>
    <w:rsid w:val="008903F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903FA"/>
  </w:style>
  <w:style w:type="character" w:customStyle="1" w:styleId="27">
    <w:name w:val="Основной текст (2)_"/>
    <w:link w:val="28"/>
    <w:uiPriority w:val="99"/>
    <w:locked/>
    <w:rsid w:val="008903FA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8903FA"/>
    <w:pPr>
      <w:widowControl w:val="0"/>
      <w:shd w:val="clear" w:color="auto" w:fill="FFFFFF"/>
      <w:spacing w:after="0" w:line="221" w:lineRule="exact"/>
      <w:jc w:val="both"/>
    </w:pPr>
    <w:rPr>
      <w:rFonts w:ascii="Times New Roman" w:hAnsi="Times New Roman"/>
      <w:sz w:val="18"/>
      <w:szCs w:val="20"/>
      <w:lang w:val="ru-RU" w:eastAsia="ru-RU"/>
    </w:rPr>
  </w:style>
  <w:style w:type="paragraph" w:customStyle="1" w:styleId="af5">
    <w:name w:val="Знак"/>
    <w:basedOn w:val="a0"/>
    <w:uiPriority w:val="99"/>
    <w:rsid w:val="008903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61">
    <w:name w:val="Знак Знак6"/>
    <w:basedOn w:val="a0"/>
    <w:uiPriority w:val="99"/>
    <w:rsid w:val="008903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Normal (Web)"/>
    <w:basedOn w:val="a0"/>
    <w:uiPriority w:val="99"/>
    <w:rsid w:val="00890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7">
    <w:name w:val="Title"/>
    <w:basedOn w:val="a0"/>
    <w:next w:val="a5"/>
    <w:link w:val="af8"/>
    <w:uiPriority w:val="99"/>
    <w:qFormat/>
    <w:rsid w:val="008903FA"/>
    <w:pPr>
      <w:suppressAutoHyphens/>
      <w:spacing w:after="0" w:line="240" w:lineRule="auto"/>
      <w:jc w:val="center"/>
    </w:pPr>
    <w:rPr>
      <w:rFonts w:ascii="Times New Roman" w:hAnsi="Times New Roman" w:cs="Calibri"/>
      <w:b/>
      <w:bCs/>
      <w:sz w:val="24"/>
      <w:szCs w:val="24"/>
      <w:lang w:eastAsia="ar-SA"/>
    </w:rPr>
  </w:style>
  <w:style w:type="character" w:customStyle="1" w:styleId="af8">
    <w:name w:val="Заголовок Знак"/>
    <w:basedOn w:val="a1"/>
    <w:link w:val="af7"/>
    <w:uiPriority w:val="99"/>
    <w:locked/>
    <w:rsid w:val="008903FA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styleId="af9">
    <w:name w:val="Body Text Indent"/>
    <w:basedOn w:val="a0"/>
    <w:link w:val="afa"/>
    <w:uiPriority w:val="99"/>
    <w:rsid w:val="008903F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1"/>
    <w:link w:val="af9"/>
    <w:uiPriority w:val="99"/>
    <w:locked/>
    <w:rsid w:val="008903FA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210">
    <w:name w:val="Основной текст с отступом 2 Знак1"/>
    <w:aliases w:val="Знак9 Знак1"/>
    <w:basedOn w:val="a1"/>
    <w:uiPriority w:val="99"/>
    <w:semiHidden/>
    <w:rsid w:val="008903FA"/>
    <w:rPr>
      <w:rFonts w:eastAsia="Times New Roman" w:cs="Times New Roman"/>
      <w:sz w:val="22"/>
      <w:szCs w:val="22"/>
      <w:lang w:val="ru-RU" w:eastAsia="en-US"/>
    </w:rPr>
  </w:style>
  <w:style w:type="paragraph" w:styleId="32">
    <w:name w:val="Body Text Indent 3"/>
    <w:basedOn w:val="a0"/>
    <w:link w:val="33"/>
    <w:uiPriority w:val="99"/>
    <w:rsid w:val="008903FA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8903FA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afb">
    <w:name w:val="Без интервала Знак"/>
    <w:link w:val="afc"/>
    <w:uiPriority w:val="99"/>
    <w:locked/>
    <w:rsid w:val="008903FA"/>
    <w:rPr>
      <w:rFonts w:ascii="Times New Roman" w:hAnsi="Times New Roman"/>
      <w:sz w:val="22"/>
      <w:lang w:val="uk-UA" w:eastAsia="uk-UA"/>
    </w:rPr>
  </w:style>
  <w:style w:type="paragraph" w:styleId="afc">
    <w:name w:val="No Spacing"/>
    <w:link w:val="afb"/>
    <w:uiPriority w:val="99"/>
    <w:qFormat/>
    <w:rsid w:val="008903FA"/>
    <w:pPr>
      <w:spacing w:line="360" w:lineRule="auto"/>
      <w:jc w:val="both"/>
    </w:pPr>
    <w:rPr>
      <w:rFonts w:ascii="Times New Roman" w:hAnsi="Times New Roman"/>
      <w:sz w:val="28"/>
      <w:lang w:val="uk-UA" w:eastAsia="uk-UA"/>
    </w:rPr>
  </w:style>
  <w:style w:type="paragraph" w:styleId="afd">
    <w:name w:val="List Paragraph"/>
    <w:basedOn w:val="a0"/>
    <w:uiPriority w:val="99"/>
    <w:qFormat/>
    <w:rsid w:val="008903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4">
    <w:name w:val="Абзац списка3"/>
    <w:basedOn w:val="a0"/>
    <w:uiPriority w:val="99"/>
    <w:rsid w:val="008903FA"/>
    <w:pPr>
      <w:suppressAutoHyphens/>
      <w:spacing w:after="0" w:line="240" w:lineRule="auto"/>
      <w:ind w:left="720"/>
    </w:pPr>
    <w:rPr>
      <w:sz w:val="24"/>
      <w:szCs w:val="24"/>
      <w:lang w:val="ru-RU" w:eastAsia="ar-SA"/>
    </w:rPr>
  </w:style>
  <w:style w:type="paragraph" w:customStyle="1" w:styleId="35">
    <w:name w:val="Без интервала3"/>
    <w:uiPriority w:val="99"/>
    <w:rsid w:val="008903FA"/>
    <w:rPr>
      <w:lang w:eastAsia="uk-UA"/>
    </w:rPr>
  </w:style>
  <w:style w:type="paragraph" w:customStyle="1" w:styleId="afe">
    <w:name w:val="Содержимое таблицы"/>
    <w:basedOn w:val="a0"/>
    <w:uiPriority w:val="99"/>
    <w:rsid w:val="008903FA"/>
    <w:pPr>
      <w:suppressLineNumbers/>
      <w:suppressAutoHyphens/>
      <w:spacing w:after="0" w:line="240" w:lineRule="auto"/>
      <w:jc w:val="both"/>
    </w:pPr>
    <w:rPr>
      <w:rFonts w:ascii="Times New Roman" w:eastAsia="SimSun" w:hAnsi="Times New Roman"/>
      <w:kern w:val="2"/>
      <w:sz w:val="28"/>
      <w:szCs w:val="28"/>
      <w:lang w:eastAsia="zh-CN"/>
    </w:rPr>
  </w:style>
  <w:style w:type="paragraph" w:customStyle="1" w:styleId="a">
    <w:name w:val="!!! Ввод список"/>
    <w:basedOn w:val="a0"/>
    <w:uiPriority w:val="99"/>
    <w:rsid w:val="008903FA"/>
    <w:pPr>
      <w:numPr>
        <w:numId w:val="27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Рівень Знак"/>
    <w:link w:val="aff0"/>
    <w:uiPriority w:val="99"/>
    <w:locked/>
    <w:rsid w:val="008903FA"/>
    <w:rPr>
      <w:rFonts w:ascii="Times New Roman" w:hAnsi="Times New Roman"/>
      <w:sz w:val="24"/>
    </w:rPr>
  </w:style>
  <w:style w:type="paragraph" w:customStyle="1" w:styleId="aff0">
    <w:name w:val="Рівень"/>
    <w:basedOn w:val="a0"/>
    <w:link w:val="aff"/>
    <w:uiPriority w:val="99"/>
    <w:rsid w:val="008903FA"/>
    <w:pPr>
      <w:tabs>
        <w:tab w:val="left" w:pos="3686"/>
        <w:tab w:val="left" w:pos="4536"/>
        <w:tab w:val="left" w:pos="9639"/>
      </w:tabs>
      <w:spacing w:before="120"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aff1">
    <w:name w:val="Абзац списку"/>
    <w:basedOn w:val="a0"/>
    <w:uiPriority w:val="99"/>
    <w:rsid w:val="008903FA"/>
    <w:pPr>
      <w:suppressAutoHyphens/>
      <w:ind w:left="720"/>
      <w:contextualSpacing/>
    </w:pPr>
    <w:rPr>
      <w:rFonts w:cs="Calibri"/>
      <w:kern w:val="2"/>
      <w:lang w:val="ru-RU" w:eastAsia="zh-CN"/>
    </w:rPr>
  </w:style>
  <w:style w:type="paragraph" w:customStyle="1" w:styleId="Default">
    <w:name w:val="Default"/>
    <w:uiPriority w:val="99"/>
    <w:rsid w:val="008903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uk-UA"/>
    </w:rPr>
  </w:style>
  <w:style w:type="paragraph" w:customStyle="1" w:styleId="18">
    <w:name w:val="1"/>
    <w:basedOn w:val="a0"/>
    <w:uiPriority w:val="99"/>
    <w:rsid w:val="008903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rvts0">
    <w:name w:val="rvts0"/>
    <w:basedOn w:val="a1"/>
    <w:uiPriority w:val="99"/>
    <w:rsid w:val="008903FA"/>
    <w:rPr>
      <w:rFonts w:cs="Times New Roman"/>
    </w:rPr>
  </w:style>
  <w:style w:type="character" w:customStyle="1" w:styleId="FontStyle22">
    <w:name w:val="Font Style22"/>
    <w:uiPriority w:val="99"/>
    <w:rsid w:val="008903FA"/>
    <w:rPr>
      <w:rFonts w:ascii="Times New Roman" w:hAnsi="Times New Roman"/>
      <w:b/>
      <w:sz w:val="16"/>
    </w:rPr>
  </w:style>
  <w:style w:type="character" w:customStyle="1" w:styleId="FontStyle133">
    <w:name w:val="Font Style133"/>
    <w:uiPriority w:val="99"/>
    <w:rsid w:val="008903FA"/>
    <w:rPr>
      <w:rFonts w:ascii="Times New Roman" w:hAnsi="Times New Roman"/>
      <w:sz w:val="26"/>
    </w:rPr>
  </w:style>
  <w:style w:type="character" w:customStyle="1" w:styleId="FontStyle31">
    <w:name w:val="Font Style31"/>
    <w:uiPriority w:val="99"/>
    <w:rsid w:val="008903FA"/>
    <w:rPr>
      <w:rFonts w:ascii="Times New Roman" w:hAnsi="Times New Roman"/>
      <w:b/>
      <w:sz w:val="26"/>
    </w:rPr>
  </w:style>
  <w:style w:type="character" w:customStyle="1" w:styleId="FontStyle32">
    <w:name w:val="Font Style32"/>
    <w:uiPriority w:val="99"/>
    <w:rsid w:val="008903FA"/>
    <w:rPr>
      <w:rFonts w:ascii="Times New Roman" w:hAnsi="Times New Roman"/>
      <w:sz w:val="26"/>
    </w:rPr>
  </w:style>
  <w:style w:type="table" w:customStyle="1" w:styleId="62">
    <w:name w:val="Сетка таблицы6"/>
    <w:uiPriority w:val="99"/>
    <w:rsid w:val="008903F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4D6F7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4D6F7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4D6F7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4D6F7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4D6F7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footer"/>
    <w:basedOn w:val="a0"/>
    <w:link w:val="aff3"/>
    <w:uiPriority w:val="99"/>
    <w:rsid w:val="004D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1"/>
    <w:link w:val="aff2"/>
    <w:uiPriority w:val="99"/>
    <w:locked/>
    <w:rsid w:val="004D6F7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nutd.com.ua/admissions_main/prifi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2018-08-30T14:12:00Z</cp:lastPrinted>
  <dcterms:created xsi:type="dcterms:W3CDTF">2021-05-06T09:02:00Z</dcterms:created>
  <dcterms:modified xsi:type="dcterms:W3CDTF">2021-05-06T09:02:00Z</dcterms:modified>
</cp:coreProperties>
</file>