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ACBC" w14:textId="77777777" w:rsidR="00A31D90" w:rsidRPr="006A29A5" w:rsidRDefault="00A31D90" w:rsidP="006A29A5">
      <w:pPr>
        <w:keepNext/>
        <w:tabs>
          <w:tab w:val="left" w:pos="1620"/>
          <w:tab w:val="left" w:pos="5245"/>
        </w:tabs>
        <w:suppressAutoHyphens/>
        <w:ind w:right="22"/>
        <w:jc w:val="right"/>
        <w:rPr>
          <w:bCs/>
          <w:i/>
          <w:iCs/>
          <w:caps/>
          <w:sz w:val="28"/>
          <w:szCs w:val="28"/>
          <w:lang w:eastAsia="ar-SA"/>
        </w:rPr>
      </w:pPr>
      <w:r w:rsidRPr="006A29A5">
        <w:rPr>
          <w:bCs/>
          <w:i/>
          <w:iCs/>
          <w:caps/>
          <w:sz w:val="28"/>
          <w:szCs w:val="28"/>
          <w:lang w:eastAsia="ar-SA"/>
        </w:rPr>
        <w:t>ПРОЄКТ</w:t>
      </w:r>
    </w:p>
    <w:p w14:paraId="3F097207" w14:textId="77777777" w:rsidR="00A31D90" w:rsidRPr="008E6FC3" w:rsidRDefault="00A31D90" w:rsidP="00A31D90">
      <w:pPr>
        <w:keepNext/>
        <w:tabs>
          <w:tab w:val="left" w:pos="1620"/>
        </w:tabs>
        <w:suppressAutoHyphens/>
        <w:ind w:left="1276" w:right="1157" w:hanging="142"/>
        <w:jc w:val="center"/>
        <w:rPr>
          <w:caps/>
          <w:sz w:val="24"/>
          <w:szCs w:val="24"/>
          <w:lang w:eastAsia="ar-SA"/>
        </w:rPr>
      </w:pPr>
      <w:r w:rsidRPr="008E6FC3">
        <w:rPr>
          <w:caps/>
          <w:sz w:val="24"/>
          <w:szCs w:val="24"/>
          <w:lang w:eastAsia="ar-SA"/>
        </w:rPr>
        <w:t>Міністерство освіти і науки України</w:t>
      </w:r>
    </w:p>
    <w:p w14:paraId="68684631" w14:textId="77777777" w:rsidR="00A31D90" w:rsidRPr="00DE27C6" w:rsidRDefault="00A31D90" w:rsidP="00A31D90">
      <w:pPr>
        <w:ind w:left="1276" w:right="1157" w:hanging="142"/>
        <w:jc w:val="center"/>
        <w:rPr>
          <w:sz w:val="24"/>
          <w:szCs w:val="24"/>
          <w:lang w:eastAsia="ar-SA"/>
        </w:rPr>
      </w:pPr>
    </w:p>
    <w:p w14:paraId="0359A2DE" w14:textId="77777777" w:rsidR="00A31D90" w:rsidRPr="00FE7F43" w:rsidRDefault="00A31D90" w:rsidP="00A31D90">
      <w:pPr>
        <w:ind w:left="1276" w:right="1157" w:hanging="142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20C9C2B1" w14:textId="77777777" w:rsidR="00A31D90" w:rsidRPr="00FE7F43" w:rsidRDefault="00A31D90" w:rsidP="00A31D90">
      <w:pPr>
        <w:ind w:left="1276" w:right="1157" w:hanging="142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>технологій та дизайну</w:t>
      </w:r>
    </w:p>
    <w:p w14:paraId="773EC1EF" w14:textId="77777777" w:rsidR="00A31D90" w:rsidRPr="00FE7F43" w:rsidRDefault="00A31D90" w:rsidP="00A31D90">
      <w:pPr>
        <w:ind w:left="1276" w:right="1157" w:hanging="142"/>
        <w:jc w:val="center"/>
        <w:rPr>
          <w:caps/>
          <w:sz w:val="20"/>
          <w:szCs w:val="20"/>
          <w:lang w:eastAsia="ar-SA"/>
        </w:rPr>
      </w:pPr>
    </w:p>
    <w:p w14:paraId="3DA2F286" w14:textId="1A6B26D8" w:rsidR="00A31D90" w:rsidRDefault="00A31D90" w:rsidP="00A31D90">
      <w:pPr>
        <w:ind w:left="1276" w:right="1157" w:hanging="142"/>
        <w:jc w:val="center"/>
        <w:rPr>
          <w:caps/>
          <w:sz w:val="20"/>
          <w:szCs w:val="20"/>
          <w:lang w:eastAsia="ar-SA"/>
        </w:rPr>
      </w:pPr>
    </w:p>
    <w:p w14:paraId="1BBDE27F" w14:textId="77777777" w:rsidR="00DE27C6" w:rsidRDefault="00DE27C6" w:rsidP="00A31D90">
      <w:pPr>
        <w:ind w:left="1276" w:right="1157" w:hanging="142"/>
        <w:jc w:val="center"/>
        <w:rPr>
          <w:caps/>
          <w:sz w:val="20"/>
          <w:szCs w:val="20"/>
          <w:lang w:eastAsia="ar-SA"/>
        </w:rPr>
      </w:pPr>
    </w:p>
    <w:p w14:paraId="17394CAF" w14:textId="77777777" w:rsidR="00A31D90" w:rsidRPr="00F94AA4" w:rsidRDefault="00A31D90" w:rsidP="00DE27C6">
      <w:pPr>
        <w:tabs>
          <w:tab w:val="left" w:pos="9637"/>
        </w:tabs>
        <w:spacing w:line="360" w:lineRule="auto"/>
        <w:ind w:left="5103" w:right="22"/>
        <w:rPr>
          <w:caps/>
          <w:color w:val="000000"/>
          <w:sz w:val="24"/>
          <w:szCs w:val="28"/>
          <w:lang w:eastAsia="ru-RU"/>
        </w:rPr>
      </w:pPr>
      <w:r w:rsidRPr="00F94AA4">
        <w:rPr>
          <w:caps/>
          <w:color w:val="000000"/>
          <w:sz w:val="24"/>
          <w:szCs w:val="28"/>
          <w:lang w:eastAsia="ru-RU"/>
        </w:rPr>
        <w:t>затверджено</w:t>
      </w:r>
    </w:p>
    <w:p w14:paraId="0C3F8FCC" w14:textId="77777777" w:rsidR="00A31D90" w:rsidRPr="00F94AA4" w:rsidRDefault="00A31D90" w:rsidP="00DE27C6">
      <w:pPr>
        <w:tabs>
          <w:tab w:val="left" w:pos="9637"/>
        </w:tabs>
        <w:spacing w:line="360" w:lineRule="auto"/>
        <w:ind w:left="5103" w:right="22"/>
        <w:rPr>
          <w:b/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Рішення В</w:t>
      </w:r>
      <w:r w:rsidRPr="00F94AA4">
        <w:rPr>
          <w:color w:val="000000"/>
          <w:sz w:val="24"/>
          <w:szCs w:val="28"/>
          <w:lang w:eastAsia="ru-RU"/>
        </w:rPr>
        <w:t>чено</w:t>
      </w:r>
      <w:r>
        <w:rPr>
          <w:color w:val="000000"/>
          <w:sz w:val="24"/>
          <w:szCs w:val="28"/>
          <w:lang w:eastAsia="ru-RU"/>
        </w:rPr>
        <w:t>ї</w:t>
      </w:r>
      <w:r w:rsidRPr="00F94AA4">
        <w:rPr>
          <w:color w:val="000000"/>
          <w:sz w:val="24"/>
          <w:szCs w:val="28"/>
          <w:lang w:eastAsia="ru-RU"/>
        </w:rPr>
        <w:t xml:space="preserve"> рад</w:t>
      </w:r>
      <w:r>
        <w:rPr>
          <w:color w:val="000000"/>
          <w:sz w:val="24"/>
          <w:szCs w:val="28"/>
          <w:lang w:eastAsia="ru-RU"/>
        </w:rPr>
        <w:t>и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  <w:r>
        <w:rPr>
          <w:color w:val="000000"/>
          <w:sz w:val="24"/>
          <w:szCs w:val="28"/>
          <w:lang w:eastAsia="ru-RU"/>
        </w:rPr>
        <w:t>КНУТД</w:t>
      </w:r>
    </w:p>
    <w:p w14:paraId="7D7C3DC0" w14:textId="77777777" w:rsidR="00A31D90" w:rsidRDefault="00A31D90" w:rsidP="00DE27C6">
      <w:pPr>
        <w:tabs>
          <w:tab w:val="left" w:pos="9637"/>
        </w:tabs>
        <w:spacing w:line="360" w:lineRule="auto"/>
        <w:ind w:left="5103" w:right="22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</w:p>
    <w:p w14:paraId="2259FB3E" w14:textId="77777777" w:rsidR="00A31D90" w:rsidRPr="00F94AA4" w:rsidRDefault="00A31D90" w:rsidP="00DE27C6">
      <w:pPr>
        <w:tabs>
          <w:tab w:val="left" w:pos="9637"/>
        </w:tabs>
        <w:spacing w:line="360" w:lineRule="auto"/>
        <w:ind w:left="5103" w:right="22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lang w:eastAsia="ru-RU"/>
        </w:rPr>
        <w:t xml:space="preserve">Голова Вченої ради </w:t>
      </w:r>
    </w:p>
    <w:p w14:paraId="7108432D" w14:textId="77777777" w:rsidR="00A31D90" w:rsidRPr="00F94AA4" w:rsidRDefault="00A31D90" w:rsidP="00DE27C6">
      <w:pPr>
        <w:tabs>
          <w:tab w:val="left" w:pos="9637"/>
        </w:tabs>
        <w:spacing w:line="360" w:lineRule="auto"/>
        <w:ind w:left="5103" w:right="22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65060464" w14:textId="77777777" w:rsidR="00A31D90" w:rsidRPr="00F94AA4" w:rsidRDefault="00A31D90" w:rsidP="00DE27C6">
      <w:pPr>
        <w:tabs>
          <w:tab w:val="left" w:pos="9637"/>
        </w:tabs>
        <w:spacing w:before="240"/>
        <w:ind w:left="5103" w:right="22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32E351A9" w14:textId="77777777" w:rsidR="00A31D90" w:rsidRPr="00F94AA4" w:rsidRDefault="00A31D90" w:rsidP="00DE27C6">
      <w:pPr>
        <w:tabs>
          <w:tab w:val="left" w:pos="9637"/>
        </w:tabs>
        <w:ind w:left="5103" w:right="22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color w:val="000000"/>
          <w:sz w:val="24"/>
          <w:szCs w:val="28"/>
          <w:lang w:eastAsia="ru-RU"/>
        </w:rPr>
        <w:t xml:space="preserve">  </w:t>
      </w:r>
    </w:p>
    <w:p w14:paraId="55C0985C" w14:textId="77777777" w:rsidR="00A31D90" w:rsidRDefault="00A31D90" w:rsidP="00DE27C6">
      <w:pPr>
        <w:ind w:left="5103" w:right="22"/>
        <w:rPr>
          <w:sz w:val="20"/>
          <w:szCs w:val="20"/>
          <w:lang w:eastAsia="ar-SA"/>
        </w:rPr>
      </w:pPr>
    </w:p>
    <w:p w14:paraId="58A1E4B3" w14:textId="77777777" w:rsidR="00A31D90" w:rsidRPr="00FE7F43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55CF9AB7" w14:textId="5EA6D430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41271C2A" w14:textId="77777777" w:rsidR="00DE27C6" w:rsidRPr="00FE7F43" w:rsidRDefault="00DE27C6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006B5576" w14:textId="77777777" w:rsidR="00A31D90" w:rsidRPr="00321420" w:rsidRDefault="00A31D90" w:rsidP="00A31D90">
      <w:pPr>
        <w:keepNext/>
        <w:suppressAutoHyphens/>
        <w:ind w:left="1276" w:right="1157" w:hanging="142"/>
        <w:jc w:val="center"/>
        <w:rPr>
          <w:caps/>
          <w:sz w:val="28"/>
          <w:szCs w:val="28"/>
          <w:lang w:eastAsia="ar-SA"/>
        </w:rPr>
      </w:pPr>
      <w:r w:rsidRPr="00321420">
        <w:rPr>
          <w:caps/>
          <w:sz w:val="28"/>
          <w:szCs w:val="28"/>
          <w:lang w:eastAsia="ar-SA"/>
        </w:rPr>
        <w:t>освітньо</w:t>
      </w:r>
      <w:r w:rsidRPr="00321420">
        <w:rPr>
          <w:caps/>
          <w:color w:val="0D0D0D" w:themeColor="text1" w:themeTint="F2"/>
          <w:sz w:val="28"/>
          <w:szCs w:val="28"/>
          <w:lang w:eastAsia="ar-SA"/>
        </w:rPr>
        <w:t xml:space="preserve">-НАУКОВА </w:t>
      </w:r>
      <w:r w:rsidRPr="00321420">
        <w:rPr>
          <w:caps/>
          <w:sz w:val="28"/>
          <w:szCs w:val="28"/>
          <w:lang w:eastAsia="ar-SA"/>
        </w:rPr>
        <w:t>Програма</w:t>
      </w:r>
    </w:p>
    <w:p w14:paraId="7518143E" w14:textId="77777777" w:rsidR="00A31D90" w:rsidRPr="00321420" w:rsidRDefault="00A31D90" w:rsidP="00A31D90">
      <w:pPr>
        <w:pBdr>
          <w:top w:val="nil"/>
          <w:left w:val="nil"/>
          <w:bottom w:val="nil"/>
          <w:right w:val="nil"/>
          <w:between w:val="nil"/>
        </w:pBdr>
        <w:ind w:left="1276" w:right="1157" w:hanging="142"/>
        <w:jc w:val="center"/>
        <w:rPr>
          <w:b/>
          <w:sz w:val="32"/>
          <w:szCs w:val="32"/>
          <w:lang w:eastAsia="ar-SA"/>
        </w:rPr>
      </w:pPr>
      <w:r w:rsidRPr="00321420">
        <w:rPr>
          <w:b/>
          <w:color w:val="0D0D0D" w:themeColor="text1" w:themeTint="F2"/>
          <w:sz w:val="32"/>
          <w:szCs w:val="32"/>
        </w:rPr>
        <w:t xml:space="preserve">Професійна освіта </w:t>
      </w:r>
    </w:p>
    <w:p w14:paraId="37CD80C1" w14:textId="77777777" w:rsidR="00A31D90" w:rsidRPr="00321420" w:rsidRDefault="00A31D90" w:rsidP="00A31D90">
      <w:pPr>
        <w:ind w:left="1276" w:right="1157" w:hanging="142"/>
        <w:rPr>
          <w:sz w:val="16"/>
          <w:szCs w:val="16"/>
          <w:lang w:eastAsia="ar-SA"/>
        </w:rPr>
      </w:pPr>
    </w:p>
    <w:p w14:paraId="61D12F79" w14:textId="77777777" w:rsidR="00A31D90" w:rsidRPr="00321420" w:rsidRDefault="00A31D90" w:rsidP="00A31D90">
      <w:pPr>
        <w:ind w:left="1276" w:right="1157" w:hanging="142"/>
        <w:rPr>
          <w:sz w:val="16"/>
          <w:szCs w:val="16"/>
          <w:lang w:eastAsia="ar-SA"/>
        </w:rPr>
      </w:pPr>
    </w:p>
    <w:p w14:paraId="31171A1D" w14:textId="77777777" w:rsidR="00A31D90" w:rsidRPr="00050805" w:rsidRDefault="00A31D90" w:rsidP="00A31D90">
      <w:pPr>
        <w:spacing w:before="120"/>
        <w:ind w:left="1276" w:right="1157"/>
        <w:rPr>
          <w:sz w:val="28"/>
          <w:szCs w:val="28"/>
          <w:u w:val="single"/>
          <w:lang w:eastAsia="ar-SA"/>
        </w:rPr>
      </w:pPr>
      <w:r w:rsidRPr="00FE7F43">
        <w:rPr>
          <w:sz w:val="28"/>
          <w:szCs w:val="28"/>
          <w:lang w:eastAsia="ar-SA"/>
        </w:rPr>
        <w:t xml:space="preserve">Рівень вищої освіти </w:t>
      </w:r>
      <w:r>
        <w:rPr>
          <w:sz w:val="28"/>
          <w:szCs w:val="28"/>
          <w:u w:val="single"/>
          <w:lang w:eastAsia="ar-SA"/>
        </w:rPr>
        <w:t>третій</w:t>
      </w:r>
      <w:r w:rsidRPr="00050805">
        <w:rPr>
          <w:sz w:val="28"/>
          <w:szCs w:val="28"/>
          <w:u w:val="single"/>
          <w:lang w:eastAsia="ar-SA"/>
        </w:rPr>
        <w:t xml:space="preserve">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(</w:t>
      </w:r>
      <w:proofErr w:type="spellStart"/>
      <w:r>
        <w:rPr>
          <w:color w:val="0D0D0D" w:themeColor="text1" w:themeTint="F2"/>
          <w:sz w:val="28"/>
          <w:szCs w:val="28"/>
          <w:u w:val="single"/>
          <w:lang w:eastAsia="ar-SA"/>
        </w:rPr>
        <w:t>освітньо</w:t>
      </w:r>
      <w:proofErr w:type="spellEnd"/>
      <w:r>
        <w:rPr>
          <w:color w:val="0D0D0D" w:themeColor="text1" w:themeTint="F2"/>
          <w:sz w:val="28"/>
          <w:szCs w:val="28"/>
          <w:u w:val="single"/>
          <w:lang w:eastAsia="ar-SA"/>
        </w:rPr>
        <w:t>-науковий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)</w:t>
      </w:r>
    </w:p>
    <w:p w14:paraId="5E518640" w14:textId="77777777" w:rsidR="00A31D90" w:rsidRPr="00FE7F43" w:rsidRDefault="00A31D90" w:rsidP="00A31D90">
      <w:pPr>
        <w:spacing w:before="120"/>
        <w:ind w:left="1276" w:right="1157"/>
        <w:rPr>
          <w:sz w:val="28"/>
          <w:szCs w:val="28"/>
          <w:lang w:eastAsia="ar-SA"/>
        </w:rPr>
      </w:pPr>
      <w:r w:rsidRPr="00FE7F43">
        <w:rPr>
          <w:sz w:val="28"/>
          <w:szCs w:val="28"/>
          <w:lang w:eastAsia="ar-SA"/>
        </w:rPr>
        <w:t>Ступінь вищої освіти</w:t>
      </w:r>
      <w:r>
        <w:rPr>
          <w:sz w:val="28"/>
          <w:szCs w:val="28"/>
          <w:lang w:eastAsia="ar-SA"/>
        </w:rPr>
        <w:t xml:space="preserve"> </w:t>
      </w:r>
      <w:r>
        <w:rPr>
          <w:color w:val="0D0D0D" w:themeColor="text1" w:themeTint="F2"/>
          <w:sz w:val="28"/>
          <w:szCs w:val="28"/>
          <w:u w:val="single"/>
          <w:lang w:eastAsia="ar-SA"/>
        </w:rPr>
        <w:t>доктор філософії</w:t>
      </w:r>
    </w:p>
    <w:p w14:paraId="78983C88" w14:textId="77777777" w:rsidR="00A31D90" w:rsidRPr="00756195" w:rsidRDefault="00A31D90" w:rsidP="00A31D90">
      <w:pPr>
        <w:spacing w:before="120"/>
        <w:ind w:left="1276" w:right="1157"/>
        <w:rPr>
          <w:color w:val="FF0000"/>
          <w:sz w:val="28"/>
          <w:szCs w:val="28"/>
          <w:lang w:eastAsia="ar-SA"/>
        </w:rPr>
      </w:pPr>
      <w:r w:rsidRPr="00FE7F43">
        <w:rPr>
          <w:sz w:val="28"/>
          <w:szCs w:val="28"/>
          <w:lang w:eastAsia="ar-SA"/>
        </w:rPr>
        <w:t xml:space="preserve">Галузь знань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А Освіта</w:t>
      </w:r>
    </w:p>
    <w:p w14:paraId="03573435" w14:textId="77777777" w:rsidR="00A31D90" w:rsidRPr="00050805" w:rsidRDefault="00A31D90" w:rsidP="00A31D90">
      <w:pPr>
        <w:spacing w:before="120"/>
        <w:ind w:left="1276" w:right="1157"/>
        <w:jc w:val="both"/>
        <w:rPr>
          <w:sz w:val="28"/>
          <w:szCs w:val="28"/>
          <w:u w:val="single"/>
          <w:lang w:eastAsia="ar-SA"/>
        </w:rPr>
      </w:pPr>
      <w:r w:rsidRPr="00FE7F43">
        <w:rPr>
          <w:sz w:val="28"/>
          <w:szCs w:val="28"/>
          <w:lang w:eastAsia="ar-SA"/>
        </w:rPr>
        <w:t xml:space="preserve">Спеціальність </w:t>
      </w:r>
      <w:r w:rsidRPr="00050805">
        <w:rPr>
          <w:sz w:val="28"/>
          <w:szCs w:val="28"/>
          <w:u w:val="single"/>
          <w:lang w:eastAsia="ar-SA"/>
        </w:rPr>
        <w:t xml:space="preserve">А5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Професійна освіта (за спеціалізаціями)</w:t>
      </w:r>
    </w:p>
    <w:p w14:paraId="437A800A" w14:textId="77777777" w:rsidR="00A31D90" w:rsidRPr="00FE7F43" w:rsidRDefault="00A31D90" w:rsidP="00A31D90">
      <w:pPr>
        <w:spacing w:before="120"/>
        <w:ind w:left="1276" w:right="1157"/>
        <w:jc w:val="both"/>
        <w:rPr>
          <w:sz w:val="20"/>
          <w:szCs w:val="20"/>
          <w:lang w:eastAsia="ar-SA"/>
        </w:rPr>
      </w:pPr>
      <w:r w:rsidRPr="00050805">
        <w:rPr>
          <w:color w:val="0D0D0D" w:themeColor="text1" w:themeTint="F2"/>
          <w:sz w:val="28"/>
          <w:szCs w:val="28"/>
          <w:lang w:eastAsia="ar-SA"/>
        </w:rPr>
        <w:t>Освітня кваліфікація</w:t>
      </w:r>
      <w:r>
        <w:rPr>
          <w:color w:val="0D0D0D" w:themeColor="text1" w:themeTint="F2"/>
          <w:sz w:val="28"/>
          <w:szCs w:val="28"/>
          <w:lang w:eastAsia="ar-SA"/>
        </w:rPr>
        <w:t xml:space="preserve"> </w:t>
      </w:r>
      <w:r>
        <w:rPr>
          <w:color w:val="0D0D0D" w:themeColor="text1" w:themeTint="F2"/>
          <w:sz w:val="28"/>
          <w:szCs w:val="28"/>
          <w:u w:val="single"/>
          <w:lang w:eastAsia="ar-SA"/>
        </w:rPr>
        <w:t>доктор філософії</w:t>
      </w:r>
      <w:r w:rsidRPr="00C51950">
        <w:rPr>
          <w:color w:val="0D0D0D" w:themeColor="text1" w:themeTint="F2"/>
          <w:sz w:val="28"/>
          <w:szCs w:val="28"/>
          <w:u w:val="single"/>
          <w:lang w:eastAsia="ar-SA"/>
        </w:rPr>
        <w:t xml:space="preserve"> з професійної освіти </w:t>
      </w:r>
    </w:p>
    <w:p w14:paraId="4D8ECE9B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7A98FB61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59F0A7BB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005F9591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6DF98CFA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19A24098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0094CD22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678E3085" w14:textId="77777777" w:rsidR="00A31D90" w:rsidRPr="00DA3A21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54E84DBC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6EFB0E6B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30651901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317D1833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27163864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1A7E2255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73F7CDB9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049C30EA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770D3A7A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5189405F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1482F1FD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7E8A2D3B" w14:textId="77777777" w:rsidR="00A31D90" w:rsidRDefault="00A31D9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15F624BA" w14:textId="77777777" w:rsidR="00BD6360" w:rsidRDefault="00BD6360" w:rsidP="00A31D90">
      <w:pPr>
        <w:ind w:left="1276" w:right="1157" w:hanging="142"/>
        <w:jc w:val="center"/>
        <w:rPr>
          <w:sz w:val="20"/>
          <w:szCs w:val="20"/>
          <w:lang w:eastAsia="ar-SA"/>
        </w:rPr>
      </w:pPr>
    </w:p>
    <w:p w14:paraId="34AC4B62" w14:textId="77777777" w:rsidR="00321420" w:rsidRDefault="00A31D90" w:rsidP="00A31D90">
      <w:pPr>
        <w:ind w:left="1276" w:right="1157" w:hanging="142"/>
        <w:jc w:val="center"/>
        <w:rPr>
          <w:bCs/>
          <w:sz w:val="28"/>
          <w:szCs w:val="28"/>
          <w:lang w:eastAsia="ar-SA"/>
        </w:rPr>
      </w:pPr>
      <w:r w:rsidRPr="00321420">
        <w:rPr>
          <w:bCs/>
          <w:sz w:val="28"/>
          <w:szCs w:val="28"/>
          <w:lang w:eastAsia="ar-SA"/>
        </w:rPr>
        <w:t xml:space="preserve">Київ </w:t>
      </w:r>
    </w:p>
    <w:p w14:paraId="1EEBA374" w14:textId="61FCA755" w:rsidR="00A31D90" w:rsidRPr="00321420" w:rsidRDefault="00A31D90" w:rsidP="00A31D90">
      <w:pPr>
        <w:ind w:left="1276" w:right="1157" w:hanging="142"/>
        <w:jc w:val="center"/>
        <w:rPr>
          <w:bCs/>
          <w:sz w:val="28"/>
          <w:szCs w:val="28"/>
          <w:lang w:eastAsia="ar-SA"/>
        </w:rPr>
      </w:pPr>
      <w:r w:rsidRPr="00321420">
        <w:rPr>
          <w:bCs/>
          <w:sz w:val="28"/>
          <w:szCs w:val="28"/>
          <w:lang w:eastAsia="ar-SA"/>
        </w:rPr>
        <w:t>2025</w:t>
      </w:r>
    </w:p>
    <w:p w14:paraId="50EA4F3D" w14:textId="77777777" w:rsidR="00BA18FE" w:rsidRDefault="00BA18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47EEB68B" w14:textId="77777777" w:rsidR="00BD6360" w:rsidRPr="0064475F" w:rsidRDefault="00BD6360" w:rsidP="00DE27C6">
      <w:pPr>
        <w:jc w:val="center"/>
        <w:rPr>
          <w:caps/>
          <w:sz w:val="28"/>
          <w:szCs w:val="28"/>
        </w:rPr>
      </w:pPr>
      <w:r w:rsidRPr="00DE51A3">
        <w:rPr>
          <w:caps/>
          <w:sz w:val="28"/>
          <w:szCs w:val="28"/>
        </w:rPr>
        <w:lastRenderedPageBreak/>
        <w:t xml:space="preserve">Лист </w:t>
      </w:r>
      <w:r w:rsidRPr="0064475F">
        <w:rPr>
          <w:caps/>
          <w:sz w:val="28"/>
          <w:szCs w:val="28"/>
        </w:rPr>
        <w:t>погодження</w:t>
      </w:r>
    </w:p>
    <w:p w14:paraId="2BDDD51A" w14:textId="77777777" w:rsidR="00BD6360" w:rsidRPr="0064475F" w:rsidRDefault="00BD6360" w:rsidP="00DE27C6">
      <w:pPr>
        <w:jc w:val="center"/>
        <w:rPr>
          <w:caps/>
          <w:sz w:val="28"/>
          <w:szCs w:val="28"/>
        </w:rPr>
      </w:pPr>
      <w:r w:rsidRPr="0064475F">
        <w:rPr>
          <w:sz w:val="28"/>
          <w:szCs w:val="28"/>
        </w:rPr>
        <w:t>Освітньо</w:t>
      </w:r>
      <w:r w:rsidRPr="00CF062D">
        <w:rPr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>наукової</w:t>
      </w:r>
      <w:r w:rsidRPr="00050805">
        <w:rPr>
          <w:color w:val="0D0D0D" w:themeColor="text1" w:themeTint="F2"/>
          <w:sz w:val="28"/>
          <w:szCs w:val="28"/>
        </w:rPr>
        <w:t xml:space="preserve"> </w:t>
      </w:r>
      <w:r w:rsidRPr="0064475F">
        <w:rPr>
          <w:sz w:val="28"/>
          <w:szCs w:val="28"/>
        </w:rPr>
        <w:t xml:space="preserve">програми </w:t>
      </w:r>
    </w:p>
    <w:p w14:paraId="784521C8" w14:textId="77777777" w:rsidR="00BD6360" w:rsidRPr="00321420" w:rsidRDefault="00BD6360" w:rsidP="00DE27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eastAsia="ar-SA"/>
        </w:rPr>
      </w:pPr>
      <w:r w:rsidRPr="00321420">
        <w:rPr>
          <w:b/>
          <w:color w:val="0D0D0D" w:themeColor="text1" w:themeTint="F2"/>
          <w:sz w:val="28"/>
          <w:szCs w:val="28"/>
        </w:rPr>
        <w:t xml:space="preserve">Професійна освіта </w:t>
      </w:r>
    </w:p>
    <w:p w14:paraId="0F2DDF9C" w14:textId="77777777" w:rsidR="00BD6360" w:rsidRPr="0064475F" w:rsidRDefault="00BD6360" w:rsidP="00DE27C6">
      <w:pPr>
        <w:rPr>
          <w:sz w:val="16"/>
          <w:szCs w:val="16"/>
        </w:rPr>
      </w:pPr>
    </w:p>
    <w:p w14:paraId="6DE81127" w14:textId="77777777" w:rsidR="00BD6360" w:rsidRPr="00FB6A0F" w:rsidRDefault="00BD6360" w:rsidP="00DE27C6">
      <w:pPr>
        <w:rPr>
          <w:sz w:val="28"/>
          <w:szCs w:val="28"/>
          <w:u w:val="single"/>
        </w:rPr>
      </w:pPr>
      <w:r w:rsidRPr="00FB6A0F">
        <w:rPr>
          <w:sz w:val="28"/>
          <w:szCs w:val="28"/>
        </w:rPr>
        <w:t xml:space="preserve">Рівень вищої освіти </w:t>
      </w:r>
      <w:r>
        <w:rPr>
          <w:sz w:val="28"/>
          <w:szCs w:val="28"/>
          <w:u w:val="single"/>
        </w:rPr>
        <w:t>третій</w:t>
      </w:r>
      <w:r w:rsidRPr="00C51950"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освітнь</w:t>
      </w:r>
      <w:proofErr w:type="spellEnd"/>
      <w:r>
        <w:rPr>
          <w:sz w:val="28"/>
          <w:szCs w:val="28"/>
          <w:u w:val="single"/>
        </w:rPr>
        <w:t>-науковий</w:t>
      </w:r>
      <w:r w:rsidRPr="00C51950">
        <w:rPr>
          <w:sz w:val="28"/>
          <w:szCs w:val="28"/>
          <w:u w:val="single"/>
        </w:rPr>
        <w:t>)</w:t>
      </w:r>
    </w:p>
    <w:p w14:paraId="7AE6E8D2" w14:textId="77777777" w:rsidR="00BD6360" w:rsidRPr="0064475F" w:rsidRDefault="00BD6360" w:rsidP="00DE27C6">
      <w:pPr>
        <w:rPr>
          <w:sz w:val="20"/>
          <w:szCs w:val="20"/>
        </w:rPr>
      </w:pPr>
      <w:r w:rsidRPr="00FB6A0F">
        <w:rPr>
          <w:sz w:val="28"/>
          <w:szCs w:val="28"/>
        </w:rPr>
        <w:t xml:space="preserve">Ступінь вищої освіти </w:t>
      </w:r>
      <w:r>
        <w:rPr>
          <w:sz w:val="28"/>
          <w:szCs w:val="28"/>
          <w:u w:val="single"/>
        </w:rPr>
        <w:t>доктор філософії</w:t>
      </w:r>
    </w:p>
    <w:p w14:paraId="077EB09C" w14:textId="77777777" w:rsidR="00BD6360" w:rsidRDefault="00BD6360" w:rsidP="00DE27C6">
      <w:pPr>
        <w:rPr>
          <w:sz w:val="28"/>
          <w:szCs w:val="28"/>
        </w:rPr>
      </w:pPr>
      <w:r w:rsidRPr="00FB6A0F">
        <w:rPr>
          <w:sz w:val="28"/>
          <w:szCs w:val="28"/>
        </w:rPr>
        <w:t xml:space="preserve">Галузь знань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А Освіта</w:t>
      </w:r>
      <w:r w:rsidRPr="00FB6A0F">
        <w:rPr>
          <w:sz w:val="28"/>
          <w:szCs w:val="28"/>
        </w:rPr>
        <w:t xml:space="preserve"> </w:t>
      </w:r>
    </w:p>
    <w:p w14:paraId="224A0EF0" w14:textId="77777777" w:rsidR="00BD6360" w:rsidRPr="00FB6A0F" w:rsidRDefault="00BD6360" w:rsidP="00DE27C6">
      <w:pPr>
        <w:rPr>
          <w:sz w:val="28"/>
          <w:szCs w:val="28"/>
        </w:rPr>
      </w:pPr>
      <w:r w:rsidRPr="00FB6A0F">
        <w:rPr>
          <w:sz w:val="28"/>
          <w:szCs w:val="28"/>
        </w:rPr>
        <w:t xml:space="preserve">Спеціальність </w:t>
      </w:r>
      <w:r w:rsidRPr="00050805">
        <w:rPr>
          <w:sz w:val="28"/>
          <w:szCs w:val="28"/>
          <w:u w:val="single"/>
          <w:lang w:eastAsia="ar-SA"/>
        </w:rPr>
        <w:t xml:space="preserve">А5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Професійна освіта (за спеціалізаціями)</w:t>
      </w:r>
    </w:p>
    <w:p w14:paraId="0E2BE4DB" w14:textId="77777777" w:rsidR="00BD6360" w:rsidRDefault="00BD6360" w:rsidP="00DE27C6">
      <w:pPr>
        <w:jc w:val="both"/>
        <w:rPr>
          <w:sz w:val="28"/>
          <w:szCs w:val="28"/>
        </w:rPr>
      </w:pPr>
    </w:p>
    <w:p w14:paraId="44F76CF7" w14:textId="77777777" w:rsidR="00BD6360" w:rsidRPr="00321420" w:rsidRDefault="00BD6360" w:rsidP="00DE27C6">
      <w:pPr>
        <w:jc w:val="both"/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 xml:space="preserve">Проректор </w:t>
      </w:r>
    </w:p>
    <w:p w14:paraId="631C1D8A" w14:textId="42AAE2DD" w:rsidR="00BD6360" w:rsidRPr="00321420" w:rsidRDefault="00BD6360" w:rsidP="00DE27C6">
      <w:pPr>
        <w:tabs>
          <w:tab w:val="left" w:pos="4536"/>
        </w:tabs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>____________</w:t>
      </w:r>
      <w:r w:rsidR="00BA18FE" w:rsidRPr="00321420">
        <w:rPr>
          <w:bCs/>
          <w:sz w:val="28"/>
          <w:szCs w:val="28"/>
        </w:rPr>
        <w:t>___   ____________________ Людмила ГАНУЩАК-ЄФИМЕНКО</w:t>
      </w:r>
    </w:p>
    <w:p w14:paraId="48A620DB" w14:textId="77777777" w:rsidR="00BD6360" w:rsidRPr="00321420" w:rsidRDefault="00BD6360" w:rsidP="00DE27C6">
      <w:pPr>
        <w:ind w:firstLine="720"/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>(дата)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>(підпис)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284756B7" w14:textId="77777777" w:rsidR="00BD6360" w:rsidRPr="00321420" w:rsidRDefault="00BD6360" w:rsidP="00DE27C6">
      <w:pPr>
        <w:rPr>
          <w:bCs/>
          <w:sz w:val="24"/>
          <w:szCs w:val="24"/>
        </w:rPr>
      </w:pPr>
    </w:p>
    <w:p w14:paraId="53D66633" w14:textId="77777777" w:rsidR="00BD6360" w:rsidRPr="00321420" w:rsidRDefault="00BD6360" w:rsidP="00DE27C6">
      <w:pPr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 xml:space="preserve">Директор НМЦУПФ </w:t>
      </w:r>
    </w:p>
    <w:p w14:paraId="631B8373" w14:textId="77777777" w:rsidR="00BD6360" w:rsidRPr="00321420" w:rsidRDefault="00BD6360" w:rsidP="00DE27C6">
      <w:pPr>
        <w:tabs>
          <w:tab w:val="left" w:pos="4536"/>
        </w:tabs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>____________</w:t>
      </w:r>
      <w:r w:rsidR="00BA18FE" w:rsidRPr="00321420">
        <w:rPr>
          <w:bCs/>
          <w:sz w:val="28"/>
          <w:szCs w:val="28"/>
        </w:rPr>
        <w:t>___   _______________________ Олена ГРИГОРЕВСЬКА</w:t>
      </w:r>
    </w:p>
    <w:p w14:paraId="318EB336" w14:textId="77777777" w:rsidR="00BD6360" w:rsidRPr="00321420" w:rsidRDefault="00BD6360" w:rsidP="00DE27C6">
      <w:pPr>
        <w:ind w:firstLine="720"/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>(дата)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>(підпис)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4A7DEFB0" w14:textId="77777777" w:rsidR="00BD6360" w:rsidRPr="00321420" w:rsidRDefault="00BD6360" w:rsidP="00DE27C6">
      <w:pPr>
        <w:rPr>
          <w:bCs/>
          <w:sz w:val="24"/>
          <w:szCs w:val="24"/>
        </w:rPr>
      </w:pPr>
    </w:p>
    <w:p w14:paraId="5C61214E" w14:textId="77777777" w:rsidR="00BD6360" w:rsidRPr="00321420" w:rsidRDefault="00BD6360" w:rsidP="00DE27C6">
      <w:pPr>
        <w:rPr>
          <w:bCs/>
          <w:color w:val="0D0D0D" w:themeColor="text1" w:themeTint="F2"/>
          <w:sz w:val="28"/>
          <w:szCs w:val="28"/>
        </w:rPr>
      </w:pPr>
      <w:r w:rsidRPr="00321420">
        <w:rPr>
          <w:bCs/>
          <w:sz w:val="28"/>
          <w:szCs w:val="28"/>
        </w:rPr>
        <w:t xml:space="preserve">Схвалено Вченою радою </w:t>
      </w:r>
      <w:r w:rsidRPr="00321420">
        <w:rPr>
          <w:bCs/>
          <w:color w:val="0D0D0D" w:themeColor="text1" w:themeTint="F2"/>
          <w:sz w:val="28"/>
          <w:szCs w:val="28"/>
        </w:rPr>
        <w:t>факультету мистецтв і моди</w:t>
      </w:r>
    </w:p>
    <w:p w14:paraId="15479C88" w14:textId="77777777" w:rsidR="00BD6360" w:rsidRPr="00321420" w:rsidRDefault="00BD6360" w:rsidP="00DE27C6">
      <w:pPr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 xml:space="preserve"> </w:t>
      </w:r>
    </w:p>
    <w:p w14:paraId="774CD629" w14:textId="77777777" w:rsidR="00BD6360" w:rsidRPr="00321420" w:rsidRDefault="00BD6360" w:rsidP="00DE27C6">
      <w:pPr>
        <w:rPr>
          <w:bCs/>
          <w:sz w:val="24"/>
          <w:szCs w:val="24"/>
        </w:rPr>
      </w:pPr>
      <w:r w:rsidRPr="00321420">
        <w:rPr>
          <w:bCs/>
          <w:sz w:val="24"/>
          <w:szCs w:val="24"/>
        </w:rPr>
        <w:t>від «____» __________________ 20___ року, протокол № ____</w:t>
      </w:r>
    </w:p>
    <w:p w14:paraId="59C0CB0B" w14:textId="77777777" w:rsidR="00BD6360" w:rsidRPr="00321420" w:rsidRDefault="00BD6360" w:rsidP="00DE27C6">
      <w:pPr>
        <w:rPr>
          <w:bCs/>
          <w:sz w:val="16"/>
          <w:szCs w:val="16"/>
        </w:rPr>
      </w:pPr>
    </w:p>
    <w:p w14:paraId="16C941CE" w14:textId="77777777" w:rsidR="00321420" w:rsidRPr="00321420" w:rsidRDefault="00321420" w:rsidP="00DE27C6">
      <w:pPr>
        <w:rPr>
          <w:bCs/>
          <w:color w:val="0D0D0D" w:themeColor="text1" w:themeTint="F2"/>
          <w:sz w:val="28"/>
          <w:szCs w:val="28"/>
        </w:rPr>
      </w:pPr>
      <w:r w:rsidRPr="00321420">
        <w:rPr>
          <w:bCs/>
          <w:sz w:val="28"/>
          <w:szCs w:val="28"/>
        </w:rPr>
        <w:t xml:space="preserve">Схвалено </w:t>
      </w:r>
      <w:r w:rsidRPr="00321420">
        <w:rPr>
          <w:bCs/>
          <w:color w:val="0D0D0D" w:themeColor="text1" w:themeTint="F2"/>
          <w:sz w:val="28"/>
          <w:szCs w:val="28"/>
        </w:rPr>
        <w:t xml:space="preserve">науково-методичною </w:t>
      </w:r>
      <w:r w:rsidRPr="00321420">
        <w:rPr>
          <w:bCs/>
          <w:sz w:val="28"/>
          <w:szCs w:val="28"/>
        </w:rPr>
        <w:t xml:space="preserve">радою </w:t>
      </w:r>
      <w:r w:rsidRPr="00321420">
        <w:rPr>
          <w:bCs/>
          <w:color w:val="0D0D0D" w:themeColor="text1" w:themeTint="F2"/>
          <w:sz w:val="28"/>
          <w:szCs w:val="28"/>
        </w:rPr>
        <w:t>факультету мистецтв і моди</w:t>
      </w:r>
    </w:p>
    <w:p w14:paraId="41EE2918" w14:textId="77777777" w:rsidR="00321420" w:rsidRPr="00321420" w:rsidRDefault="00321420" w:rsidP="00DE27C6">
      <w:pPr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68AB4C77" w14:textId="77777777" w:rsidR="00321420" w:rsidRPr="00321420" w:rsidRDefault="00321420" w:rsidP="00DE27C6">
      <w:pPr>
        <w:rPr>
          <w:bCs/>
          <w:sz w:val="24"/>
          <w:szCs w:val="24"/>
        </w:rPr>
      </w:pPr>
      <w:r w:rsidRPr="00321420">
        <w:rPr>
          <w:bCs/>
          <w:sz w:val="24"/>
          <w:szCs w:val="24"/>
        </w:rPr>
        <w:t>від «____» __________________ 20___ року, протокол № ____</w:t>
      </w:r>
    </w:p>
    <w:p w14:paraId="3776A7C1" w14:textId="77777777" w:rsidR="00DE27C6" w:rsidRPr="00DE27C6" w:rsidRDefault="00DE27C6" w:rsidP="00DE27C6">
      <w:pPr>
        <w:rPr>
          <w:bCs/>
          <w:color w:val="0D0D0D" w:themeColor="text1" w:themeTint="F2"/>
          <w:sz w:val="16"/>
          <w:szCs w:val="16"/>
        </w:rPr>
      </w:pPr>
    </w:p>
    <w:p w14:paraId="543A516B" w14:textId="44637B1C" w:rsidR="00BD6360" w:rsidRPr="00321420" w:rsidRDefault="00BD6360" w:rsidP="00DE27C6">
      <w:pPr>
        <w:spacing w:before="120"/>
        <w:rPr>
          <w:bCs/>
          <w:color w:val="0D0D0D" w:themeColor="text1" w:themeTint="F2"/>
          <w:sz w:val="20"/>
          <w:szCs w:val="20"/>
        </w:rPr>
      </w:pPr>
      <w:r w:rsidRPr="00321420">
        <w:rPr>
          <w:bCs/>
          <w:color w:val="0D0D0D" w:themeColor="text1" w:themeTint="F2"/>
          <w:sz w:val="28"/>
          <w:szCs w:val="28"/>
        </w:rPr>
        <w:t>Декан факультету мистецтв і моди</w:t>
      </w:r>
    </w:p>
    <w:p w14:paraId="5C524957" w14:textId="77777777" w:rsidR="00BD6360" w:rsidRPr="00321420" w:rsidRDefault="00BD6360" w:rsidP="00DE27C6">
      <w:pPr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>____________  _______________________   Наталія ОСТАПЕНКО</w:t>
      </w:r>
    </w:p>
    <w:p w14:paraId="5BD475C8" w14:textId="77777777" w:rsidR="00BD6360" w:rsidRPr="00321420" w:rsidRDefault="00BD6360" w:rsidP="00DE27C6">
      <w:pPr>
        <w:ind w:firstLine="720"/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>(дата)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>(підпис)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00B75812" w14:textId="77777777" w:rsidR="00BD6360" w:rsidRPr="00321420" w:rsidRDefault="00BD6360" w:rsidP="00DE27C6">
      <w:pPr>
        <w:rPr>
          <w:bCs/>
          <w:sz w:val="32"/>
          <w:szCs w:val="32"/>
        </w:rPr>
      </w:pPr>
    </w:p>
    <w:p w14:paraId="60E13532" w14:textId="494FD595" w:rsidR="00321420" w:rsidRPr="00321420" w:rsidRDefault="00321420" w:rsidP="00DE27C6">
      <w:pPr>
        <w:jc w:val="both"/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 xml:space="preserve">Керівник міжнародного інституту  аспірантури і докторантури </w:t>
      </w:r>
    </w:p>
    <w:p w14:paraId="3AC2B45A" w14:textId="210C0FAA" w:rsidR="00321420" w:rsidRPr="00321420" w:rsidRDefault="00321420" w:rsidP="00DE27C6">
      <w:pPr>
        <w:spacing w:before="120"/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 xml:space="preserve">____________  _______________________   </w:t>
      </w:r>
      <w:r>
        <w:rPr>
          <w:bCs/>
          <w:sz w:val="28"/>
          <w:szCs w:val="28"/>
        </w:rPr>
        <w:t>Світлана АРАБУЛІ</w:t>
      </w:r>
    </w:p>
    <w:p w14:paraId="5A8DBDD4" w14:textId="77777777" w:rsidR="00321420" w:rsidRPr="00321420" w:rsidRDefault="00321420" w:rsidP="00DE27C6">
      <w:pPr>
        <w:ind w:firstLine="720"/>
        <w:rPr>
          <w:bCs/>
          <w:sz w:val="20"/>
          <w:szCs w:val="20"/>
        </w:rPr>
      </w:pPr>
      <w:r w:rsidRPr="00321420">
        <w:rPr>
          <w:bCs/>
          <w:sz w:val="20"/>
          <w:szCs w:val="20"/>
        </w:rPr>
        <w:t>(дата)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>(підпис)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3B92A3A5" w14:textId="77777777" w:rsidR="00321420" w:rsidRDefault="00321420" w:rsidP="00DE27C6">
      <w:pPr>
        <w:rPr>
          <w:bCs/>
          <w:sz w:val="28"/>
          <w:szCs w:val="28"/>
        </w:rPr>
      </w:pPr>
    </w:p>
    <w:p w14:paraId="074F6507" w14:textId="77777777" w:rsidR="00BD6360" w:rsidRPr="00321420" w:rsidRDefault="00BD6360" w:rsidP="00DE27C6">
      <w:pPr>
        <w:rPr>
          <w:bCs/>
          <w:sz w:val="20"/>
          <w:szCs w:val="20"/>
        </w:rPr>
      </w:pPr>
      <w:r w:rsidRPr="00321420">
        <w:rPr>
          <w:bCs/>
          <w:sz w:val="28"/>
          <w:szCs w:val="28"/>
        </w:rPr>
        <w:t>Обговорено та рекомендовано на засіданні кафедри професійної освіти в сфері технологій та дизайну</w:t>
      </w:r>
    </w:p>
    <w:p w14:paraId="0BE37525" w14:textId="77777777" w:rsidR="00BD6360" w:rsidRPr="00321420" w:rsidRDefault="00BD6360" w:rsidP="00DE27C6">
      <w:pPr>
        <w:rPr>
          <w:bCs/>
          <w:sz w:val="24"/>
          <w:szCs w:val="24"/>
        </w:rPr>
      </w:pPr>
      <w:r w:rsidRPr="00321420">
        <w:rPr>
          <w:bCs/>
          <w:sz w:val="24"/>
          <w:szCs w:val="24"/>
        </w:rPr>
        <w:t xml:space="preserve"> «____» __________________ 20___ року, протокол від № ____</w:t>
      </w:r>
    </w:p>
    <w:p w14:paraId="3011B760" w14:textId="77777777" w:rsidR="00BD6360" w:rsidRPr="00321420" w:rsidRDefault="00BD6360" w:rsidP="00DE27C6">
      <w:pPr>
        <w:rPr>
          <w:bCs/>
          <w:sz w:val="16"/>
          <w:szCs w:val="16"/>
        </w:rPr>
      </w:pPr>
    </w:p>
    <w:p w14:paraId="32B4BACA" w14:textId="77777777" w:rsidR="00BD6360" w:rsidRPr="00321420" w:rsidRDefault="00BD6360" w:rsidP="00DE27C6">
      <w:pPr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>Завідувач кафедри професійної освіти в сфері технологій та дизайну</w:t>
      </w:r>
    </w:p>
    <w:p w14:paraId="5A6E93D9" w14:textId="77777777" w:rsidR="00BD6360" w:rsidRPr="00321420" w:rsidRDefault="00BD6360" w:rsidP="00DE27C6">
      <w:pPr>
        <w:rPr>
          <w:bCs/>
          <w:sz w:val="20"/>
          <w:szCs w:val="20"/>
        </w:rPr>
      </w:pPr>
    </w:p>
    <w:p w14:paraId="5F2ADC13" w14:textId="77777777" w:rsidR="00BD6360" w:rsidRPr="00321420" w:rsidRDefault="00BD6360" w:rsidP="00DE27C6">
      <w:pPr>
        <w:rPr>
          <w:bCs/>
          <w:sz w:val="28"/>
          <w:szCs w:val="28"/>
        </w:rPr>
      </w:pPr>
      <w:r w:rsidRPr="00321420">
        <w:rPr>
          <w:bCs/>
          <w:sz w:val="28"/>
          <w:szCs w:val="28"/>
        </w:rPr>
        <w:t>____________ _______________________ Алла СЕМЕНОВА</w:t>
      </w:r>
    </w:p>
    <w:p w14:paraId="0A49A27E" w14:textId="77777777" w:rsidR="00EA4346" w:rsidRPr="00321420" w:rsidRDefault="00BD6360" w:rsidP="00DE27C6">
      <w:pPr>
        <w:ind w:firstLine="720"/>
        <w:rPr>
          <w:bCs/>
          <w:sz w:val="6"/>
        </w:rPr>
      </w:pPr>
      <w:r w:rsidRPr="00321420">
        <w:rPr>
          <w:bCs/>
          <w:sz w:val="20"/>
          <w:szCs w:val="20"/>
        </w:rPr>
        <w:t>(дата)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  <w:t xml:space="preserve">            (підпис)</w:t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  <w:r w:rsidRPr="00321420">
        <w:rPr>
          <w:bCs/>
          <w:sz w:val="20"/>
          <w:szCs w:val="20"/>
        </w:rPr>
        <w:tab/>
      </w:r>
    </w:p>
    <w:p w14:paraId="45EB6A3B" w14:textId="77777777" w:rsidR="00EA4346" w:rsidRDefault="00EA4346" w:rsidP="006831F1">
      <w:pPr>
        <w:pStyle w:val="a3"/>
        <w:ind w:left="10"/>
        <w:rPr>
          <w:sz w:val="20"/>
        </w:rPr>
        <w:sectPr w:rsidR="00EA4346" w:rsidSect="00542017">
          <w:headerReference w:type="default" r:id="rId8"/>
          <w:pgSz w:w="11930" w:h="16860"/>
          <w:pgMar w:top="851" w:right="851" w:bottom="851" w:left="1418" w:header="567" w:footer="340" w:gutter="0"/>
          <w:pgNumType w:start="1"/>
          <w:cols w:space="720"/>
          <w:titlePg/>
          <w:docGrid w:linePitch="299"/>
        </w:sectPr>
      </w:pPr>
    </w:p>
    <w:p w14:paraId="71236F72" w14:textId="77777777" w:rsidR="006831F1" w:rsidRPr="00DE27C6" w:rsidRDefault="006831F1" w:rsidP="00DE27C6">
      <w:pPr>
        <w:pStyle w:val="a4"/>
        <w:ind w:left="0"/>
        <w:jc w:val="center"/>
        <w:rPr>
          <w:bCs/>
          <w:caps/>
          <w:sz w:val="28"/>
          <w:szCs w:val="28"/>
          <w:lang w:eastAsia="ru-RU"/>
        </w:rPr>
      </w:pPr>
      <w:r w:rsidRPr="00DE27C6">
        <w:rPr>
          <w:bCs/>
          <w:caps/>
          <w:sz w:val="28"/>
          <w:szCs w:val="28"/>
          <w:lang w:eastAsia="ru-RU"/>
        </w:rPr>
        <w:lastRenderedPageBreak/>
        <w:t>Передмова</w:t>
      </w:r>
    </w:p>
    <w:p w14:paraId="77776A69" w14:textId="77777777" w:rsidR="006831F1" w:rsidRPr="00DE27C6" w:rsidRDefault="006831F1" w:rsidP="00DE27C6">
      <w:pPr>
        <w:jc w:val="center"/>
        <w:rPr>
          <w:bCs/>
          <w:sz w:val="16"/>
          <w:szCs w:val="16"/>
          <w:lang w:eastAsia="ru-RU"/>
        </w:rPr>
      </w:pPr>
    </w:p>
    <w:p w14:paraId="3B3A440B" w14:textId="77777777" w:rsidR="006831F1" w:rsidRPr="00DE27C6" w:rsidRDefault="006831F1" w:rsidP="00DE27C6">
      <w:pPr>
        <w:pStyle w:val="a4"/>
        <w:spacing w:after="120"/>
        <w:ind w:left="0"/>
        <w:rPr>
          <w:bCs/>
          <w:sz w:val="24"/>
          <w:szCs w:val="24"/>
          <w:u w:val="single"/>
          <w:lang w:eastAsia="ru-RU"/>
        </w:rPr>
      </w:pPr>
      <w:r w:rsidRPr="00DE27C6">
        <w:rPr>
          <w:bCs/>
          <w:sz w:val="28"/>
          <w:szCs w:val="28"/>
          <w:lang w:eastAsia="ru-RU"/>
        </w:rPr>
        <w:t xml:space="preserve">РОЗРОБЛЕНО: </w:t>
      </w:r>
      <w:r w:rsidRPr="00DE27C6">
        <w:rPr>
          <w:bCs/>
          <w:sz w:val="24"/>
          <w:szCs w:val="24"/>
          <w:u w:val="single"/>
          <w:lang w:eastAsia="ru-RU"/>
        </w:rPr>
        <w:t>Київський національний університет технологій та дизайну</w:t>
      </w:r>
    </w:p>
    <w:p w14:paraId="45512440" w14:textId="77777777" w:rsidR="00EA4346" w:rsidRPr="00BA18FE" w:rsidRDefault="006831F1" w:rsidP="00DE27C6">
      <w:pPr>
        <w:pStyle w:val="a4"/>
        <w:spacing w:after="120"/>
        <w:ind w:left="0"/>
        <w:rPr>
          <w:sz w:val="28"/>
          <w:szCs w:val="28"/>
        </w:rPr>
      </w:pPr>
      <w:r w:rsidRPr="006831F1">
        <w:rPr>
          <w:caps/>
          <w:sz w:val="28"/>
          <w:szCs w:val="28"/>
        </w:rPr>
        <w:t>розробники</w:t>
      </w:r>
      <w:r w:rsidRPr="006831F1">
        <w:rPr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Spec="center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86"/>
        <w:gridCol w:w="1418"/>
        <w:gridCol w:w="1134"/>
      </w:tblGrid>
      <w:tr w:rsidR="006831F1" w:rsidRPr="00FF749A" w14:paraId="69F7BD94" w14:textId="77777777" w:rsidTr="00BA18FE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54E88550" w14:textId="77777777" w:rsidR="006831F1" w:rsidRPr="00DE27C6" w:rsidRDefault="006831F1" w:rsidP="00DE27C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  <w:lang w:eastAsia="ru-RU"/>
              </w:rPr>
              <w:t>Робоча група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774F34A3" w14:textId="77777777" w:rsidR="006831F1" w:rsidRPr="00DE27C6" w:rsidRDefault="006831F1" w:rsidP="00DE27C6">
            <w:pPr>
              <w:jc w:val="center"/>
              <w:rPr>
                <w:strike/>
                <w:sz w:val="24"/>
                <w:szCs w:val="24"/>
              </w:rPr>
            </w:pPr>
            <w:r w:rsidRPr="00DE27C6">
              <w:rPr>
                <w:sz w:val="24"/>
                <w:szCs w:val="24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3449B" w14:textId="77777777" w:rsidR="006831F1" w:rsidRPr="00DE27C6" w:rsidRDefault="006831F1" w:rsidP="00DE27C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BBDA8" w14:textId="77777777" w:rsidR="006831F1" w:rsidRPr="00DE27C6" w:rsidRDefault="006831F1" w:rsidP="00DE27C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</w:rPr>
              <w:t>Дата</w:t>
            </w:r>
          </w:p>
        </w:tc>
      </w:tr>
      <w:tr w:rsidR="006831F1" w:rsidRPr="00FF749A" w14:paraId="53BF0D12" w14:textId="77777777" w:rsidTr="00BA18FE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6030D82A" w14:textId="77777777" w:rsidR="006831F1" w:rsidRPr="00DE27C6" w:rsidRDefault="006831F1" w:rsidP="00DE27C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4CE1B7B2" w14:textId="77777777" w:rsidR="006831F1" w:rsidRPr="00DE27C6" w:rsidRDefault="006831F1" w:rsidP="00DE27C6">
            <w:pPr>
              <w:jc w:val="center"/>
              <w:rPr>
                <w:sz w:val="24"/>
                <w:szCs w:val="24"/>
                <w:lang w:eastAsia="ru-RU"/>
              </w:rPr>
            </w:pPr>
            <w:r w:rsidRPr="00DE27C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10BD9" w14:textId="77777777" w:rsidR="006831F1" w:rsidRPr="00DE27C6" w:rsidRDefault="006831F1" w:rsidP="00DE27C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031B0" w14:textId="77777777" w:rsidR="006831F1" w:rsidRPr="00DE27C6" w:rsidRDefault="006831F1" w:rsidP="00DE27C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E27C6">
              <w:rPr>
                <w:sz w:val="24"/>
                <w:szCs w:val="24"/>
              </w:rPr>
              <w:t>4</w:t>
            </w:r>
          </w:p>
        </w:tc>
      </w:tr>
      <w:tr w:rsidR="006831F1" w:rsidRPr="006831F1" w14:paraId="0B2E6ECF" w14:textId="77777777" w:rsidTr="00BA18FE">
        <w:trPr>
          <w:trHeight w:val="389"/>
        </w:trPr>
        <w:tc>
          <w:tcPr>
            <w:tcW w:w="2268" w:type="dxa"/>
            <w:vMerge w:val="restart"/>
            <w:shd w:val="clear" w:color="auto" w:fill="auto"/>
          </w:tcPr>
          <w:p w14:paraId="63654719" w14:textId="049C0993" w:rsidR="006831F1" w:rsidRPr="00DE27C6" w:rsidRDefault="006831F1" w:rsidP="006831F1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DE27C6">
              <w:rPr>
                <w:sz w:val="24"/>
                <w:szCs w:val="24"/>
              </w:rPr>
              <w:t>Група забезпечення освітньої програми</w:t>
            </w:r>
          </w:p>
        </w:tc>
        <w:tc>
          <w:tcPr>
            <w:tcW w:w="4786" w:type="dxa"/>
            <w:shd w:val="clear" w:color="auto" w:fill="auto"/>
          </w:tcPr>
          <w:p w14:paraId="3F6588F0" w14:textId="77777777" w:rsidR="006831F1" w:rsidRPr="00DE27C6" w:rsidRDefault="006831F1" w:rsidP="006831F1">
            <w:pPr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>Гарант освітньої програми –</w:t>
            </w:r>
          </w:p>
          <w:p w14:paraId="35432685" w14:textId="77777777" w:rsidR="006831F1" w:rsidRPr="00DE27C6" w:rsidRDefault="006831F1" w:rsidP="00C24762">
            <w:pPr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DE27C6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Семенова Алла Василівна</w:t>
            </w: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>, доктор педагогічних наук, професор</w:t>
            </w:r>
            <w:r w:rsidR="00EF79F8"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99328" w14:textId="77777777" w:rsidR="006831F1" w:rsidRPr="009A7348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F5361" w14:textId="77777777" w:rsidR="006831F1" w:rsidRPr="006831F1" w:rsidRDefault="006831F1" w:rsidP="006831F1">
            <w:pPr>
              <w:ind w:left="-108" w:firstLine="108"/>
              <w:rPr>
                <w:b/>
                <w:sz w:val="24"/>
                <w:szCs w:val="24"/>
              </w:rPr>
            </w:pPr>
          </w:p>
        </w:tc>
      </w:tr>
      <w:tr w:rsidR="006831F1" w:rsidRPr="0064475F" w14:paraId="610957A6" w14:textId="77777777" w:rsidTr="00BA18FE">
        <w:tc>
          <w:tcPr>
            <w:tcW w:w="2268" w:type="dxa"/>
            <w:vMerge/>
            <w:shd w:val="clear" w:color="auto" w:fill="auto"/>
          </w:tcPr>
          <w:p w14:paraId="0F5DA204" w14:textId="77777777" w:rsidR="006831F1" w:rsidRPr="00DE27C6" w:rsidRDefault="006831F1" w:rsidP="006831F1">
            <w:pPr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61D2A61" w14:textId="77777777" w:rsidR="006831F1" w:rsidRPr="00DE27C6" w:rsidRDefault="006831F1" w:rsidP="00C24762">
            <w:pPr>
              <w:rPr>
                <w:color w:val="0D0D0D" w:themeColor="text1" w:themeTint="F2"/>
                <w:sz w:val="24"/>
                <w:szCs w:val="24"/>
              </w:rPr>
            </w:pPr>
            <w:r w:rsidRPr="00DE27C6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Деркач Тетяна Михайлівна</w:t>
            </w: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>, доктор педагогічних наук, професор</w:t>
            </w:r>
            <w:r w:rsidR="00EF79F8"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7EF842E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AEDAB6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31F1" w:rsidRPr="00E2426E" w14:paraId="730E9DB5" w14:textId="77777777" w:rsidTr="00BA18FE">
        <w:tc>
          <w:tcPr>
            <w:tcW w:w="2268" w:type="dxa"/>
            <w:vMerge/>
            <w:shd w:val="clear" w:color="auto" w:fill="auto"/>
          </w:tcPr>
          <w:p w14:paraId="3E746BD9" w14:textId="77777777" w:rsidR="006831F1" w:rsidRPr="00DE27C6" w:rsidRDefault="006831F1" w:rsidP="006831F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35A36EE" w14:textId="77777777" w:rsidR="006831F1" w:rsidRPr="00DE27C6" w:rsidRDefault="006831F1" w:rsidP="00C24762">
            <w:pPr>
              <w:rPr>
                <w:color w:val="0D0D0D" w:themeColor="text1" w:themeTint="F2"/>
                <w:sz w:val="24"/>
                <w:szCs w:val="24"/>
              </w:rPr>
            </w:pPr>
            <w:r w:rsidRPr="00DE27C6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Косяк Інна Василівна</w:t>
            </w:r>
            <w:r w:rsidRPr="00DE27C6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, кандидат педагогічних наук, доцент </w:t>
            </w:r>
          </w:p>
        </w:tc>
        <w:tc>
          <w:tcPr>
            <w:tcW w:w="1418" w:type="dxa"/>
            <w:shd w:val="clear" w:color="auto" w:fill="auto"/>
          </w:tcPr>
          <w:p w14:paraId="06FA0CCD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C9BAC3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31F1" w:rsidRPr="0064475F" w14:paraId="754433FE" w14:textId="77777777" w:rsidTr="00BA18FE">
        <w:tc>
          <w:tcPr>
            <w:tcW w:w="2268" w:type="dxa"/>
            <w:vMerge w:val="restart"/>
            <w:shd w:val="clear" w:color="auto" w:fill="auto"/>
          </w:tcPr>
          <w:p w14:paraId="12C524EA" w14:textId="26736DB5" w:rsidR="006831F1" w:rsidRPr="00DE27C6" w:rsidRDefault="006831F1" w:rsidP="006831F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E27C6">
              <w:rPr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3025D7BC" w14:textId="77777777" w:rsidR="006831F1" w:rsidRPr="00DE27C6" w:rsidRDefault="006831F1" w:rsidP="00EF79F8">
            <w:pPr>
              <w:tabs>
                <w:tab w:val="left" w:pos="284"/>
                <w:tab w:val="left" w:pos="1134"/>
              </w:tabs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DE27C6">
              <w:rPr>
                <w:b/>
                <w:spacing w:val="-2"/>
                <w:sz w:val="24"/>
                <w:szCs w:val="24"/>
              </w:rPr>
              <w:t>Тригуб</w:t>
            </w:r>
            <w:proofErr w:type="spellEnd"/>
            <w:r w:rsidR="00BA18FE" w:rsidRPr="00DE27C6">
              <w:rPr>
                <w:b/>
                <w:sz w:val="24"/>
                <w:szCs w:val="24"/>
              </w:rPr>
              <w:t xml:space="preserve"> </w:t>
            </w:r>
            <w:r w:rsidRPr="00DE27C6">
              <w:rPr>
                <w:b/>
                <w:spacing w:val="-4"/>
                <w:sz w:val="24"/>
                <w:szCs w:val="24"/>
              </w:rPr>
              <w:t>О.Л</w:t>
            </w:r>
            <w:r w:rsidRPr="00DE27C6">
              <w:rPr>
                <w:spacing w:val="-4"/>
                <w:sz w:val="24"/>
                <w:szCs w:val="24"/>
              </w:rPr>
              <w:t>.,</w:t>
            </w:r>
            <w:r w:rsidR="00BA18FE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4"/>
                <w:sz w:val="24"/>
                <w:szCs w:val="24"/>
              </w:rPr>
              <w:t>д-р</w:t>
            </w:r>
            <w:r w:rsidR="00BA18FE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2"/>
                <w:sz w:val="24"/>
                <w:szCs w:val="24"/>
              </w:rPr>
              <w:t>філософії,</w:t>
            </w:r>
            <w:r w:rsidR="00BA18FE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2"/>
                <w:sz w:val="24"/>
                <w:szCs w:val="24"/>
              </w:rPr>
              <w:t>старший</w:t>
            </w:r>
            <w:r w:rsidR="00BA18FE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2"/>
                <w:sz w:val="24"/>
                <w:szCs w:val="24"/>
              </w:rPr>
              <w:t>викладач</w:t>
            </w:r>
            <w:r w:rsidR="00BA18FE" w:rsidRPr="00DE27C6">
              <w:rPr>
                <w:spacing w:val="-2"/>
                <w:sz w:val="24"/>
                <w:szCs w:val="24"/>
              </w:rPr>
              <w:t xml:space="preserve"> </w:t>
            </w:r>
            <w:r w:rsidRPr="00DE27C6">
              <w:rPr>
                <w:spacing w:val="-2"/>
                <w:sz w:val="24"/>
                <w:szCs w:val="24"/>
              </w:rPr>
              <w:t>кафедри</w:t>
            </w:r>
            <w:r w:rsidR="00BA18FE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2"/>
                <w:sz w:val="24"/>
                <w:szCs w:val="24"/>
              </w:rPr>
              <w:t xml:space="preserve">дизайну </w:t>
            </w:r>
            <w:r w:rsidRPr="00DE27C6">
              <w:rPr>
                <w:sz w:val="24"/>
                <w:szCs w:val="24"/>
              </w:rPr>
              <w:t>Чорноморського національного університету імені Петра Могили</w:t>
            </w:r>
          </w:p>
        </w:tc>
        <w:tc>
          <w:tcPr>
            <w:tcW w:w="1418" w:type="dxa"/>
            <w:shd w:val="clear" w:color="auto" w:fill="auto"/>
          </w:tcPr>
          <w:p w14:paraId="36D22003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22EF54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31F1" w:rsidRPr="004032A3" w14:paraId="0F8183D7" w14:textId="77777777" w:rsidTr="00BA18FE">
        <w:tc>
          <w:tcPr>
            <w:tcW w:w="2268" w:type="dxa"/>
            <w:vMerge/>
            <w:shd w:val="clear" w:color="auto" w:fill="auto"/>
          </w:tcPr>
          <w:p w14:paraId="548B863E" w14:textId="77777777" w:rsidR="006831F1" w:rsidRPr="00DE27C6" w:rsidRDefault="006831F1" w:rsidP="00683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9094AAF" w14:textId="7CCEB07A" w:rsidR="006831F1" w:rsidRPr="00DE27C6" w:rsidRDefault="006831F1" w:rsidP="00DE27C6">
            <w:pPr>
              <w:tabs>
                <w:tab w:val="left" w:pos="1697"/>
              </w:tabs>
              <w:spacing w:line="321" w:lineRule="exact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DE27C6">
              <w:rPr>
                <w:b/>
                <w:sz w:val="24"/>
                <w:szCs w:val="24"/>
              </w:rPr>
              <w:t>Букорос</w:t>
            </w:r>
            <w:proofErr w:type="spellEnd"/>
            <w:r w:rsidRPr="00DE27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E27C6">
              <w:rPr>
                <w:b/>
                <w:sz w:val="24"/>
                <w:szCs w:val="24"/>
              </w:rPr>
              <w:t>А</w:t>
            </w:r>
            <w:r w:rsidR="00C24762" w:rsidRPr="00DE27C6">
              <w:rPr>
                <w:b/>
                <w:sz w:val="24"/>
                <w:szCs w:val="24"/>
              </w:rPr>
              <w:t>нтон</w:t>
            </w:r>
            <w:r w:rsidRPr="00DE27C6">
              <w:rPr>
                <w:sz w:val="24"/>
                <w:szCs w:val="24"/>
              </w:rPr>
              <w:t>,</w:t>
            </w:r>
            <w:r w:rsidRPr="00DE27C6">
              <w:rPr>
                <w:spacing w:val="-5"/>
                <w:sz w:val="24"/>
                <w:szCs w:val="24"/>
              </w:rPr>
              <w:t xml:space="preserve"> </w:t>
            </w:r>
            <w:r w:rsidR="00C24762" w:rsidRPr="00DE27C6">
              <w:rPr>
                <w:sz w:val="24"/>
                <w:szCs w:val="24"/>
              </w:rPr>
              <w:t xml:space="preserve"> здобувач вищої освіти</w:t>
            </w:r>
            <w:r w:rsidR="00DE27C6">
              <w:rPr>
                <w:sz w:val="24"/>
                <w:szCs w:val="24"/>
              </w:rPr>
              <w:t>,</w:t>
            </w:r>
            <w:r w:rsidR="00823E55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z w:val="24"/>
                <w:szCs w:val="24"/>
              </w:rPr>
              <w:t>гр</w:t>
            </w:r>
            <w:r w:rsidR="00C24762" w:rsidRPr="00DE27C6">
              <w:rPr>
                <w:sz w:val="24"/>
                <w:szCs w:val="24"/>
              </w:rPr>
              <w:t xml:space="preserve">упа </w:t>
            </w:r>
            <w:r w:rsidRPr="00DE27C6">
              <w:rPr>
                <w:sz w:val="24"/>
                <w:szCs w:val="24"/>
              </w:rPr>
              <w:t>ДФПО</w:t>
            </w:r>
            <w:r w:rsidRPr="00DE27C6">
              <w:rPr>
                <w:spacing w:val="-1"/>
                <w:sz w:val="24"/>
                <w:szCs w:val="24"/>
              </w:rPr>
              <w:t xml:space="preserve"> </w:t>
            </w:r>
            <w:r w:rsidRPr="00DE27C6">
              <w:rPr>
                <w:sz w:val="24"/>
                <w:szCs w:val="24"/>
              </w:rPr>
              <w:t>-</w:t>
            </w:r>
            <w:r w:rsidR="00C24762" w:rsidRPr="00DE27C6">
              <w:rPr>
                <w:sz w:val="24"/>
                <w:szCs w:val="24"/>
              </w:rPr>
              <w:t xml:space="preserve"> </w:t>
            </w:r>
            <w:r w:rsidRPr="00DE27C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1482DC3E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47E0A1" w14:textId="77777777" w:rsidR="006831F1" w:rsidRPr="0064475F" w:rsidRDefault="006831F1" w:rsidP="006831F1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76AB929D" w14:textId="77777777" w:rsidR="00EA4346" w:rsidRDefault="00EA4346">
      <w:pPr>
        <w:pStyle w:val="a3"/>
        <w:spacing w:before="80"/>
      </w:pPr>
    </w:p>
    <w:p w14:paraId="4CAFCF66" w14:textId="77777777" w:rsidR="00EF79F8" w:rsidRDefault="00EF79F8">
      <w:pPr>
        <w:ind w:left="1418"/>
        <w:rPr>
          <w:b/>
          <w:sz w:val="28"/>
        </w:rPr>
      </w:pPr>
    </w:p>
    <w:p w14:paraId="0FB448A2" w14:textId="1B97B1F5" w:rsidR="00EA4346" w:rsidRDefault="00816942" w:rsidP="00DE27C6">
      <w:pPr>
        <w:rPr>
          <w:bCs/>
          <w:spacing w:val="-2"/>
          <w:sz w:val="28"/>
        </w:rPr>
      </w:pPr>
      <w:r w:rsidRPr="00DE27C6">
        <w:rPr>
          <w:bCs/>
          <w:sz w:val="28"/>
        </w:rPr>
        <w:t>РЕЦЕНЗІЇ</w:t>
      </w:r>
      <w:r w:rsidRPr="00DE27C6">
        <w:rPr>
          <w:bCs/>
          <w:spacing w:val="-9"/>
          <w:sz w:val="28"/>
        </w:rPr>
        <w:t xml:space="preserve"> </w:t>
      </w:r>
      <w:r w:rsidRPr="00DE27C6">
        <w:rPr>
          <w:bCs/>
          <w:sz w:val="28"/>
        </w:rPr>
        <w:t>ЗОВНІШНІХ</w:t>
      </w:r>
      <w:r w:rsidRPr="00DE27C6">
        <w:rPr>
          <w:bCs/>
          <w:spacing w:val="-7"/>
          <w:sz w:val="28"/>
        </w:rPr>
        <w:t xml:space="preserve"> </w:t>
      </w:r>
      <w:r w:rsidRPr="00DE27C6">
        <w:rPr>
          <w:bCs/>
          <w:spacing w:val="-2"/>
          <w:sz w:val="28"/>
        </w:rPr>
        <w:t>СТЕЙКХОЛДЕРІВ:</w:t>
      </w:r>
    </w:p>
    <w:p w14:paraId="2592C7BE" w14:textId="01ABCC36" w:rsidR="00DF72D2" w:rsidRDefault="00DF72D2" w:rsidP="00DE27C6">
      <w:pPr>
        <w:rPr>
          <w:bCs/>
          <w:spacing w:val="-2"/>
          <w:sz w:val="28"/>
        </w:rPr>
      </w:pPr>
    </w:p>
    <w:p w14:paraId="36C5DCFA" w14:textId="0C7262EE" w:rsidR="00DF72D2" w:rsidRDefault="00DF72D2" w:rsidP="00DE27C6">
      <w:pPr>
        <w:rPr>
          <w:bCs/>
          <w:spacing w:val="-2"/>
          <w:sz w:val="28"/>
        </w:rPr>
      </w:pPr>
    </w:p>
    <w:p w14:paraId="1B4A038E" w14:textId="1706C3CA" w:rsidR="00DF72D2" w:rsidRDefault="00DF72D2" w:rsidP="00DE27C6">
      <w:pPr>
        <w:rPr>
          <w:bCs/>
          <w:spacing w:val="-2"/>
          <w:sz w:val="28"/>
        </w:rPr>
      </w:pPr>
    </w:p>
    <w:p w14:paraId="7991EAAE" w14:textId="7022AAE1" w:rsidR="00DF72D2" w:rsidRDefault="00DF72D2" w:rsidP="00DE27C6">
      <w:pPr>
        <w:rPr>
          <w:bCs/>
          <w:spacing w:val="-2"/>
          <w:sz w:val="28"/>
        </w:rPr>
      </w:pPr>
    </w:p>
    <w:p w14:paraId="7D027597" w14:textId="5D246324" w:rsidR="00DF72D2" w:rsidRDefault="00DF72D2" w:rsidP="00DE27C6">
      <w:pPr>
        <w:rPr>
          <w:bCs/>
          <w:spacing w:val="-2"/>
          <w:sz w:val="28"/>
        </w:rPr>
      </w:pPr>
    </w:p>
    <w:p w14:paraId="57FC317F" w14:textId="322EE990" w:rsidR="00DF72D2" w:rsidRDefault="00DF72D2" w:rsidP="00DE27C6">
      <w:pPr>
        <w:rPr>
          <w:bCs/>
          <w:spacing w:val="-2"/>
          <w:sz w:val="28"/>
        </w:rPr>
      </w:pPr>
    </w:p>
    <w:p w14:paraId="4CC2FFF8" w14:textId="71FFBD5C" w:rsidR="00DF72D2" w:rsidRDefault="00DF72D2" w:rsidP="00DE27C6">
      <w:pPr>
        <w:rPr>
          <w:bCs/>
          <w:spacing w:val="-2"/>
          <w:sz w:val="28"/>
        </w:rPr>
      </w:pPr>
    </w:p>
    <w:p w14:paraId="7B1077B7" w14:textId="38ADDC9B" w:rsidR="00DF72D2" w:rsidRDefault="00DF72D2" w:rsidP="00DE27C6">
      <w:pPr>
        <w:rPr>
          <w:bCs/>
          <w:spacing w:val="-2"/>
          <w:sz w:val="28"/>
        </w:rPr>
      </w:pPr>
    </w:p>
    <w:p w14:paraId="00F504F2" w14:textId="3DD0BDE6" w:rsidR="00DF72D2" w:rsidRDefault="00DF72D2" w:rsidP="00DE27C6">
      <w:pPr>
        <w:rPr>
          <w:bCs/>
          <w:spacing w:val="-2"/>
          <w:sz w:val="28"/>
        </w:rPr>
      </w:pPr>
    </w:p>
    <w:p w14:paraId="0C11F41A" w14:textId="086771D1" w:rsidR="00DF72D2" w:rsidRDefault="00DF72D2" w:rsidP="00DE27C6">
      <w:pPr>
        <w:rPr>
          <w:bCs/>
          <w:spacing w:val="-2"/>
          <w:sz w:val="28"/>
        </w:rPr>
      </w:pPr>
    </w:p>
    <w:p w14:paraId="0386175A" w14:textId="1849FB1B" w:rsidR="00DF72D2" w:rsidRDefault="00DF72D2" w:rsidP="00DE27C6">
      <w:pPr>
        <w:rPr>
          <w:bCs/>
          <w:spacing w:val="-2"/>
          <w:sz w:val="28"/>
        </w:rPr>
      </w:pPr>
    </w:p>
    <w:p w14:paraId="693303DD" w14:textId="4475D862" w:rsidR="00DF72D2" w:rsidRDefault="00DF72D2" w:rsidP="00DE27C6">
      <w:pPr>
        <w:rPr>
          <w:bCs/>
          <w:spacing w:val="-2"/>
          <w:sz w:val="28"/>
        </w:rPr>
      </w:pPr>
    </w:p>
    <w:p w14:paraId="77FB0D47" w14:textId="6CC64009" w:rsidR="00DF72D2" w:rsidRDefault="00DF72D2" w:rsidP="00DE27C6">
      <w:pPr>
        <w:rPr>
          <w:bCs/>
          <w:spacing w:val="-2"/>
          <w:sz w:val="28"/>
        </w:rPr>
      </w:pPr>
    </w:p>
    <w:p w14:paraId="0C937C54" w14:textId="5E6D1F16" w:rsidR="00DF72D2" w:rsidRDefault="00DF72D2" w:rsidP="00DE27C6">
      <w:pPr>
        <w:rPr>
          <w:bCs/>
          <w:spacing w:val="-2"/>
          <w:sz w:val="28"/>
        </w:rPr>
      </w:pPr>
    </w:p>
    <w:p w14:paraId="1B4E6B28" w14:textId="384711B6" w:rsidR="00DF72D2" w:rsidRDefault="00DF72D2" w:rsidP="00DE27C6">
      <w:pPr>
        <w:rPr>
          <w:bCs/>
          <w:spacing w:val="-2"/>
          <w:sz w:val="28"/>
        </w:rPr>
      </w:pPr>
    </w:p>
    <w:p w14:paraId="197F40BF" w14:textId="426C4D2A" w:rsidR="00DF72D2" w:rsidRDefault="00DF72D2" w:rsidP="00DE27C6">
      <w:pPr>
        <w:rPr>
          <w:bCs/>
          <w:spacing w:val="-2"/>
          <w:sz w:val="28"/>
        </w:rPr>
      </w:pPr>
    </w:p>
    <w:p w14:paraId="4FD9255D" w14:textId="3CAF4CBA" w:rsidR="00DF72D2" w:rsidRDefault="00DF72D2" w:rsidP="00DE27C6">
      <w:pPr>
        <w:rPr>
          <w:bCs/>
          <w:spacing w:val="-2"/>
          <w:sz w:val="28"/>
        </w:rPr>
      </w:pPr>
    </w:p>
    <w:p w14:paraId="2C1F520A" w14:textId="6BA70E96" w:rsidR="00DF72D2" w:rsidRDefault="00DF72D2" w:rsidP="00DE27C6">
      <w:pPr>
        <w:rPr>
          <w:bCs/>
          <w:spacing w:val="-2"/>
          <w:sz w:val="28"/>
        </w:rPr>
      </w:pPr>
    </w:p>
    <w:p w14:paraId="02E78097" w14:textId="3B1D3D71" w:rsidR="00DF72D2" w:rsidRDefault="00DF72D2" w:rsidP="00DE27C6">
      <w:pPr>
        <w:rPr>
          <w:bCs/>
          <w:spacing w:val="-2"/>
          <w:sz w:val="28"/>
        </w:rPr>
      </w:pPr>
    </w:p>
    <w:p w14:paraId="6BCADF9B" w14:textId="324CF35F" w:rsidR="00DF72D2" w:rsidRDefault="00DF72D2" w:rsidP="00DE27C6">
      <w:pPr>
        <w:rPr>
          <w:bCs/>
          <w:spacing w:val="-2"/>
          <w:sz w:val="28"/>
        </w:rPr>
      </w:pPr>
    </w:p>
    <w:p w14:paraId="4D214EBD" w14:textId="2A454641" w:rsidR="00DF72D2" w:rsidRDefault="00DF72D2" w:rsidP="00DE27C6">
      <w:pPr>
        <w:rPr>
          <w:bCs/>
          <w:spacing w:val="-2"/>
          <w:sz w:val="28"/>
        </w:rPr>
      </w:pPr>
    </w:p>
    <w:p w14:paraId="3EA503E1" w14:textId="54473050" w:rsidR="00DF72D2" w:rsidRDefault="00DF72D2" w:rsidP="00DE27C6">
      <w:pPr>
        <w:rPr>
          <w:bCs/>
          <w:spacing w:val="-2"/>
          <w:sz w:val="28"/>
        </w:rPr>
      </w:pPr>
    </w:p>
    <w:p w14:paraId="4A155609" w14:textId="54D09FCA" w:rsidR="00DF72D2" w:rsidRDefault="00DF72D2" w:rsidP="00DE27C6">
      <w:pPr>
        <w:rPr>
          <w:bCs/>
          <w:spacing w:val="-2"/>
          <w:sz w:val="28"/>
        </w:rPr>
      </w:pPr>
    </w:p>
    <w:p w14:paraId="628EDB7A" w14:textId="5A2C7E49" w:rsidR="00DF72D2" w:rsidRDefault="00DF72D2" w:rsidP="00DE27C6">
      <w:pPr>
        <w:rPr>
          <w:bCs/>
          <w:spacing w:val="-2"/>
          <w:sz w:val="28"/>
        </w:rPr>
      </w:pPr>
    </w:p>
    <w:p w14:paraId="68F45F89" w14:textId="77777777" w:rsidR="00DF72D2" w:rsidRDefault="00DF72D2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1E01D808" w14:textId="78517B4E" w:rsidR="00EA4346" w:rsidRDefault="00816942" w:rsidP="00791353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before="79"/>
        <w:ind w:lef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20"/>
          <w:sz w:val="28"/>
        </w:rPr>
        <w:t xml:space="preserve">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Професійна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освіта</w:t>
      </w:r>
    </w:p>
    <w:tbl>
      <w:tblPr>
        <w:tblStyle w:val="TableNormal"/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124"/>
        <w:gridCol w:w="6379"/>
      </w:tblGrid>
      <w:tr w:rsidR="00EA4346" w14:paraId="4E556391" w14:textId="77777777" w:rsidTr="0029562A">
        <w:trPr>
          <w:trHeight w:val="275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08A958" w14:textId="77777777" w:rsidR="00EA4346" w:rsidRDefault="00816942">
            <w:pPr>
              <w:pStyle w:val="TableParagraph"/>
              <w:spacing w:line="255" w:lineRule="exact"/>
              <w:ind w:left="3336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EA4346" w14:paraId="36501F3B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CD9A045" w14:textId="77777777" w:rsidR="00EA4346" w:rsidRDefault="00816942" w:rsidP="004F216D">
            <w:pPr>
              <w:pStyle w:val="TableParagraph"/>
              <w:spacing w:line="270" w:lineRule="atLeas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закладу вищої освіти та структурного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03E654CE" w14:textId="77777777" w:rsidR="00EA4346" w:rsidRDefault="00816942" w:rsidP="004F216D">
            <w:pPr>
              <w:pStyle w:val="TableParagraph"/>
              <w:spacing w:before="1"/>
              <w:ind w:left="57" w:right="57"/>
              <w:rPr>
                <w:sz w:val="24"/>
              </w:rPr>
            </w:pPr>
            <w:r>
              <w:rPr>
                <w:sz w:val="24"/>
              </w:rPr>
              <w:t>Київський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дизайну Кафедра професійної освіти в сфері технологій та дизайну</w:t>
            </w:r>
          </w:p>
        </w:tc>
      </w:tr>
      <w:tr w:rsidR="00EA4346" w14:paraId="2395734B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ACADD58" w14:textId="77777777" w:rsidR="00EA4346" w:rsidRDefault="00816942" w:rsidP="004F216D">
            <w:pPr>
              <w:pStyle w:val="TableParagraph"/>
              <w:spacing w:before="1"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39A5AAE" w14:textId="77777777" w:rsidR="00EA4346" w:rsidRDefault="00816942" w:rsidP="004F216D">
            <w:pPr>
              <w:pStyle w:val="TableParagraph"/>
              <w:spacing w:before="1"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науковий)</w:t>
            </w:r>
          </w:p>
        </w:tc>
      </w:tr>
      <w:tr w:rsidR="00EA4346" w14:paraId="19FB8871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774D2EC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7CC76F0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професійної </w:t>
            </w:r>
            <w:r>
              <w:rPr>
                <w:spacing w:val="-2"/>
                <w:sz w:val="24"/>
              </w:rPr>
              <w:t>освіти</w:t>
            </w:r>
          </w:p>
        </w:tc>
      </w:tr>
      <w:tr w:rsidR="00EA4346" w14:paraId="57F2699D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61AE13D1" w14:textId="77777777" w:rsidR="00EA4346" w:rsidRDefault="00816942" w:rsidP="004F216D">
            <w:pPr>
              <w:pStyle w:val="TableParagraph"/>
              <w:spacing w:line="275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дипломі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6E3B1EAD" w14:textId="77777777" w:rsidR="00EA4346" w:rsidRDefault="00816942" w:rsidP="004F216D">
            <w:pPr>
              <w:pStyle w:val="TableParagraph"/>
              <w:ind w:left="57" w:right="57" w:hanging="3"/>
              <w:rPr>
                <w:sz w:val="24"/>
              </w:rPr>
            </w:pPr>
            <w:r>
              <w:rPr>
                <w:sz w:val="24"/>
              </w:rPr>
              <w:t xml:space="preserve">Галузь знань – </w:t>
            </w:r>
            <w:r w:rsidR="006831F1">
              <w:rPr>
                <w:sz w:val="24"/>
              </w:rPr>
              <w:t>А</w:t>
            </w:r>
            <w:r>
              <w:rPr>
                <w:sz w:val="24"/>
              </w:rPr>
              <w:t xml:space="preserve"> Освіта</w:t>
            </w:r>
          </w:p>
          <w:p w14:paraId="6D14C64F" w14:textId="77777777" w:rsidR="002F4A84" w:rsidRDefault="002F4A84" w:rsidP="004F216D">
            <w:pPr>
              <w:pStyle w:val="TableParagraph"/>
              <w:ind w:left="57" w:right="57" w:hanging="3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</w:p>
          <w:p w14:paraId="5108C174" w14:textId="5B41922E" w:rsidR="00EA4346" w:rsidRDefault="00816942" w:rsidP="00993882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 w:rsidR="006831F1">
              <w:rPr>
                <w:sz w:val="24"/>
              </w:rPr>
              <w:t>А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спеціалізаціями) </w:t>
            </w:r>
          </w:p>
        </w:tc>
      </w:tr>
      <w:tr w:rsidR="00EA4346" w14:paraId="5A7B9D84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09CA8A26" w14:textId="77777777" w:rsidR="00EA4346" w:rsidRDefault="00816942" w:rsidP="004F216D">
            <w:pPr>
              <w:pStyle w:val="TableParagraph"/>
              <w:spacing w:line="27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3A228CAD" w14:textId="77777777" w:rsidR="00EA4346" w:rsidRDefault="00816942" w:rsidP="004F216D">
            <w:pPr>
              <w:pStyle w:val="TableParagraph"/>
              <w:spacing w:line="27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ЄКТС</w:t>
            </w:r>
          </w:p>
        </w:tc>
      </w:tr>
      <w:tr w:rsidR="002F4A84" w14:paraId="252F4B0C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5356B488" w14:textId="77777777" w:rsidR="002F4A84" w:rsidRPr="004F216D" w:rsidRDefault="002F4A84" w:rsidP="004F216D">
            <w:pPr>
              <w:pStyle w:val="TableParagraph"/>
              <w:spacing w:line="276" w:lineRule="exact"/>
              <w:ind w:left="57" w:right="-6"/>
              <w:rPr>
                <w:b/>
                <w:spacing w:val="-4"/>
                <w:sz w:val="24"/>
              </w:rPr>
            </w:pPr>
            <w:r w:rsidRPr="004F216D">
              <w:rPr>
                <w:rFonts w:eastAsia="SimSun"/>
                <w:b/>
                <w:bCs/>
                <w:spacing w:val="-4"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058AE9B" w14:textId="77777777" w:rsidR="002F4A84" w:rsidRDefault="002F4A84" w:rsidP="004F216D">
            <w:pPr>
              <w:pStyle w:val="TableParagraph"/>
              <w:spacing w:line="274" w:lineRule="exact"/>
              <w:ind w:left="57" w:right="57"/>
              <w:rPr>
                <w:sz w:val="24"/>
              </w:rPr>
            </w:pPr>
            <w:r w:rsidRPr="002F4A84">
              <w:rPr>
                <w:rFonts w:eastAsia="SimSun"/>
                <w:bCs/>
                <w:sz w:val="24"/>
                <w:szCs w:val="24"/>
                <w:lang w:eastAsia="zh-CN"/>
              </w:rPr>
              <w:t>1 рік освітня складова</w:t>
            </w:r>
          </w:p>
        </w:tc>
      </w:tr>
      <w:tr w:rsidR="00EA4346" w14:paraId="0EED20C7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225EE3ED" w14:textId="77777777" w:rsidR="00EA4346" w:rsidRDefault="00816942" w:rsidP="004F216D">
            <w:pPr>
              <w:pStyle w:val="TableParagraph"/>
              <w:spacing w:line="270" w:lineRule="atLeas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здобуття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2D5AC966" w14:textId="77777777" w:rsidR="00EA4346" w:rsidRDefault="00816942" w:rsidP="004F216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Денна,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вечірня,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заочна</w:t>
            </w:r>
          </w:p>
        </w:tc>
      </w:tr>
      <w:tr w:rsidR="00EA4346" w14:paraId="2C6F17AD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A0F3A26" w14:textId="77777777" w:rsidR="00EA4346" w:rsidRDefault="00816942" w:rsidP="004F216D">
            <w:pPr>
              <w:pStyle w:val="TableParagraph"/>
              <w:spacing w:before="1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C6727CF" w14:textId="642ECD79" w:rsidR="00EA4346" w:rsidRDefault="00980E80" w:rsidP="006A29A5">
            <w:pPr>
              <w:pStyle w:val="TableParagraph"/>
              <w:spacing w:line="275" w:lineRule="exact"/>
              <w:ind w:left="57" w:right="57"/>
              <w:jc w:val="both"/>
              <w:rPr>
                <w:sz w:val="24"/>
              </w:rPr>
            </w:pPr>
            <w:r w:rsidRPr="0013540A">
              <w:rPr>
                <w:sz w:val="24"/>
              </w:rPr>
              <w:t>Сертифікат</w:t>
            </w:r>
            <w:r w:rsidRPr="0013540A">
              <w:rPr>
                <w:spacing w:val="-4"/>
                <w:sz w:val="24"/>
              </w:rPr>
              <w:t xml:space="preserve"> </w:t>
            </w:r>
            <w:r w:rsidRPr="0013540A">
              <w:rPr>
                <w:sz w:val="24"/>
              </w:rPr>
              <w:t>про</w:t>
            </w:r>
            <w:r w:rsidRPr="0013540A">
              <w:rPr>
                <w:spacing w:val="-2"/>
                <w:sz w:val="24"/>
              </w:rPr>
              <w:t xml:space="preserve"> </w:t>
            </w:r>
            <w:r w:rsidRPr="0013540A">
              <w:rPr>
                <w:sz w:val="24"/>
              </w:rPr>
              <w:t>акредитацію</w:t>
            </w:r>
            <w:r w:rsidRPr="0013540A">
              <w:rPr>
                <w:spacing w:val="-2"/>
                <w:sz w:val="24"/>
              </w:rPr>
              <w:t xml:space="preserve"> </w:t>
            </w:r>
            <w:r w:rsidRPr="0013540A">
              <w:rPr>
                <w:sz w:val="24"/>
              </w:rPr>
              <w:t>освітньої</w:t>
            </w:r>
            <w:r w:rsidRPr="0013540A">
              <w:rPr>
                <w:spacing w:val="-4"/>
                <w:sz w:val="24"/>
              </w:rPr>
              <w:t xml:space="preserve"> </w:t>
            </w:r>
            <w:r w:rsidRPr="0013540A">
              <w:rPr>
                <w:sz w:val="24"/>
              </w:rPr>
              <w:t>програми</w:t>
            </w:r>
            <w:r w:rsidRPr="0013540A">
              <w:rPr>
                <w:spacing w:val="-3"/>
                <w:sz w:val="24"/>
              </w:rPr>
              <w:t xml:space="preserve"> </w:t>
            </w:r>
            <w:r w:rsidR="004F216D">
              <w:rPr>
                <w:spacing w:val="-3"/>
                <w:sz w:val="24"/>
              </w:rPr>
              <w:t>від</w:t>
            </w:r>
            <w:r w:rsidR="006A29A5">
              <w:rPr>
                <w:spacing w:val="-3"/>
                <w:sz w:val="24"/>
              </w:rPr>
              <w:t xml:space="preserve"> 29.01.2025 </w:t>
            </w:r>
            <w:r w:rsidRPr="0013540A">
              <w:rPr>
                <w:sz w:val="24"/>
              </w:rPr>
              <w:t>№</w:t>
            </w:r>
            <w:r w:rsidRPr="0013540A">
              <w:rPr>
                <w:spacing w:val="-1"/>
                <w:sz w:val="24"/>
              </w:rPr>
              <w:t xml:space="preserve"> </w:t>
            </w:r>
            <w:r w:rsidRPr="00C24762">
              <w:rPr>
                <w:spacing w:val="-4"/>
                <w:sz w:val="24"/>
                <w:lang w:val="ru-RU"/>
              </w:rPr>
              <w:t>10187</w:t>
            </w:r>
          </w:p>
        </w:tc>
      </w:tr>
      <w:tr w:rsidR="00EA4346" w14:paraId="0AAF42B4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CEC1BC5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8F218D3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EA4346" w14:paraId="6AC5BF55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009EA406" w14:textId="77777777" w:rsidR="00EA4346" w:rsidRDefault="00816942" w:rsidP="004F216D">
            <w:pPr>
              <w:pStyle w:val="TableParagraph"/>
              <w:spacing w:before="1"/>
              <w:ind w:left="57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6107293C" w14:textId="77777777" w:rsidR="00EA4346" w:rsidRDefault="00816942" w:rsidP="004F216D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освітньо-кваліфікаційний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рівень </w:t>
            </w:r>
            <w:r>
              <w:rPr>
                <w:spacing w:val="-2"/>
                <w:sz w:val="24"/>
              </w:rPr>
              <w:t>спеціаліста</w:t>
            </w:r>
          </w:p>
        </w:tc>
      </w:tr>
      <w:tr w:rsidR="00EA4346" w14:paraId="6495B339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3F4A11B2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795B036" w14:textId="77777777" w:rsidR="00EA4346" w:rsidRDefault="00816942" w:rsidP="004F216D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EA4346" w14:paraId="73E05F8B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2E8BBC33" w14:textId="603347D5" w:rsidR="00EA4346" w:rsidRPr="004F216D" w:rsidRDefault="00816942" w:rsidP="004F216D">
            <w:pPr>
              <w:pStyle w:val="TableParagraph"/>
              <w:spacing w:line="208" w:lineRule="auto"/>
              <w:ind w:left="57" w:right="57"/>
              <w:rPr>
                <w:b/>
                <w:sz w:val="24"/>
                <w:szCs w:val="24"/>
              </w:rPr>
            </w:pPr>
            <w:r w:rsidRPr="004F216D">
              <w:rPr>
                <w:b/>
                <w:sz w:val="24"/>
                <w:szCs w:val="24"/>
              </w:rPr>
              <w:t>Строк</w:t>
            </w:r>
            <w:r w:rsidRPr="004F21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F216D">
              <w:rPr>
                <w:b/>
                <w:sz w:val="24"/>
                <w:szCs w:val="24"/>
              </w:rPr>
              <w:t>дії</w:t>
            </w:r>
            <w:r w:rsidRPr="004F21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F216D">
              <w:rPr>
                <w:b/>
                <w:sz w:val="24"/>
                <w:szCs w:val="24"/>
              </w:rPr>
              <w:t>сертифіката про акредитацію</w:t>
            </w:r>
            <w:r w:rsidR="004F216D" w:rsidRPr="004F216D">
              <w:rPr>
                <w:b/>
                <w:sz w:val="24"/>
                <w:szCs w:val="24"/>
              </w:rPr>
              <w:t xml:space="preserve"> </w:t>
            </w:r>
            <w:r w:rsidRPr="004F216D">
              <w:rPr>
                <w:b/>
                <w:sz w:val="24"/>
                <w:szCs w:val="24"/>
              </w:rPr>
              <w:t>освітньої</w:t>
            </w:r>
            <w:r w:rsidRPr="004F21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F216D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1BFBDC7" w14:textId="77777777" w:rsidR="00EA4346" w:rsidRDefault="00980E80" w:rsidP="004F216D">
            <w:pPr>
              <w:pStyle w:val="TableParagraph"/>
              <w:spacing w:line="275" w:lineRule="exact"/>
              <w:ind w:left="57" w:right="57"/>
              <w:rPr>
                <w:sz w:val="24"/>
              </w:rPr>
            </w:pPr>
            <w:r w:rsidRPr="0013540A">
              <w:rPr>
                <w:sz w:val="24"/>
              </w:rPr>
              <w:t xml:space="preserve">До </w:t>
            </w:r>
            <w:r w:rsidRPr="0013540A">
              <w:rPr>
                <w:spacing w:val="-2"/>
                <w:sz w:val="24"/>
              </w:rPr>
              <w:t>0</w:t>
            </w:r>
            <w:r w:rsidRPr="0013540A">
              <w:rPr>
                <w:spacing w:val="-2"/>
                <w:sz w:val="24"/>
                <w:lang w:val="en-US"/>
              </w:rPr>
              <w:t>1</w:t>
            </w:r>
            <w:r w:rsidRPr="0013540A">
              <w:rPr>
                <w:spacing w:val="-2"/>
                <w:sz w:val="24"/>
              </w:rPr>
              <w:t>.0</w:t>
            </w:r>
            <w:r w:rsidRPr="0013540A">
              <w:rPr>
                <w:spacing w:val="-2"/>
                <w:sz w:val="24"/>
                <w:lang w:val="en-US"/>
              </w:rPr>
              <w:t>7</w:t>
            </w:r>
            <w:r w:rsidRPr="0013540A">
              <w:rPr>
                <w:spacing w:val="-2"/>
                <w:sz w:val="24"/>
              </w:rPr>
              <w:t>.2030</w:t>
            </w:r>
            <w:r w:rsidR="003A6699">
              <w:rPr>
                <w:spacing w:val="-2"/>
                <w:sz w:val="24"/>
              </w:rPr>
              <w:t xml:space="preserve"> р.</w:t>
            </w:r>
          </w:p>
        </w:tc>
      </w:tr>
      <w:tr w:rsidR="00EA4346" w14:paraId="6995EEB6" w14:textId="77777777" w:rsidTr="0029562A">
        <w:trPr>
          <w:trHeight w:val="20"/>
        </w:trPr>
        <w:tc>
          <w:tcPr>
            <w:tcW w:w="3402" w:type="dxa"/>
            <w:gridSpan w:val="2"/>
            <w:tcBorders>
              <w:left w:val="single" w:sz="4" w:space="0" w:color="000000"/>
            </w:tcBorders>
          </w:tcPr>
          <w:p w14:paraId="01BE590D" w14:textId="77777777" w:rsidR="00EA4346" w:rsidRDefault="00816942" w:rsidP="004F216D">
            <w:pPr>
              <w:pStyle w:val="TableParagraph"/>
              <w:spacing w:line="228" w:lineRule="exact"/>
              <w:ind w:left="57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Інтернет-адреса</w:t>
            </w:r>
          </w:p>
          <w:p w14:paraId="7E6AFD71" w14:textId="77777777" w:rsidR="00EA4346" w:rsidRDefault="00816942" w:rsidP="004F216D">
            <w:pPr>
              <w:pStyle w:val="TableParagraph"/>
              <w:spacing w:line="240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постійного розміщення опису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6EAA0115" w14:textId="77777777" w:rsidR="00EA4346" w:rsidRDefault="003A6699" w:rsidP="004F216D">
            <w:pPr>
              <w:pStyle w:val="TableParagraph"/>
              <w:ind w:left="57" w:right="5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F4E21">
              <w:rPr>
                <w:rFonts w:eastAsia="SimSun"/>
                <w:bCs/>
                <w:sz w:val="24"/>
                <w:szCs w:val="24"/>
                <w:lang w:eastAsia="zh-CN"/>
              </w:rPr>
              <w:t>https://knutd.edu.ua/ekts/</w:t>
            </w:r>
          </w:p>
          <w:p w14:paraId="6989E152" w14:textId="78C31282" w:rsidR="004F216D" w:rsidRDefault="004F216D" w:rsidP="004F216D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EA4346" w14:paraId="1C2D8BBB" w14:textId="77777777" w:rsidTr="0029562A">
        <w:trPr>
          <w:trHeight w:val="270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3B9D9" w14:textId="77777777" w:rsidR="00EA4346" w:rsidRDefault="00816942">
            <w:pPr>
              <w:pStyle w:val="TableParagraph"/>
              <w:spacing w:line="251" w:lineRule="exact"/>
              <w:ind w:left="227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-наукової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A4346" w14:paraId="7BCFA282" w14:textId="77777777" w:rsidTr="0029562A">
        <w:trPr>
          <w:trHeight w:val="226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CDE" w14:textId="77777777" w:rsidR="00EA4346" w:rsidRDefault="003A6699" w:rsidP="003A6699">
            <w:pPr>
              <w:pStyle w:val="TableParagraph"/>
              <w:spacing w:before="1"/>
              <w:ind w:left="119" w:right="64"/>
              <w:jc w:val="both"/>
              <w:rPr>
                <w:sz w:val="24"/>
              </w:rPr>
            </w:pPr>
            <w:r>
              <w:rPr>
                <w:rFonts w:eastAsia="SimSun"/>
                <w:spacing w:val="-2"/>
                <w:sz w:val="24"/>
                <w:szCs w:val="24"/>
                <w:lang w:eastAsia="zh-CN"/>
              </w:rPr>
              <w:t>Реалізація особистісного потенціалу людини, розвиток її творчих та наукових здібностей, формування активної соціальної позиції,</w:t>
            </w:r>
            <w:r>
              <w:rPr>
                <w:sz w:val="24"/>
              </w:rPr>
              <w:t xml:space="preserve"> з</w:t>
            </w:r>
            <w:r w:rsidR="00816942">
              <w:rPr>
                <w:sz w:val="24"/>
              </w:rPr>
              <w:t>абезпеч</w:t>
            </w:r>
            <w:r>
              <w:rPr>
                <w:sz w:val="24"/>
              </w:rPr>
              <w:t>ення</w:t>
            </w:r>
            <w:r w:rsidR="00816942">
              <w:rPr>
                <w:sz w:val="24"/>
              </w:rPr>
              <w:t xml:space="preserve"> підготовк</w:t>
            </w:r>
            <w:r>
              <w:rPr>
                <w:sz w:val="24"/>
              </w:rPr>
              <w:t>и</w:t>
            </w:r>
            <w:r w:rsidR="00816942">
              <w:rPr>
                <w:sz w:val="24"/>
              </w:rPr>
              <w:t xml:space="preserve"> висококваліфікованих фахівців у сфері професійної (</w:t>
            </w:r>
            <w:proofErr w:type="spellStart"/>
            <w:r w:rsidR="00816942">
              <w:rPr>
                <w:sz w:val="24"/>
              </w:rPr>
              <w:t>професійно</w:t>
            </w:r>
            <w:proofErr w:type="spellEnd"/>
            <w:r w:rsidR="00816942">
              <w:rPr>
                <w:sz w:val="24"/>
              </w:rPr>
              <w:t>- технічної),</w:t>
            </w:r>
            <w:r w:rsidR="00816942">
              <w:rPr>
                <w:spacing w:val="-8"/>
                <w:sz w:val="24"/>
              </w:rPr>
              <w:t xml:space="preserve"> </w:t>
            </w:r>
            <w:r w:rsidR="00816942">
              <w:rPr>
                <w:sz w:val="24"/>
              </w:rPr>
              <w:t>фахової</w:t>
            </w:r>
            <w:r w:rsidR="00816942">
              <w:rPr>
                <w:spacing w:val="-8"/>
                <w:sz w:val="24"/>
              </w:rPr>
              <w:t xml:space="preserve"> </w:t>
            </w:r>
            <w:proofErr w:type="spellStart"/>
            <w:r w:rsidR="00816942">
              <w:rPr>
                <w:sz w:val="24"/>
              </w:rPr>
              <w:t>передвищої</w:t>
            </w:r>
            <w:proofErr w:type="spellEnd"/>
            <w:r w:rsidR="00816942">
              <w:rPr>
                <w:spacing w:val="-7"/>
                <w:sz w:val="24"/>
              </w:rPr>
              <w:t xml:space="preserve"> </w:t>
            </w:r>
            <w:r w:rsidR="00816942">
              <w:rPr>
                <w:sz w:val="24"/>
              </w:rPr>
              <w:t>освіти,</w:t>
            </w:r>
            <w:r w:rsidR="00816942">
              <w:rPr>
                <w:spacing w:val="-8"/>
                <w:sz w:val="24"/>
              </w:rPr>
              <w:t xml:space="preserve"> </w:t>
            </w:r>
            <w:r w:rsidR="00816942">
              <w:rPr>
                <w:sz w:val="24"/>
              </w:rPr>
              <w:t>здатних</w:t>
            </w:r>
            <w:r w:rsidR="00816942">
              <w:rPr>
                <w:spacing w:val="-8"/>
                <w:sz w:val="24"/>
              </w:rPr>
              <w:t xml:space="preserve"> </w:t>
            </w:r>
            <w:r w:rsidR="00816942">
              <w:rPr>
                <w:sz w:val="24"/>
              </w:rPr>
              <w:t>здійснювати</w:t>
            </w:r>
            <w:r w:rsidR="00816942">
              <w:rPr>
                <w:spacing w:val="-7"/>
                <w:sz w:val="24"/>
              </w:rPr>
              <w:t xml:space="preserve"> </w:t>
            </w:r>
            <w:r w:rsidR="00816942">
              <w:rPr>
                <w:sz w:val="24"/>
              </w:rPr>
              <w:t>науково-педагогічну</w:t>
            </w:r>
            <w:r w:rsidR="00816942">
              <w:rPr>
                <w:spacing w:val="-8"/>
                <w:sz w:val="24"/>
              </w:rPr>
              <w:t xml:space="preserve"> </w:t>
            </w:r>
            <w:r w:rsidR="00816942">
              <w:rPr>
                <w:sz w:val="24"/>
              </w:rPr>
              <w:t>діяльність у закладах вищої освіти з підготовки педагогів для с</w:t>
            </w:r>
            <w:r>
              <w:rPr>
                <w:sz w:val="24"/>
              </w:rPr>
              <w:t>истеми професійної (професійно-</w:t>
            </w:r>
            <w:r w:rsidR="00816942">
              <w:rPr>
                <w:sz w:val="24"/>
              </w:rPr>
              <w:t xml:space="preserve">технічної), фахової </w:t>
            </w:r>
            <w:proofErr w:type="spellStart"/>
            <w:r w:rsidR="00816942">
              <w:rPr>
                <w:sz w:val="24"/>
              </w:rPr>
              <w:t>передвищої</w:t>
            </w:r>
            <w:proofErr w:type="spellEnd"/>
            <w:r w:rsidR="00816942">
              <w:rPr>
                <w:sz w:val="24"/>
              </w:rPr>
              <w:t xml:space="preserve"> освіти, розв’язувати комплексні проблеми дослідниц</w:t>
            </w:r>
            <w:r>
              <w:rPr>
                <w:sz w:val="24"/>
              </w:rPr>
              <w:t>ько-</w:t>
            </w:r>
            <w:r w:rsidR="00816942">
              <w:rPr>
                <w:sz w:val="24"/>
              </w:rPr>
              <w:t>інноваційної діяльності, проводити власні наукові дослідження, результати яких мають наукову</w:t>
            </w:r>
            <w:r w:rsidR="00816942">
              <w:rPr>
                <w:spacing w:val="73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новизну,</w:t>
            </w:r>
            <w:r w:rsidR="00816942">
              <w:rPr>
                <w:spacing w:val="73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теоретичне</w:t>
            </w:r>
            <w:r w:rsidR="00816942">
              <w:rPr>
                <w:spacing w:val="72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та/або</w:t>
            </w:r>
            <w:r w:rsidR="00816942">
              <w:rPr>
                <w:spacing w:val="75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практичне</w:t>
            </w:r>
            <w:r w:rsidR="00816942">
              <w:rPr>
                <w:spacing w:val="72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значення,</w:t>
            </w:r>
            <w:r w:rsidR="00816942">
              <w:rPr>
                <w:spacing w:val="73"/>
                <w:w w:val="150"/>
                <w:sz w:val="24"/>
              </w:rPr>
              <w:t xml:space="preserve"> </w:t>
            </w:r>
            <w:r w:rsidR="00816942">
              <w:rPr>
                <w:sz w:val="24"/>
              </w:rPr>
              <w:t>здійснювати</w:t>
            </w:r>
            <w:r w:rsidR="00816942">
              <w:rPr>
                <w:spacing w:val="26"/>
                <w:sz w:val="24"/>
              </w:rPr>
              <w:t xml:space="preserve">  </w:t>
            </w:r>
            <w:r w:rsidR="00816942">
              <w:rPr>
                <w:sz w:val="24"/>
              </w:rPr>
              <w:t>апробацію</w:t>
            </w:r>
            <w:r w:rsidR="00816942">
              <w:rPr>
                <w:spacing w:val="75"/>
                <w:w w:val="150"/>
                <w:sz w:val="24"/>
              </w:rPr>
              <w:t xml:space="preserve"> </w:t>
            </w:r>
            <w:r w:rsidR="00816942">
              <w:rPr>
                <w:spacing w:val="-5"/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 w:rsidR="00816942">
              <w:rPr>
                <w:sz w:val="24"/>
              </w:rPr>
              <w:t>практичне</w:t>
            </w:r>
            <w:r w:rsidR="00816942">
              <w:rPr>
                <w:spacing w:val="-12"/>
                <w:sz w:val="24"/>
              </w:rPr>
              <w:t xml:space="preserve"> </w:t>
            </w:r>
            <w:r w:rsidR="00816942">
              <w:rPr>
                <w:sz w:val="24"/>
              </w:rPr>
              <w:t>впровадження</w:t>
            </w:r>
            <w:r w:rsidR="00816942">
              <w:rPr>
                <w:spacing w:val="-6"/>
                <w:sz w:val="24"/>
              </w:rPr>
              <w:t xml:space="preserve"> </w:t>
            </w:r>
            <w:r w:rsidR="00816942">
              <w:rPr>
                <w:sz w:val="24"/>
              </w:rPr>
              <w:t>отриманих</w:t>
            </w:r>
            <w:r w:rsidR="00816942">
              <w:rPr>
                <w:spacing w:val="-4"/>
                <w:sz w:val="24"/>
              </w:rPr>
              <w:t xml:space="preserve"> </w:t>
            </w:r>
            <w:r w:rsidR="00816942">
              <w:rPr>
                <w:spacing w:val="-2"/>
                <w:sz w:val="24"/>
              </w:rPr>
              <w:t>результатів.</w:t>
            </w:r>
          </w:p>
        </w:tc>
      </w:tr>
      <w:tr w:rsidR="00EA4346" w14:paraId="24DAE528" w14:textId="77777777" w:rsidTr="0029562A">
        <w:trPr>
          <w:trHeight w:val="2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9A4877" w14:textId="77777777" w:rsidR="00EA4346" w:rsidRDefault="00816942">
            <w:pPr>
              <w:pStyle w:val="TableParagraph"/>
              <w:spacing w:line="258" w:lineRule="exact"/>
              <w:ind w:left="266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-наукової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A4346" w14:paraId="0B81D4F9" w14:textId="77777777" w:rsidTr="0029562A">
        <w:trPr>
          <w:trHeight w:val="4091"/>
        </w:trPr>
        <w:tc>
          <w:tcPr>
            <w:tcW w:w="2278" w:type="dxa"/>
            <w:tcBorders>
              <w:left w:val="single" w:sz="4" w:space="0" w:color="000000"/>
            </w:tcBorders>
          </w:tcPr>
          <w:p w14:paraId="7C9606E5" w14:textId="77777777" w:rsidR="00EA4346" w:rsidRDefault="00ED4C3B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816942">
              <w:rPr>
                <w:b/>
                <w:sz w:val="24"/>
              </w:rPr>
              <w:t>едметна</w:t>
            </w:r>
            <w:r w:rsidR="00816942">
              <w:rPr>
                <w:b/>
                <w:spacing w:val="-11"/>
                <w:sz w:val="24"/>
              </w:rPr>
              <w:t xml:space="preserve"> </w:t>
            </w:r>
            <w:r w:rsidR="00816942"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22937774" w14:textId="77777777" w:rsidR="00EA4346" w:rsidRDefault="00816942">
            <w:pPr>
              <w:pStyle w:val="TableParagraph"/>
              <w:ind w:left="87"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Об’єкти діяльності: </w:t>
            </w:r>
            <w:r>
              <w:rPr>
                <w:sz w:val="24"/>
              </w:rPr>
              <w:t xml:space="preserve">методологічні підходи, теоретичні засади, традиційні та інноваційні педагогічні технології, явища процеси у закладах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 та комплексні проблеми підготовки педагогічних кадрів для цих закладів, розвиток професійної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 в Україні та за кордоном.</w:t>
            </w:r>
          </w:p>
          <w:p w14:paraId="0E5A6526" w14:textId="77777777" w:rsidR="00EA4346" w:rsidRDefault="00816942">
            <w:pPr>
              <w:pStyle w:val="TableParagraph"/>
              <w:ind w:left="87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Цілі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ідеї,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розв’язувати комплексні проблеми, здійснювати власні наукові дослідження у сфері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підготовки відповідних педагогічних кадрів для неї.</w:t>
            </w:r>
          </w:p>
          <w:p w14:paraId="3CE72BA3" w14:textId="77777777" w:rsidR="00EA4346" w:rsidRDefault="00816942">
            <w:pPr>
              <w:pStyle w:val="TableParagraph"/>
              <w:ind w:left="87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Теоретичний зміст предметної області: </w:t>
            </w:r>
            <w:r>
              <w:rPr>
                <w:sz w:val="24"/>
              </w:rPr>
              <w:t xml:space="preserve">набуття здатності продукувати нові ідеї, розв’язувати комплексні проблеми, здійснювати власні наукові дослідження у сфері професійної (професійно-технічної)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підготовки відповідних педагогічних кадрів для неї.</w:t>
            </w:r>
          </w:p>
        </w:tc>
      </w:tr>
      <w:tr w:rsidR="00EA4346" w14:paraId="5A00A14C" w14:textId="77777777" w:rsidTr="0029562A">
        <w:trPr>
          <w:trHeight w:val="2209"/>
        </w:trPr>
        <w:tc>
          <w:tcPr>
            <w:tcW w:w="2278" w:type="dxa"/>
            <w:tcBorders>
              <w:left w:val="single" w:sz="4" w:space="0" w:color="000000"/>
            </w:tcBorders>
          </w:tcPr>
          <w:p w14:paraId="796634CB" w14:textId="77777777" w:rsidR="00EA4346" w:rsidRDefault="00EA4346"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61043BA4" w14:textId="77777777" w:rsidR="00EA4346" w:rsidRDefault="00816942">
            <w:pPr>
              <w:pStyle w:val="TableParagraph"/>
              <w:spacing w:before="1"/>
              <w:ind w:left="99"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Методи, методики та технології: </w:t>
            </w:r>
            <w:r>
              <w:rPr>
                <w:sz w:val="24"/>
              </w:rPr>
              <w:t>загальнонаукові методи пізнання та дослідницької діяльності, математичні та статистичні методи опрацювання результатів педагогічних досліджень, методи моделювання та проєктування освітнього процесу, освітніх програм; сучасні методи і методики викладання; цифрові технології.</w:t>
            </w:r>
          </w:p>
          <w:p w14:paraId="7A70F1FE" w14:textId="77777777" w:rsidR="00EA4346" w:rsidRDefault="00816942">
            <w:pPr>
              <w:pStyle w:val="TableParagraph"/>
              <w:spacing w:line="270" w:lineRule="atLeast"/>
              <w:ind w:left="99"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Інструменти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обладнання: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комп’ютерні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програмне забезпечення, спеціальні прилади та обладнання для викладання конкретних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 дисциплін; інформаційні засоби.</w:t>
            </w:r>
          </w:p>
        </w:tc>
      </w:tr>
      <w:tr w:rsidR="00EA4346" w14:paraId="0F147D87" w14:textId="77777777" w:rsidTr="0029562A">
        <w:trPr>
          <w:trHeight w:val="2776"/>
        </w:trPr>
        <w:tc>
          <w:tcPr>
            <w:tcW w:w="2278" w:type="dxa"/>
            <w:tcBorders>
              <w:left w:val="single" w:sz="4" w:space="0" w:color="000000"/>
            </w:tcBorders>
          </w:tcPr>
          <w:p w14:paraId="6538BC8B" w14:textId="77777777" w:rsidR="00EA4346" w:rsidRDefault="00EA4346"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4CA61BD4" w14:textId="77777777" w:rsidR="00EA4346" w:rsidRDefault="00816942">
            <w:pPr>
              <w:pStyle w:val="TableParagraph"/>
              <w:ind w:left="87" w:right="109"/>
              <w:jc w:val="both"/>
              <w:rPr>
                <w:sz w:val="24"/>
              </w:rPr>
            </w:pPr>
            <w:r>
              <w:rPr>
                <w:sz w:val="24"/>
              </w:rPr>
              <w:t>Програма сформована як оптимальне поєднання академічних та професійних вимог, орієнтована на формування у здобувачів загальнонаукових (філософських) компетентностей, набуття ґрунтовних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спеціальності,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універсальних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дослідника, вмінь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3AA2">
              <w:rPr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письмовій формі, зокрема,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іноземною мовою.</w:t>
            </w:r>
          </w:p>
          <w:p w14:paraId="1B866D1C" w14:textId="77777777" w:rsidR="00EA4346" w:rsidRDefault="00816942">
            <w:pPr>
              <w:pStyle w:val="TableParagraph"/>
              <w:spacing w:line="270" w:lineRule="atLeast"/>
              <w:ind w:left="87" w:right="108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75%,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мови – 22%. Дисципліни вільного вибору здобувача вищої освіти 25%, обираються із </w:t>
            </w:r>
            <w:proofErr w:type="spellStart"/>
            <w:r>
              <w:rPr>
                <w:sz w:val="24"/>
              </w:rPr>
              <w:t>загальноуніверситетського</w:t>
            </w:r>
            <w:proofErr w:type="spellEnd"/>
            <w:r>
              <w:rPr>
                <w:sz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EA4346" w14:paraId="1DDEB1CE" w14:textId="77777777" w:rsidTr="0029562A">
        <w:trPr>
          <w:trHeight w:val="793"/>
        </w:trPr>
        <w:tc>
          <w:tcPr>
            <w:tcW w:w="2278" w:type="dxa"/>
            <w:tcBorders>
              <w:left w:val="single" w:sz="4" w:space="0" w:color="000000"/>
            </w:tcBorders>
          </w:tcPr>
          <w:p w14:paraId="202059EB" w14:textId="77777777" w:rsidR="00EA4346" w:rsidRDefault="00816942">
            <w:pPr>
              <w:pStyle w:val="TableParagraph"/>
              <w:spacing w:line="264" w:lineRule="exact"/>
              <w:ind w:left="119" w:righ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Орієнтація </w:t>
            </w:r>
            <w:proofErr w:type="spellStart"/>
            <w:r>
              <w:rPr>
                <w:b/>
                <w:spacing w:val="-4"/>
                <w:sz w:val="24"/>
              </w:rPr>
              <w:t>освітньо</w:t>
            </w:r>
            <w:proofErr w:type="spellEnd"/>
            <w:r>
              <w:rPr>
                <w:b/>
                <w:spacing w:val="-4"/>
                <w:sz w:val="24"/>
              </w:rPr>
              <w:t xml:space="preserve">-наукової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142656DA" w14:textId="77777777" w:rsidR="00EA4346" w:rsidRDefault="00816942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філософії.</w:t>
            </w:r>
          </w:p>
        </w:tc>
      </w:tr>
      <w:tr w:rsidR="00EA4346" w14:paraId="6CC8A92D" w14:textId="77777777" w:rsidTr="0029562A">
        <w:trPr>
          <w:trHeight w:val="1931"/>
        </w:trPr>
        <w:tc>
          <w:tcPr>
            <w:tcW w:w="2278" w:type="dxa"/>
            <w:tcBorders>
              <w:left w:val="single" w:sz="4" w:space="0" w:color="000000"/>
            </w:tcBorders>
          </w:tcPr>
          <w:p w14:paraId="0357DFB1" w14:textId="77777777" w:rsidR="00EA4346" w:rsidRDefault="00816942">
            <w:pPr>
              <w:pStyle w:val="TableParagraph"/>
              <w:ind w:left="119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Основний фокус </w:t>
            </w:r>
            <w:proofErr w:type="spellStart"/>
            <w:r>
              <w:rPr>
                <w:b/>
                <w:spacing w:val="-6"/>
                <w:sz w:val="24"/>
              </w:rPr>
              <w:t>освітньо</w:t>
            </w:r>
            <w:proofErr w:type="spellEnd"/>
            <w:r>
              <w:rPr>
                <w:b/>
                <w:spacing w:val="-6"/>
                <w:sz w:val="24"/>
              </w:rPr>
              <w:t xml:space="preserve">-наукової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0F461727" w14:textId="17255469" w:rsidR="00EA4346" w:rsidRDefault="00816942" w:rsidP="004F216D">
            <w:pPr>
              <w:pStyle w:val="TableParagraph"/>
              <w:ind w:left="87" w:right="1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Акцент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сфері професійної (професійно-технічної)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зокрема, на організації та проведенні наукових досліджень, опануванні інноваційних методів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педагогічної діяльності,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проєктної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розвитку здобувачів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втілювати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</w:t>
            </w:r>
            <w:r>
              <w:rPr>
                <w:sz w:val="24"/>
              </w:rPr>
              <w:t>педагогічну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суспільства.</w:t>
            </w:r>
          </w:p>
          <w:p w14:paraId="29C10424" w14:textId="1B0EFF97" w:rsidR="004F216D" w:rsidRDefault="004F216D" w:rsidP="00867620">
            <w:pPr>
              <w:pStyle w:val="TableParagraph"/>
              <w:spacing w:line="256" w:lineRule="exact"/>
              <w:ind w:left="87"/>
              <w:jc w:val="both"/>
              <w:rPr>
                <w:sz w:val="24"/>
              </w:rPr>
            </w:pPr>
            <w:r w:rsidRPr="00867620">
              <w:rPr>
                <w:spacing w:val="-2"/>
                <w:sz w:val="24"/>
              </w:rPr>
              <w:t>Ключові слова:</w:t>
            </w:r>
            <w:r w:rsidR="00867620">
              <w:rPr>
                <w:spacing w:val="-2"/>
                <w:sz w:val="24"/>
              </w:rPr>
              <w:t xml:space="preserve"> наукова кар´єра, науково-дослідницькі фундації, фахові компетентності</w:t>
            </w:r>
            <w:r w:rsidR="00423C60">
              <w:rPr>
                <w:spacing w:val="-2"/>
                <w:sz w:val="24"/>
              </w:rPr>
              <w:t>, методологія наукової діяльності</w:t>
            </w:r>
            <w:r w:rsidR="00867620">
              <w:rPr>
                <w:spacing w:val="-2"/>
                <w:sz w:val="24"/>
              </w:rPr>
              <w:t xml:space="preserve"> </w:t>
            </w:r>
          </w:p>
        </w:tc>
      </w:tr>
      <w:tr w:rsidR="00EA4346" w14:paraId="2D5D8F96" w14:textId="77777777" w:rsidTr="0029562A">
        <w:trPr>
          <w:trHeight w:val="2862"/>
        </w:trPr>
        <w:tc>
          <w:tcPr>
            <w:tcW w:w="2278" w:type="dxa"/>
            <w:tcBorders>
              <w:left w:val="single" w:sz="4" w:space="0" w:color="000000"/>
            </w:tcBorders>
          </w:tcPr>
          <w:p w14:paraId="690F03DA" w14:textId="77777777" w:rsidR="00EA4346" w:rsidRDefault="00816942">
            <w:pPr>
              <w:pStyle w:val="TableParagraph"/>
              <w:spacing w:before="1"/>
              <w:ind w:left="119" w:righ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Особливості </w:t>
            </w:r>
            <w:proofErr w:type="spellStart"/>
            <w:r>
              <w:rPr>
                <w:b/>
                <w:spacing w:val="-6"/>
                <w:sz w:val="24"/>
              </w:rPr>
              <w:t>освітньо</w:t>
            </w:r>
            <w:proofErr w:type="spellEnd"/>
            <w:r>
              <w:rPr>
                <w:b/>
                <w:spacing w:val="-6"/>
                <w:sz w:val="24"/>
              </w:rPr>
              <w:t xml:space="preserve">-наукової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10D097D5" w14:textId="57E52A33" w:rsidR="00EA4346" w:rsidRDefault="00816942" w:rsidP="00867620">
            <w:pPr>
              <w:pStyle w:val="TableParagraph"/>
              <w:spacing w:before="1"/>
              <w:ind w:left="87" w:right="100"/>
              <w:jc w:val="both"/>
              <w:rPr>
                <w:sz w:val="24"/>
              </w:rPr>
            </w:pPr>
            <w:r>
              <w:rPr>
                <w:sz w:val="24"/>
              </w:rPr>
              <w:t>Зорієнтована на вивчення освітніх курсів, які забезпечують підготовку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майбутньої науково-педагогічної діяльності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закладах 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професійної (професійно-технічної)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до виконання наукового дослідження з проблем професійної (професійно-технічної)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 в умовах сталого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розвитку суспільства. Програма орієнтує на актуальні напрями наукової діяльності відповідно до цілей сталого розвитку, у рамках яких здобувач визначає професійну та наукову кар'єру, розвиває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структурі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</w:t>
            </w:r>
            <w:r>
              <w:rPr>
                <w:sz w:val="24"/>
              </w:rPr>
              <w:t>дослідних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фундацій</w:t>
            </w:r>
          </w:p>
        </w:tc>
      </w:tr>
      <w:tr w:rsidR="00EA4346" w14:paraId="1664BD88" w14:textId="77777777" w:rsidTr="0029562A">
        <w:trPr>
          <w:trHeight w:val="275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5A4061" w14:textId="77777777" w:rsidR="00EA4346" w:rsidRDefault="00816942">
            <w:pPr>
              <w:pStyle w:val="TableParagraph"/>
              <w:spacing w:line="25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EA4346" w14:paraId="4B42A291" w14:textId="77777777" w:rsidTr="0029562A">
        <w:trPr>
          <w:trHeight w:val="1196"/>
        </w:trPr>
        <w:tc>
          <w:tcPr>
            <w:tcW w:w="2278" w:type="dxa"/>
            <w:tcBorders>
              <w:left w:val="single" w:sz="4" w:space="0" w:color="000000"/>
            </w:tcBorders>
          </w:tcPr>
          <w:p w14:paraId="31C7BA49" w14:textId="77777777" w:rsidR="00EA4346" w:rsidRDefault="00816942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56425EFB" w14:textId="77777777" w:rsidR="00EA4346" w:rsidRDefault="00816942">
            <w:pPr>
              <w:pStyle w:val="TableParagraph"/>
              <w:spacing w:before="1"/>
              <w:ind w:left="99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Посади наукових працівників у наукових установах, науково- педагогічних працівників у закладах вищої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педагогічних працівників у закладах професійної (професійно-технічної) освіти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освіти.</w:t>
            </w:r>
          </w:p>
        </w:tc>
      </w:tr>
      <w:tr w:rsidR="00EA4346" w14:paraId="01282BBA" w14:textId="77777777" w:rsidTr="0029562A">
        <w:trPr>
          <w:trHeight w:val="332"/>
        </w:trPr>
        <w:tc>
          <w:tcPr>
            <w:tcW w:w="2278" w:type="dxa"/>
            <w:tcBorders>
              <w:left w:val="single" w:sz="4" w:space="0" w:color="000000"/>
            </w:tcBorders>
          </w:tcPr>
          <w:p w14:paraId="56637748" w14:textId="77777777" w:rsidR="00EA4346" w:rsidRDefault="00816942">
            <w:pPr>
              <w:pStyle w:val="TableParagraph"/>
              <w:spacing w:line="232" w:lineRule="auto"/>
              <w:ind w:left="119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503" w:type="dxa"/>
            <w:gridSpan w:val="2"/>
            <w:tcBorders>
              <w:right w:val="single" w:sz="4" w:space="0" w:color="000000"/>
            </w:tcBorders>
          </w:tcPr>
          <w:p w14:paraId="40E3E07E" w14:textId="77777777" w:rsidR="00EA4346" w:rsidRDefault="00816942">
            <w:pPr>
              <w:pStyle w:val="TableParagraph"/>
              <w:spacing w:line="276" w:lineRule="exact"/>
              <w:ind w:left="99" w:right="70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кваліфікацій у системі освіти дорослих.</w:t>
            </w:r>
          </w:p>
        </w:tc>
      </w:tr>
    </w:tbl>
    <w:p w14:paraId="0296D106" w14:textId="77777777" w:rsidR="0029562A" w:rsidRDefault="0029562A">
      <w:r>
        <w:br w:type="page"/>
      </w:r>
    </w:p>
    <w:tbl>
      <w:tblPr>
        <w:tblStyle w:val="TableNormal"/>
        <w:tblW w:w="977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58"/>
        <w:gridCol w:w="6848"/>
      </w:tblGrid>
      <w:tr w:rsidR="00EA4346" w14:paraId="421E914B" w14:textId="77777777" w:rsidTr="0029562A">
        <w:trPr>
          <w:trHeight w:val="275"/>
        </w:trPr>
        <w:tc>
          <w:tcPr>
            <w:tcW w:w="97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506D4CE" w14:textId="2F023422" w:rsidR="00EA4346" w:rsidRDefault="00816942">
            <w:pPr>
              <w:pStyle w:val="TableParagraph"/>
              <w:spacing w:line="255" w:lineRule="exact"/>
              <w:ind w:left="3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EA4346" w14:paraId="1C126BB6" w14:textId="77777777" w:rsidTr="0029562A">
        <w:trPr>
          <w:trHeight w:val="2658"/>
        </w:trPr>
        <w:tc>
          <w:tcPr>
            <w:tcW w:w="2270" w:type="dxa"/>
            <w:tcBorders>
              <w:left w:val="single" w:sz="4" w:space="0" w:color="000000"/>
            </w:tcBorders>
          </w:tcPr>
          <w:p w14:paraId="29B8B567" w14:textId="77777777" w:rsidR="00EA4346" w:rsidRDefault="00816942">
            <w:pPr>
              <w:pStyle w:val="TableParagraph"/>
              <w:spacing w:line="23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14:paraId="2E13EB03" w14:textId="77777777" w:rsidR="00EA4346" w:rsidRDefault="00816942">
            <w:pPr>
              <w:pStyle w:val="TableParagraph"/>
              <w:spacing w:before="12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506" w:type="dxa"/>
            <w:gridSpan w:val="2"/>
            <w:tcBorders>
              <w:right w:val="single" w:sz="4" w:space="0" w:color="000000"/>
            </w:tcBorders>
          </w:tcPr>
          <w:p w14:paraId="4D2BAD94" w14:textId="77777777" w:rsidR="00EA4346" w:rsidRDefault="00816942">
            <w:pPr>
              <w:pStyle w:val="TableParagraph"/>
              <w:spacing w:line="225" w:lineRule="auto"/>
              <w:ind w:left="122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, проблемно-орієнтоване, </w:t>
            </w:r>
            <w:proofErr w:type="spellStart"/>
            <w:r>
              <w:rPr>
                <w:sz w:val="24"/>
              </w:rPr>
              <w:t>проєктне</w:t>
            </w:r>
            <w:proofErr w:type="spellEnd"/>
            <w:r>
              <w:rPr>
                <w:sz w:val="24"/>
              </w:rPr>
              <w:t xml:space="preserve"> навчання, навчання через науково-педагогічну </w:t>
            </w:r>
            <w:proofErr w:type="spellStart"/>
            <w:r>
              <w:rPr>
                <w:sz w:val="24"/>
              </w:rPr>
              <w:t>практикута</w:t>
            </w:r>
            <w:proofErr w:type="spellEnd"/>
            <w:r>
              <w:rPr>
                <w:sz w:val="24"/>
              </w:rPr>
              <w:t xml:space="preserve"> самоосвіту, що забезпечують продукування нових освітніх ідей, розв’язання комплексних проблем у науково-педагогічній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діяльності. Система методів навчання базується на принципах цілеспрямованості,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спрямованості,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активної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безпосередньої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участі науково-педагогічного працівника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 здобувача вищої освіти.</w:t>
            </w:r>
          </w:p>
          <w:p w14:paraId="11AC5A57" w14:textId="03976DBA" w:rsidR="00EA4346" w:rsidRDefault="00816942" w:rsidP="004F216D">
            <w:pPr>
              <w:pStyle w:val="TableParagraph"/>
              <w:spacing w:line="258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процесу: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лекція,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семінарське,</w:t>
            </w:r>
            <w:r w:rsidR="004F216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практичне заняття, практична підготовка, самостійна робота, консультації, підготовка дисертаційної роботи.</w:t>
            </w:r>
          </w:p>
        </w:tc>
      </w:tr>
      <w:tr w:rsidR="00EA4346" w14:paraId="30EC963D" w14:textId="77777777" w:rsidTr="0029562A">
        <w:trPr>
          <w:trHeight w:val="782"/>
        </w:trPr>
        <w:tc>
          <w:tcPr>
            <w:tcW w:w="2270" w:type="dxa"/>
            <w:tcBorders>
              <w:left w:val="single" w:sz="4" w:space="0" w:color="000000"/>
            </w:tcBorders>
          </w:tcPr>
          <w:p w14:paraId="09BAF020" w14:textId="77777777" w:rsidR="00EA4346" w:rsidRDefault="00816942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506" w:type="dxa"/>
            <w:gridSpan w:val="2"/>
            <w:tcBorders>
              <w:right w:val="single" w:sz="4" w:space="0" w:color="000000"/>
            </w:tcBorders>
          </w:tcPr>
          <w:p w14:paraId="3F36B5E3" w14:textId="6F2C77D5" w:rsidR="00EA4346" w:rsidRDefault="00816942" w:rsidP="004F216D">
            <w:pPr>
              <w:pStyle w:val="TableParagraph"/>
              <w:spacing w:line="225" w:lineRule="auto"/>
              <w:ind w:left="134"/>
              <w:rPr>
                <w:sz w:val="24"/>
              </w:rPr>
            </w:pPr>
            <w:r>
              <w:rPr>
                <w:sz w:val="24"/>
              </w:rPr>
              <w:t>Тести,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самооцінка, контрольні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екзамени,</w:t>
            </w:r>
            <w:r w:rsidR="004F216D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захист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дисертаційної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роботи.</w:t>
            </w:r>
          </w:p>
        </w:tc>
      </w:tr>
      <w:tr w:rsidR="00EA4346" w14:paraId="33242A59" w14:textId="77777777" w:rsidTr="0029562A">
        <w:trPr>
          <w:trHeight w:val="258"/>
        </w:trPr>
        <w:tc>
          <w:tcPr>
            <w:tcW w:w="97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4C74A7" w14:textId="77777777" w:rsidR="00EA4346" w:rsidRDefault="00816942">
            <w:pPr>
              <w:pStyle w:val="TableParagraph"/>
              <w:spacing w:line="238" w:lineRule="exact"/>
              <w:ind w:left="3422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компетентності</w:t>
            </w:r>
          </w:p>
        </w:tc>
      </w:tr>
      <w:tr w:rsidR="00EA4346" w14:paraId="7315242C" w14:textId="77777777" w:rsidTr="0029562A">
        <w:trPr>
          <w:trHeight w:val="1889"/>
        </w:trPr>
        <w:tc>
          <w:tcPr>
            <w:tcW w:w="2270" w:type="dxa"/>
            <w:tcBorders>
              <w:left w:val="single" w:sz="4" w:space="0" w:color="000000"/>
            </w:tcBorders>
          </w:tcPr>
          <w:p w14:paraId="0D795F98" w14:textId="77777777" w:rsidR="00EA4346" w:rsidRDefault="00816942">
            <w:pPr>
              <w:pStyle w:val="TableParagraph"/>
              <w:spacing w:line="220" w:lineRule="auto"/>
              <w:ind w:left="124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506" w:type="dxa"/>
            <w:gridSpan w:val="2"/>
            <w:tcBorders>
              <w:right w:val="single" w:sz="4" w:space="0" w:color="000000"/>
            </w:tcBorders>
          </w:tcPr>
          <w:p w14:paraId="4A171889" w14:textId="052F63DD" w:rsidR="00EA4346" w:rsidRDefault="00816942" w:rsidP="0029562A">
            <w:pPr>
              <w:pStyle w:val="TableParagraph"/>
              <w:tabs>
                <w:tab w:val="left" w:pos="3779"/>
                <w:tab w:val="left" w:pos="5762"/>
              </w:tabs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ідеї,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комплексні проблеми у сфері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педагогічних кадрів для неї в умовах професійної та/або </w:t>
            </w:r>
            <w:r>
              <w:rPr>
                <w:spacing w:val="-2"/>
                <w:sz w:val="24"/>
              </w:rPr>
              <w:t>дослідницько-інноваційної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діяльності,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застосовувати </w:t>
            </w:r>
            <w:r>
              <w:rPr>
                <w:sz w:val="24"/>
              </w:rPr>
              <w:t>методологію наукової та педагогічної діяльності, а також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дослідження,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мають</w:t>
            </w:r>
            <w:r w:rsidR="00423C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значення.</w:t>
            </w:r>
          </w:p>
        </w:tc>
      </w:tr>
      <w:tr w:rsidR="004F216D" w14:paraId="4E5A6470" w14:textId="77777777" w:rsidTr="0029562A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19951D" w14:textId="77777777" w:rsidR="004F216D" w:rsidRDefault="004F216D">
            <w:pPr>
              <w:pStyle w:val="TableParagraph"/>
              <w:spacing w:line="228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Загальні</w:t>
            </w:r>
          </w:p>
          <w:p w14:paraId="297A2705" w14:textId="77777777" w:rsidR="004F216D" w:rsidRDefault="004F216D">
            <w:pPr>
              <w:pStyle w:val="TableParagraph"/>
              <w:spacing w:line="228" w:lineRule="auto"/>
              <w:ind w:left="151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4E37A81B" w14:textId="77777777" w:rsidR="004F216D" w:rsidRDefault="004F216D" w:rsidP="0029562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483903FA" w14:textId="24D805B1" w:rsidR="004F216D" w:rsidRDefault="004F216D" w:rsidP="0029562A">
            <w:pPr>
              <w:pStyle w:val="TableParagraph"/>
              <w:tabs>
                <w:tab w:val="left" w:pos="1393"/>
                <w:tab w:val="left" w:pos="2909"/>
                <w:tab w:val="left" w:pos="4147"/>
                <w:tab w:val="left" w:pos="5555"/>
                <w:tab w:val="left" w:pos="6449"/>
              </w:tabs>
              <w:ind w:left="67"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розробляти</w:t>
            </w:r>
            <w:r w:rsidR="00423C60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проєкти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управляти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  <w:r w:rsidR="00423C6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працювати в команді</w:t>
            </w:r>
          </w:p>
        </w:tc>
      </w:tr>
      <w:tr w:rsidR="004F216D" w14:paraId="7C79818B" w14:textId="77777777" w:rsidTr="0029562A">
        <w:trPr>
          <w:trHeight w:val="2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BF5A0" w14:textId="77777777" w:rsidR="004F216D" w:rsidRDefault="004F216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379AEC44" w14:textId="77777777" w:rsidR="004F216D" w:rsidRDefault="004F216D" w:rsidP="0029562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4D66D155" w14:textId="77777777" w:rsidR="004F216D" w:rsidRDefault="004F216D" w:rsidP="0029562A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контексті.</w:t>
            </w:r>
          </w:p>
        </w:tc>
      </w:tr>
      <w:tr w:rsidR="004F216D" w14:paraId="655CC243" w14:textId="77777777" w:rsidTr="0029562A">
        <w:trPr>
          <w:trHeight w:val="2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B9F44" w14:textId="77777777" w:rsidR="004F216D" w:rsidRDefault="004F216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27C9D197" w14:textId="77777777" w:rsidR="004F216D" w:rsidRDefault="004F216D" w:rsidP="0029562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6495E41B" w14:textId="5FE8AA45" w:rsidR="004F216D" w:rsidRDefault="004F216D" w:rsidP="0029562A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генерувати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міркувань</w:t>
            </w:r>
            <w:r w:rsidR="002956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(мотивів).</w:t>
            </w:r>
          </w:p>
        </w:tc>
      </w:tr>
      <w:tr w:rsidR="004F216D" w14:paraId="274DC9ED" w14:textId="77777777" w:rsidTr="0029562A">
        <w:trPr>
          <w:trHeight w:val="2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5781B" w14:textId="77777777" w:rsidR="004F216D" w:rsidRDefault="004F216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2B2D6FA3" w14:textId="77777777" w:rsidR="004F216D" w:rsidRDefault="004F216D" w:rsidP="0029562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ЗК4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41BA68A8" w14:textId="512CEEF0" w:rsidR="004F216D" w:rsidRDefault="004F216D" w:rsidP="0029562A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  <w:r w:rsidR="0029562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джерел.</w:t>
            </w:r>
          </w:p>
        </w:tc>
      </w:tr>
      <w:tr w:rsidR="004F216D" w14:paraId="03014547" w14:textId="77777777" w:rsidTr="0029562A">
        <w:trPr>
          <w:trHeight w:val="2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85B37" w14:textId="77777777" w:rsidR="004F216D" w:rsidRDefault="004F216D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68E0502E" w14:textId="77777777" w:rsidR="004F216D" w:rsidRDefault="004F216D" w:rsidP="0029562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ЗК5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0070D0A7" w14:textId="77777777" w:rsidR="004F216D" w:rsidRDefault="004F216D" w:rsidP="0029562A">
            <w:pPr>
              <w:pStyle w:val="TableParagraph"/>
              <w:tabs>
                <w:tab w:val="left" w:pos="1434"/>
                <w:tab w:val="left" w:pos="2364"/>
                <w:tab w:val="left" w:pos="2995"/>
                <w:tab w:val="left" w:pos="4049"/>
                <w:tab w:val="left" w:pos="5617"/>
              </w:tabs>
              <w:ind w:lef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діяти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 світогляду,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етики,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кругозору.</w:t>
            </w:r>
          </w:p>
        </w:tc>
      </w:tr>
      <w:tr w:rsidR="00EA4346" w14:paraId="0ABB88B0" w14:textId="77777777" w:rsidTr="0029562A">
        <w:trPr>
          <w:trHeight w:val="954"/>
        </w:trPr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CB6785" w14:textId="1C146803" w:rsidR="00EA4346" w:rsidRDefault="00867620">
            <w:pPr>
              <w:pStyle w:val="TableParagraph"/>
              <w:spacing w:before="1"/>
              <w:ind w:left="151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Фахові</w:t>
            </w:r>
          </w:p>
          <w:p w14:paraId="304F3D88" w14:textId="617DDE7A" w:rsidR="00EA4346" w:rsidRDefault="00816942" w:rsidP="00867620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</w:t>
            </w:r>
            <w:r w:rsidR="00867620">
              <w:rPr>
                <w:b/>
                <w:spacing w:val="-4"/>
                <w:sz w:val="24"/>
              </w:rPr>
              <w:t>Ф</w:t>
            </w:r>
            <w:r>
              <w:rPr>
                <w:b/>
                <w:spacing w:val="-4"/>
                <w:sz w:val="24"/>
              </w:rPr>
              <w:t>К)</w:t>
            </w: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6AF85E53" w14:textId="017C910F" w:rsidR="00EA4346" w:rsidRPr="00B10E7C" w:rsidRDefault="00867620" w:rsidP="0029562A">
            <w:pPr>
              <w:pStyle w:val="TableParagraph"/>
              <w:ind w:left="7"/>
              <w:rPr>
                <w:sz w:val="24"/>
                <w:highlight w:val="yellow"/>
              </w:rPr>
            </w:pPr>
            <w:r w:rsidRPr="00867620">
              <w:rPr>
                <w:sz w:val="24"/>
              </w:rPr>
              <w:t>Ф</w:t>
            </w:r>
            <w:r w:rsidR="00816942" w:rsidRPr="00867620">
              <w:rPr>
                <w:sz w:val="24"/>
              </w:rPr>
              <w:t xml:space="preserve">К </w:t>
            </w:r>
            <w:r w:rsidR="00816942" w:rsidRPr="00867620">
              <w:rPr>
                <w:spacing w:val="-10"/>
                <w:sz w:val="24"/>
              </w:rPr>
              <w:t>1</w:t>
            </w:r>
          </w:p>
        </w:tc>
        <w:tc>
          <w:tcPr>
            <w:tcW w:w="6848" w:type="dxa"/>
            <w:tcBorders>
              <w:right w:val="single" w:sz="4" w:space="0" w:color="000000"/>
            </w:tcBorders>
          </w:tcPr>
          <w:p w14:paraId="3324180D" w14:textId="3664D6DA" w:rsidR="00EA4346" w:rsidRDefault="00816942" w:rsidP="0029562A">
            <w:pPr>
              <w:pStyle w:val="TableParagraph"/>
              <w:ind w:left="67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визначати й розв’язувати задачі дослідницького характеру у сфері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– підготовки відповідних педагогічних кадрів для неї, досягати наукових результатів, які створюють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дотичних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  <w:r w:rsidR="0029562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напрямах.</w:t>
            </w:r>
          </w:p>
        </w:tc>
      </w:tr>
      <w:tr w:rsidR="00EA4346" w14:paraId="3A27CE2C" w14:textId="77777777" w:rsidTr="0029562A">
        <w:trPr>
          <w:trHeight w:val="20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7772DF" w14:textId="77777777" w:rsidR="00EA4346" w:rsidRDefault="00EA434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1C7EB1ED" w14:textId="448042BE" w:rsidR="00EA4346" w:rsidRPr="00B10E7C" w:rsidRDefault="00867620" w:rsidP="0029562A">
            <w:pPr>
              <w:pStyle w:val="TableParagraph"/>
              <w:ind w:right="59"/>
              <w:jc w:val="right"/>
              <w:rPr>
                <w:sz w:val="24"/>
                <w:highlight w:val="yellow"/>
              </w:rPr>
            </w:pPr>
            <w:r w:rsidRPr="00867620">
              <w:rPr>
                <w:sz w:val="24"/>
              </w:rPr>
              <w:t>Ф</w:t>
            </w:r>
            <w:r w:rsidR="00816942" w:rsidRPr="00867620">
              <w:rPr>
                <w:sz w:val="24"/>
              </w:rPr>
              <w:t>К</w:t>
            </w:r>
            <w:r w:rsidR="00816942" w:rsidRPr="00867620">
              <w:rPr>
                <w:spacing w:val="1"/>
                <w:sz w:val="24"/>
              </w:rPr>
              <w:t xml:space="preserve"> </w:t>
            </w:r>
            <w:r w:rsidR="00816942" w:rsidRPr="00867620">
              <w:rPr>
                <w:spacing w:val="-10"/>
                <w:sz w:val="24"/>
              </w:rPr>
              <w:t>2</w:t>
            </w:r>
          </w:p>
        </w:tc>
        <w:tc>
          <w:tcPr>
            <w:tcW w:w="6848" w:type="dxa"/>
          </w:tcPr>
          <w:p w14:paraId="1C4FBD8F" w14:textId="0BF89388" w:rsidR="00EA4346" w:rsidRDefault="00816942" w:rsidP="0029562A">
            <w:pPr>
              <w:pStyle w:val="TableParagraph"/>
              <w:ind w:left="67" w:right="35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засобів, інструментів, ресурсів і технологій, спеціалізоване </w:t>
            </w:r>
            <w:r>
              <w:rPr>
                <w:spacing w:val="-2"/>
                <w:sz w:val="24"/>
              </w:rPr>
              <w:t>програмне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сфері </w:t>
            </w:r>
            <w:r>
              <w:rPr>
                <w:spacing w:val="-4"/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(професійно-технічної),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фахової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передвищої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освіти,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 w:rsidR="0029562A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відповідних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кадрів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неї.</w:t>
            </w:r>
          </w:p>
        </w:tc>
      </w:tr>
      <w:tr w:rsidR="00EA4346" w14:paraId="53E9793C" w14:textId="77777777" w:rsidTr="0029562A">
        <w:trPr>
          <w:trHeight w:val="20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1D42CE" w14:textId="77777777" w:rsidR="00EA4346" w:rsidRDefault="00EA434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1198A3FE" w14:textId="711B9AD3" w:rsidR="00EA4346" w:rsidRPr="00867620" w:rsidRDefault="00867620" w:rsidP="0029562A">
            <w:pPr>
              <w:pStyle w:val="TableParagraph"/>
              <w:ind w:right="59"/>
              <w:jc w:val="right"/>
              <w:rPr>
                <w:sz w:val="24"/>
              </w:rPr>
            </w:pPr>
            <w:r w:rsidRPr="00867620">
              <w:rPr>
                <w:sz w:val="24"/>
              </w:rPr>
              <w:t>Ф</w:t>
            </w:r>
            <w:r w:rsidR="00816942" w:rsidRPr="00867620">
              <w:rPr>
                <w:sz w:val="24"/>
              </w:rPr>
              <w:t>К</w:t>
            </w:r>
            <w:r w:rsidR="00816942" w:rsidRPr="00867620">
              <w:rPr>
                <w:spacing w:val="1"/>
                <w:sz w:val="24"/>
              </w:rPr>
              <w:t xml:space="preserve"> </w:t>
            </w:r>
            <w:r w:rsidR="00816942" w:rsidRPr="00867620">
              <w:rPr>
                <w:spacing w:val="-10"/>
                <w:sz w:val="24"/>
              </w:rPr>
              <w:t>3</w:t>
            </w:r>
          </w:p>
        </w:tc>
        <w:tc>
          <w:tcPr>
            <w:tcW w:w="6848" w:type="dxa"/>
          </w:tcPr>
          <w:p w14:paraId="24CC7D23" w14:textId="7A4CF732" w:rsidR="00EA4346" w:rsidRDefault="00816942" w:rsidP="0029562A">
            <w:pPr>
              <w:pStyle w:val="TableParagraph"/>
              <w:ind w:left="67" w:right="35"/>
              <w:jc w:val="both"/>
              <w:rPr>
                <w:sz w:val="24"/>
              </w:rPr>
            </w:pPr>
            <w:r>
              <w:rPr>
                <w:sz w:val="24"/>
              </w:rPr>
              <w:t>Здатність реалізовувати науково-педагогічну діяльність та управління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- 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– підготовки відповідних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сучасних</w:t>
            </w:r>
            <w:r w:rsidR="0029562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підходів.</w:t>
            </w:r>
          </w:p>
        </w:tc>
      </w:tr>
      <w:tr w:rsidR="00EA4346" w14:paraId="7E19D3AA" w14:textId="77777777" w:rsidTr="0029562A">
        <w:trPr>
          <w:trHeight w:val="20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DCE49D" w14:textId="77777777" w:rsidR="00EA4346" w:rsidRDefault="00EA434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3B3B3181" w14:textId="6FA4941D" w:rsidR="00EA4346" w:rsidRPr="00B10E7C" w:rsidRDefault="00867620" w:rsidP="0029562A">
            <w:pPr>
              <w:pStyle w:val="TableParagraph"/>
              <w:ind w:right="59"/>
              <w:jc w:val="right"/>
              <w:rPr>
                <w:sz w:val="24"/>
                <w:highlight w:val="yellow"/>
              </w:rPr>
            </w:pPr>
            <w:r w:rsidRPr="00867620">
              <w:rPr>
                <w:sz w:val="24"/>
              </w:rPr>
              <w:t>Ф</w:t>
            </w:r>
            <w:r w:rsidR="00816942" w:rsidRPr="00867620">
              <w:rPr>
                <w:sz w:val="24"/>
              </w:rPr>
              <w:t>К</w:t>
            </w:r>
            <w:r w:rsidR="00816942" w:rsidRPr="00867620">
              <w:rPr>
                <w:spacing w:val="1"/>
                <w:sz w:val="24"/>
              </w:rPr>
              <w:t xml:space="preserve"> </w:t>
            </w:r>
            <w:r w:rsidR="00816942" w:rsidRPr="00867620">
              <w:rPr>
                <w:spacing w:val="-10"/>
                <w:sz w:val="24"/>
              </w:rPr>
              <w:t>4</w:t>
            </w:r>
          </w:p>
        </w:tc>
        <w:tc>
          <w:tcPr>
            <w:tcW w:w="6848" w:type="dxa"/>
          </w:tcPr>
          <w:p w14:paraId="68E6ECDD" w14:textId="77777777" w:rsidR="00EA4346" w:rsidRDefault="00816942" w:rsidP="0029562A">
            <w:pPr>
              <w:pStyle w:val="TableParagraph"/>
              <w:ind w:left="67" w:right="3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засадах підприємництва.</w:t>
            </w:r>
          </w:p>
        </w:tc>
      </w:tr>
      <w:tr w:rsidR="00EA4346" w14:paraId="1CA78E72" w14:textId="77777777" w:rsidTr="0029562A">
        <w:trPr>
          <w:trHeight w:val="20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DA2ADA" w14:textId="77777777" w:rsidR="00EA4346" w:rsidRDefault="00EA434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14:paraId="2FAABE0B" w14:textId="5636744F" w:rsidR="00EA4346" w:rsidRPr="00B10E7C" w:rsidRDefault="00867620" w:rsidP="0029562A">
            <w:pPr>
              <w:pStyle w:val="TableParagraph"/>
              <w:ind w:right="60"/>
              <w:jc w:val="right"/>
              <w:rPr>
                <w:sz w:val="24"/>
                <w:highlight w:val="yellow"/>
              </w:rPr>
            </w:pPr>
            <w:r w:rsidRPr="00867620">
              <w:rPr>
                <w:sz w:val="24"/>
              </w:rPr>
              <w:t>Ф</w:t>
            </w:r>
            <w:r w:rsidR="00816942" w:rsidRPr="00867620">
              <w:rPr>
                <w:sz w:val="24"/>
              </w:rPr>
              <w:t xml:space="preserve">К </w:t>
            </w:r>
            <w:r w:rsidR="00816942" w:rsidRPr="00867620">
              <w:rPr>
                <w:spacing w:val="-10"/>
                <w:sz w:val="24"/>
              </w:rPr>
              <w:t>5</w:t>
            </w:r>
          </w:p>
        </w:tc>
        <w:tc>
          <w:tcPr>
            <w:tcW w:w="6848" w:type="dxa"/>
          </w:tcPr>
          <w:p w14:paraId="5391D50F" w14:textId="1EB61523" w:rsidR="00EA4346" w:rsidRDefault="00816942" w:rsidP="0029562A">
            <w:pPr>
              <w:pStyle w:val="TableParagraph"/>
              <w:tabs>
                <w:tab w:val="left" w:pos="1315"/>
                <w:tab w:val="left" w:pos="3354"/>
                <w:tab w:val="left" w:pos="4747"/>
                <w:tab w:val="left" w:pos="6441"/>
              </w:tabs>
              <w:ind w:left="67"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започатковувати,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планувати,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реалізовувати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коригувати</w:t>
            </w:r>
            <w:r w:rsidR="00DF51E5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 w:rsidR="00DF51E5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DF51E5"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дотриманням</w:t>
            </w:r>
            <w:r w:rsidR="0029562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доброчесності.</w:t>
            </w:r>
          </w:p>
        </w:tc>
      </w:tr>
    </w:tbl>
    <w:p w14:paraId="631077C4" w14:textId="77777777" w:rsidR="00EA4346" w:rsidRDefault="00EA4346">
      <w:pPr>
        <w:pStyle w:val="TableParagraph"/>
        <w:spacing w:line="243" w:lineRule="exact"/>
        <w:rPr>
          <w:sz w:val="24"/>
        </w:rPr>
        <w:sectPr w:rsidR="00EA4346" w:rsidSect="00542017">
          <w:pgSz w:w="11930" w:h="16860"/>
          <w:pgMar w:top="851" w:right="851" w:bottom="851" w:left="1418" w:header="714" w:footer="0" w:gutter="0"/>
          <w:cols w:space="720"/>
        </w:sectPr>
      </w:pPr>
    </w:p>
    <w:p w14:paraId="09CF7791" w14:textId="77777777" w:rsidR="00EA4346" w:rsidRDefault="00EA4346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843"/>
        <w:gridCol w:w="7071"/>
      </w:tblGrid>
      <w:tr w:rsidR="00EA4346" w14:paraId="3C85395F" w14:textId="77777777" w:rsidTr="00542017">
        <w:trPr>
          <w:trHeight w:val="311"/>
        </w:trPr>
        <w:tc>
          <w:tcPr>
            <w:tcW w:w="97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2AB596" w14:textId="77777777" w:rsidR="00EA4346" w:rsidRDefault="00816942">
            <w:pPr>
              <w:pStyle w:val="TableParagraph"/>
              <w:spacing w:line="268" w:lineRule="exact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EA4346" w14:paraId="55E49494" w14:textId="77777777" w:rsidTr="00340A30">
        <w:trPr>
          <w:trHeight w:val="1300"/>
        </w:trPr>
        <w:tc>
          <w:tcPr>
            <w:tcW w:w="842" w:type="dxa"/>
            <w:tcBorders>
              <w:left w:val="single" w:sz="4" w:space="0" w:color="000000"/>
              <w:right w:val="single" w:sz="4" w:space="0" w:color="000000"/>
            </w:tcBorders>
          </w:tcPr>
          <w:p w14:paraId="5DF6D158" w14:textId="77777777" w:rsidR="00EA4346" w:rsidRDefault="00816942" w:rsidP="00340A30">
            <w:pPr>
              <w:pStyle w:val="TableParagraph"/>
              <w:spacing w:line="263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CA0305" w14:textId="77777777" w:rsidR="00EA4346" w:rsidRDefault="00816942">
            <w:pPr>
              <w:pStyle w:val="TableParagraph"/>
              <w:spacing w:line="225" w:lineRule="auto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Вільно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 w:rsidR="00DF51E5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DF51E5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обговорювати</w:t>
            </w:r>
            <w:r w:rsidR="00DF51E5"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 w:rsidR="00DF51E5"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 w:rsidR="00DF51E5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наукові та прикладні проблеми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 іноземною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оприлюднювати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публікаціях</w:t>
            </w:r>
          </w:p>
          <w:p w14:paraId="40E2BFCB" w14:textId="77777777" w:rsidR="00EA4346" w:rsidRDefault="00816942">
            <w:pPr>
              <w:pStyle w:val="TableParagraph"/>
              <w:spacing w:line="24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українського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проєктах.</w:t>
            </w:r>
          </w:p>
        </w:tc>
      </w:tr>
      <w:tr w:rsidR="00EA4346" w14:paraId="43D5ABA3" w14:textId="77777777" w:rsidTr="00340A30">
        <w:trPr>
          <w:trHeight w:val="1036"/>
        </w:trPr>
        <w:tc>
          <w:tcPr>
            <w:tcW w:w="842" w:type="dxa"/>
            <w:tcBorders>
              <w:left w:val="single" w:sz="4" w:space="0" w:color="000000"/>
              <w:right w:val="single" w:sz="4" w:space="0" w:color="000000"/>
            </w:tcBorders>
          </w:tcPr>
          <w:p w14:paraId="3D24D6B2" w14:textId="77777777" w:rsidR="00EA4346" w:rsidRDefault="00816942" w:rsidP="00340A30">
            <w:pPr>
              <w:pStyle w:val="TableParagraph"/>
              <w:spacing w:line="263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37D7" w14:textId="77777777" w:rsidR="00EA4346" w:rsidRDefault="00816942">
            <w:pPr>
              <w:pStyle w:val="TableParagraph"/>
              <w:spacing w:line="225" w:lineRule="auto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Формулювати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гіпотези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наукового світогляду, загального культурного кругозору і демонструвати здатність знаходження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обстоюванні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із</w:t>
            </w:r>
          </w:p>
          <w:p w14:paraId="32641064" w14:textId="77777777" w:rsidR="00EA4346" w:rsidRDefault="00816942">
            <w:pPr>
              <w:pStyle w:val="TableParagraph"/>
              <w:spacing w:line="23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дотриманням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доброчесності.</w:t>
            </w:r>
          </w:p>
        </w:tc>
      </w:tr>
      <w:tr w:rsidR="00EA4346" w14:paraId="7D5EF163" w14:textId="77777777" w:rsidTr="00A95CA8">
        <w:trPr>
          <w:trHeight w:val="879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67D9" w14:textId="77777777" w:rsidR="00EA4346" w:rsidRDefault="00816942" w:rsidP="00340A30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5A8" w14:textId="77777777" w:rsidR="00EA4346" w:rsidRDefault="00816942" w:rsidP="00DF51E5">
            <w:pPr>
              <w:pStyle w:val="TableParagraph"/>
              <w:tabs>
                <w:tab w:val="left" w:pos="2305"/>
                <w:tab w:val="left" w:pos="5692"/>
                <w:tab w:val="left" w:pos="7441"/>
              </w:tabs>
              <w:spacing w:line="228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Планувати,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професійної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(професійно-технічної),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фахової</w:t>
            </w:r>
            <w:r w:rsidR="00DF51E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передвищої</w:t>
            </w:r>
            <w:proofErr w:type="spellEnd"/>
            <w:r w:rsidR="00DF51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відповідних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кадрів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неї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використанням сучасного інструментарію.</w:t>
            </w:r>
          </w:p>
        </w:tc>
      </w:tr>
      <w:tr w:rsidR="00EA4346" w14:paraId="2284E5FE" w14:textId="77777777" w:rsidTr="00340A30">
        <w:trPr>
          <w:trHeight w:val="13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E7B" w14:textId="77777777" w:rsidR="00EA4346" w:rsidRDefault="00816942" w:rsidP="00340A30">
            <w:pPr>
              <w:pStyle w:val="TableParagraph"/>
              <w:spacing w:line="26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46E9" w14:textId="77777777" w:rsidR="00EA4346" w:rsidRDefault="00816942">
            <w:pPr>
              <w:pStyle w:val="TableParagraph"/>
              <w:spacing w:line="225" w:lineRule="auto"/>
              <w:ind w:left="108" w:right="156"/>
              <w:jc w:val="both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4E183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 w:rsidR="004E183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 w:rsidR="004E183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інноваційні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 xml:space="preserve"> у сфері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підготовки відповідних педагогічних кадрів для неї, які дають можливість переосмислити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наявне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створити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цілісне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</w:t>
            </w:r>
          </w:p>
          <w:p w14:paraId="1A935DDF" w14:textId="77777777" w:rsidR="00EA4346" w:rsidRDefault="00816942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-2"/>
                <w:sz w:val="24"/>
              </w:rPr>
              <w:t xml:space="preserve"> напрямах.</w:t>
            </w:r>
          </w:p>
        </w:tc>
      </w:tr>
      <w:tr w:rsidR="00EA4346" w14:paraId="2987C35F" w14:textId="77777777" w:rsidTr="00340A30">
        <w:trPr>
          <w:trHeight w:val="10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AAB" w14:textId="77777777" w:rsidR="00EA4346" w:rsidRDefault="00816942" w:rsidP="00340A30">
            <w:pPr>
              <w:pStyle w:val="TableParagraph"/>
              <w:spacing w:line="26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24FD" w14:textId="39C67C76" w:rsidR="00EA4346" w:rsidRDefault="00816942" w:rsidP="006A29A5">
            <w:pPr>
              <w:pStyle w:val="TableParagraph"/>
              <w:spacing w:line="225" w:lineRule="auto"/>
              <w:ind w:left="108" w:right="156"/>
              <w:jc w:val="both"/>
              <w:rPr>
                <w:sz w:val="24"/>
              </w:rPr>
            </w:pPr>
            <w:r>
              <w:rPr>
                <w:sz w:val="24"/>
              </w:rPr>
              <w:t>Знаходити,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обробляти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професійної (професійно-технічної),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підготовки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 w:rsidR="006A29A5">
              <w:rPr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пошуку.</w:t>
            </w:r>
          </w:p>
        </w:tc>
      </w:tr>
      <w:tr w:rsidR="00EA4346" w14:paraId="188D3B33" w14:textId="77777777" w:rsidTr="00A95CA8">
        <w:trPr>
          <w:trHeight w:val="7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D599" w14:textId="77777777" w:rsidR="00EA4346" w:rsidRDefault="00816942" w:rsidP="00340A30">
            <w:pPr>
              <w:pStyle w:val="TableParagraph"/>
              <w:spacing w:line="26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305D" w14:textId="0423754F" w:rsidR="00EA4346" w:rsidRDefault="00816942" w:rsidP="00A95CA8">
            <w:pPr>
              <w:pStyle w:val="TableParagraph"/>
              <w:tabs>
                <w:tab w:val="left" w:pos="1717"/>
                <w:tab w:val="left" w:pos="2621"/>
                <w:tab w:val="left" w:pos="3000"/>
                <w:tab w:val="left" w:pos="3878"/>
                <w:tab w:val="left" w:pos="4883"/>
                <w:tab w:val="left" w:pos="5288"/>
                <w:tab w:val="left" w:pos="5490"/>
                <w:tab w:val="left" w:pos="5722"/>
                <w:tab w:val="left" w:pos="6576"/>
                <w:tab w:val="left" w:pos="7334"/>
                <w:tab w:val="left" w:pos="7386"/>
                <w:tab w:val="left" w:pos="8541"/>
              </w:tabs>
              <w:spacing w:line="228" w:lineRule="auto"/>
              <w:ind w:left="108" w:right="155"/>
              <w:rPr>
                <w:sz w:val="24"/>
              </w:rPr>
            </w:pPr>
            <w:r>
              <w:rPr>
                <w:spacing w:val="-2"/>
                <w:sz w:val="24"/>
              </w:rPr>
              <w:t>Інтегрувати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передові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концептуальні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методологічні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підходи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науково-дидактичних,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виховних,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адаптивних</w:t>
            </w:r>
            <w:r w:rsidR="00A95CA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інших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  <w:r w:rsidR="00DF51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(професійно-технічної),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фахової</w:t>
            </w:r>
            <w:r w:rsidR="00DF51E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передвищої</w:t>
            </w:r>
            <w:proofErr w:type="spellEnd"/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освіти,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також</w:t>
            </w:r>
            <w:r w:rsidR="00A95CA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 w:rsidR="00DF5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підготовки </w:t>
            </w:r>
            <w:r>
              <w:rPr>
                <w:sz w:val="24"/>
              </w:rPr>
              <w:t>відповідних педагогічних кадрів для неї.</w:t>
            </w:r>
          </w:p>
        </w:tc>
      </w:tr>
      <w:tr w:rsidR="00EA4346" w14:paraId="0D0724D1" w14:textId="77777777" w:rsidTr="00340A30">
        <w:trPr>
          <w:trHeight w:val="129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E14" w14:textId="77777777" w:rsidR="00EA4346" w:rsidRDefault="00816942" w:rsidP="00340A30">
            <w:pPr>
              <w:pStyle w:val="TableParagraph"/>
              <w:spacing w:line="258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021" w14:textId="64E4772E" w:rsidR="00EA4346" w:rsidRDefault="00816942" w:rsidP="006A29A5">
            <w:pPr>
              <w:pStyle w:val="TableParagraph"/>
              <w:spacing w:line="225" w:lineRule="auto"/>
              <w:ind w:left="108" w:right="153"/>
              <w:jc w:val="both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навчальних дисциплін, посібники, підручники у сфері професійної (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- технічної),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освіти, а також – підготовки відповідних педагогічних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 w:rsidR="009E58E5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E58E5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 w:rsidR="009E58E5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58E5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 w:rsidR="009E58E5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 w:rsidR="009E58E5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світогляду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з</w:t>
            </w:r>
            <w:r w:rsidR="006A29A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технологій.</w:t>
            </w:r>
          </w:p>
        </w:tc>
      </w:tr>
      <w:tr w:rsidR="00EA4346" w14:paraId="0086619F" w14:textId="77777777" w:rsidTr="00340A30">
        <w:trPr>
          <w:trHeight w:val="104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EF2" w14:textId="77777777" w:rsidR="00EA4346" w:rsidRDefault="00816942" w:rsidP="00340A30">
            <w:pPr>
              <w:pStyle w:val="TableParagraph"/>
              <w:spacing w:line="263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25A8" w14:textId="0BE3C637" w:rsidR="00EA4346" w:rsidRDefault="00816942" w:rsidP="006A29A5">
            <w:pPr>
              <w:pStyle w:val="TableParagraph"/>
              <w:spacing w:line="225" w:lineRule="auto"/>
              <w:ind w:left="108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 w:rsidR="00867620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867620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 w:rsidR="00867620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закладах професійної (професійно-технічної) 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 на сучасних наукових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прогнозувати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6A29A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якості.</w:t>
            </w:r>
          </w:p>
        </w:tc>
      </w:tr>
      <w:tr w:rsidR="00EA4346" w14:paraId="4CD4D461" w14:textId="77777777" w:rsidTr="00340A30">
        <w:trPr>
          <w:trHeight w:val="103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E18" w14:textId="77777777" w:rsidR="00EA4346" w:rsidRDefault="00816942" w:rsidP="00340A30">
            <w:pPr>
              <w:pStyle w:val="TableParagraph"/>
              <w:spacing w:line="26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470" w14:textId="10D7A31E" w:rsidR="00EA4346" w:rsidRPr="00993882" w:rsidRDefault="00816942">
            <w:pPr>
              <w:pStyle w:val="TableParagraph"/>
              <w:spacing w:line="225" w:lineRule="auto"/>
              <w:ind w:left="108" w:right="153"/>
              <w:jc w:val="both"/>
              <w:rPr>
                <w:i/>
                <w:sz w:val="24"/>
              </w:rPr>
            </w:pPr>
            <w:r w:rsidRPr="00993882">
              <w:rPr>
                <w:i/>
                <w:sz w:val="24"/>
              </w:rPr>
              <w:t>Проявляти уміння використовувати знання актуальних проблем, новітніх досягнень і сучасних тенденцій розвитку й модернізації системи вищої, професійної</w:t>
            </w:r>
            <w:r w:rsidRPr="00993882">
              <w:rPr>
                <w:i/>
                <w:spacing w:val="61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(професійно-технічної)</w:t>
            </w:r>
            <w:r w:rsidRPr="00993882">
              <w:rPr>
                <w:i/>
                <w:spacing w:val="62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освіти;</w:t>
            </w:r>
            <w:r w:rsidRPr="00993882">
              <w:rPr>
                <w:i/>
                <w:spacing w:val="62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втілювати</w:t>
            </w:r>
            <w:r w:rsidRPr="00993882">
              <w:rPr>
                <w:i/>
                <w:spacing w:val="66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у</w:t>
            </w:r>
            <w:r w:rsidRPr="00993882">
              <w:rPr>
                <w:i/>
                <w:spacing w:val="62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наукову</w:t>
            </w:r>
            <w:r w:rsidRPr="00993882">
              <w:rPr>
                <w:i/>
                <w:spacing w:val="65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та</w:t>
            </w:r>
            <w:r w:rsidRPr="00993882">
              <w:rPr>
                <w:i/>
                <w:spacing w:val="46"/>
                <w:sz w:val="24"/>
              </w:rPr>
              <w:t xml:space="preserve"> </w:t>
            </w:r>
            <w:r w:rsidRPr="00993882">
              <w:rPr>
                <w:i/>
                <w:spacing w:val="-2"/>
                <w:sz w:val="24"/>
              </w:rPr>
              <w:t>науково-</w:t>
            </w:r>
          </w:p>
          <w:p w14:paraId="53B7CA32" w14:textId="77777777" w:rsidR="00EA4346" w:rsidRPr="00993882" w:rsidRDefault="00816942">
            <w:pPr>
              <w:pStyle w:val="TableParagraph"/>
              <w:spacing w:line="243" w:lineRule="exact"/>
              <w:ind w:left="108"/>
              <w:jc w:val="both"/>
              <w:rPr>
                <w:i/>
                <w:sz w:val="24"/>
              </w:rPr>
            </w:pPr>
            <w:r w:rsidRPr="00993882">
              <w:rPr>
                <w:i/>
                <w:sz w:val="24"/>
              </w:rPr>
              <w:t>педагогічну</w:t>
            </w:r>
            <w:r w:rsidRPr="00993882">
              <w:rPr>
                <w:i/>
                <w:spacing w:val="-7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діяльність</w:t>
            </w:r>
            <w:r w:rsidRPr="00993882">
              <w:rPr>
                <w:i/>
                <w:spacing w:val="-3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ідеї</w:t>
            </w:r>
            <w:r w:rsidRPr="00993882">
              <w:rPr>
                <w:i/>
                <w:spacing w:val="-3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сталого</w:t>
            </w:r>
            <w:r w:rsidRPr="00993882">
              <w:rPr>
                <w:i/>
                <w:spacing w:val="-6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розвитку</w:t>
            </w:r>
            <w:r w:rsidRPr="00993882">
              <w:rPr>
                <w:i/>
                <w:spacing w:val="-15"/>
                <w:sz w:val="24"/>
              </w:rPr>
              <w:t xml:space="preserve"> </w:t>
            </w:r>
            <w:r w:rsidRPr="00993882">
              <w:rPr>
                <w:i/>
                <w:spacing w:val="-2"/>
                <w:sz w:val="24"/>
              </w:rPr>
              <w:t>суспільства.</w:t>
            </w:r>
          </w:p>
        </w:tc>
      </w:tr>
      <w:tr w:rsidR="00EA4346" w14:paraId="6B66ECFE" w14:textId="77777777" w:rsidTr="00340A30">
        <w:trPr>
          <w:trHeight w:val="78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5C84" w14:textId="77777777" w:rsidR="00EA4346" w:rsidRDefault="00816942" w:rsidP="00340A30">
            <w:pPr>
              <w:pStyle w:val="TableParagraph"/>
              <w:spacing w:line="263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EE2D" w14:textId="77777777" w:rsidR="00EA4346" w:rsidRPr="00993882" w:rsidRDefault="00816942">
            <w:pPr>
              <w:pStyle w:val="TableParagraph"/>
              <w:spacing w:line="260" w:lineRule="exact"/>
              <w:ind w:left="108" w:right="157"/>
              <w:jc w:val="both"/>
              <w:rPr>
                <w:i/>
                <w:sz w:val="24"/>
              </w:rPr>
            </w:pPr>
            <w:proofErr w:type="spellStart"/>
            <w:r w:rsidRPr="00993882">
              <w:rPr>
                <w:i/>
                <w:sz w:val="24"/>
              </w:rPr>
              <w:t>Проєктувати</w:t>
            </w:r>
            <w:proofErr w:type="spellEnd"/>
            <w:r w:rsidRPr="00993882">
              <w:rPr>
                <w:i/>
                <w:sz w:val="24"/>
              </w:rPr>
              <w:t xml:space="preserve"> і реалізовувати індивідуальну наукову траєкторію,</w:t>
            </w:r>
            <w:r w:rsidRPr="00993882">
              <w:rPr>
                <w:i/>
                <w:spacing w:val="40"/>
                <w:sz w:val="24"/>
              </w:rPr>
              <w:t xml:space="preserve"> </w:t>
            </w:r>
            <w:r w:rsidRPr="00993882">
              <w:rPr>
                <w:i/>
                <w:sz w:val="24"/>
              </w:rPr>
              <w:t>проявляти ініціативу і самостійність, демонструвати лідерські якості, брати відповідальність за результати власної професійної діяльності</w:t>
            </w:r>
          </w:p>
        </w:tc>
      </w:tr>
      <w:tr w:rsidR="00EA4346" w14:paraId="712EE312" w14:textId="77777777" w:rsidTr="00542017">
        <w:trPr>
          <w:trHeight w:val="270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9EB266" w14:textId="77777777" w:rsidR="00EA4346" w:rsidRDefault="00816942">
            <w:pPr>
              <w:pStyle w:val="TableParagraph"/>
              <w:spacing w:line="251" w:lineRule="exact"/>
              <w:ind w:left="2154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A4346" w14:paraId="699F91A8" w14:textId="77777777" w:rsidTr="00542017">
        <w:trPr>
          <w:trHeight w:val="1931"/>
        </w:trPr>
        <w:tc>
          <w:tcPr>
            <w:tcW w:w="2685" w:type="dxa"/>
            <w:gridSpan w:val="2"/>
            <w:tcBorders>
              <w:left w:val="single" w:sz="4" w:space="0" w:color="000000"/>
            </w:tcBorders>
          </w:tcPr>
          <w:p w14:paraId="2ECA1896" w14:textId="77777777" w:rsidR="00EA4346" w:rsidRDefault="00816942">
            <w:pPr>
              <w:pStyle w:val="TableParagraph"/>
              <w:spacing w:line="246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</w:p>
          <w:p w14:paraId="1A1DED77" w14:textId="77777777" w:rsidR="00EA4346" w:rsidRDefault="00816942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071" w:type="dxa"/>
            <w:tcBorders>
              <w:right w:val="single" w:sz="4" w:space="0" w:color="000000"/>
            </w:tcBorders>
          </w:tcPr>
          <w:p w14:paraId="092B9FD6" w14:textId="77777777" w:rsidR="00EA4346" w:rsidRDefault="00816942">
            <w:pPr>
              <w:pStyle w:val="TableParagraph"/>
              <w:spacing w:line="276" w:lineRule="exact"/>
              <w:ind w:left="67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Усі науково-педагогічні працівники, що забезпечують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 наукову програму, за кваліфікацією відповідають профілю і напряму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дисциплін, що викладаються, мають необхідний стаж педагогічної роботи та досвід наукової роботи. У процесі організації освітнього процесу залучаються професіонали з досвідом дослідницької, управлінської, інноваційної, творчої роботи 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фахом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0E10D0">
              <w:rPr>
                <w:sz w:val="24"/>
              </w:rPr>
              <w:t xml:space="preserve"> </w:t>
            </w:r>
            <w:r>
              <w:rPr>
                <w:sz w:val="24"/>
              </w:rPr>
              <w:t>іноземні лектори.</w:t>
            </w:r>
          </w:p>
        </w:tc>
      </w:tr>
      <w:tr w:rsidR="00EA4346" w14:paraId="318B0CE9" w14:textId="77777777" w:rsidTr="00542017">
        <w:trPr>
          <w:trHeight w:val="1104"/>
        </w:trPr>
        <w:tc>
          <w:tcPr>
            <w:tcW w:w="2685" w:type="dxa"/>
            <w:gridSpan w:val="2"/>
          </w:tcPr>
          <w:p w14:paraId="29A3CDB9" w14:textId="77777777" w:rsidR="00EA4346" w:rsidRDefault="00816942">
            <w:pPr>
              <w:pStyle w:val="TableParagraph"/>
              <w:spacing w:line="232" w:lineRule="auto"/>
              <w:ind w:left="150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 забезпечення</w:t>
            </w:r>
          </w:p>
        </w:tc>
        <w:tc>
          <w:tcPr>
            <w:tcW w:w="7071" w:type="dxa"/>
          </w:tcPr>
          <w:p w14:paraId="0C17F712" w14:textId="77777777" w:rsidR="00EA4346" w:rsidRDefault="00816942">
            <w:pPr>
              <w:pStyle w:val="TableParagraph"/>
              <w:ind w:left="67" w:right="36"/>
              <w:rPr>
                <w:sz w:val="24"/>
              </w:rPr>
            </w:pPr>
            <w:r>
              <w:rPr>
                <w:spacing w:val="-2"/>
                <w:sz w:val="24"/>
              </w:rPr>
              <w:t>Матеріально-технічне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дозволяє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забезпечити </w:t>
            </w:r>
            <w:r>
              <w:rPr>
                <w:sz w:val="24"/>
              </w:rPr>
              <w:t>освітній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освітньою</w:t>
            </w:r>
          </w:p>
          <w:p w14:paraId="0E6E1E3F" w14:textId="77777777" w:rsidR="00EA4346" w:rsidRDefault="00816942" w:rsidP="005F5D60">
            <w:pPr>
              <w:pStyle w:val="TableParagraph"/>
              <w:tabs>
                <w:tab w:val="left" w:pos="1447"/>
                <w:tab w:val="left" w:pos="2150"/>
                <w:tab w:val="left" w:pos="3458"/>
                <w:tab w:val="left" w:pos="4722"/>
              </w:tabs>
              <w:spacing w:line="270" w:lineRule="atLeast"/>
              <w:ind w:left="67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програмою.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приміщень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засвідчено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санітарно-технічними </w:t>
            </w:r>
            <w:r>
              <w:rPr>
                <w:sz w:val="24"/>
              </w:rPr>
              <w:t>паспортами,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існуючим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актам.</w:t>
            </w:r>
          </w:p>
        </w:tc>
      </w:tr>
    </w:tbl>
    <w:p w14:paraId="3E7B1F0F" w14:textId="77777777" w:rsidR="00EA4346" w:rsidRDefault="00EA4346">
      <w:pPr>
        <w:pStyle w:val="TableParagraph"/>
        <w:spacing w:line="270" w:lineRule="atLeast"/>
        <w:rPr>
          <w:sz w:val="24"/>
        </w:rPr>
        <w:sectPr w:rsidR="00EA4346">
          <w:pgSz w:w="11930" w:h="16860"/>
          <w:pgMar w:top="1040" w:right="0" w:bottom="280" w:left="0" w:header="715" w:footer="0" w:gutter="0"/>
          <w:cols w:space="720"/>
        </w:sectPr>
      </w:pPr>
    </w:p>
    <w:p w14:paraId="1463692E" w14:textId="77777777" w:rsidR="00EA4346" w:rsidRDefault="00EA4346">
      <w:pPr>
        <w:pStyle w:val="a3"/>
        <w:spacing w:before="9"/>
        <w:rPr>
          <w:b/>
          <w:sz w:val="6"/>
        </w:rPr>
      </w:pPr>
    </w:p>
    <w:tbl>
      <w:tblPr>
        <w:tblStyle w:val="TableNormal"/>
        <w:tblW w:w="9781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095"/>
      </w:tblGrid>
      <w:tr w:rsidR="00EA4346" w14:paraId="5E1FB16B" w14:textId="77777777" w:rsidTr="00542017">
        <w:trPr>
          <w:trHeight w:val="1105"/>
        </w:trPr>
        <w:tc>
          <w:tcPr>
            <w:tcW w:w="2686" w:type="dxa"/>
          </w:tcPr>
          <w:p w14:paraId="44C6BE50" w14:textId="77777777" w:rsidR="00EA4346" w:rsidRDefault="00816942" w:rsidP="00542017">
            <w:pPr>
              <w:pStyle w:val="TableParagraph"/>
              <w:spacing w:line="221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Інформаційне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14:paraId="177FCA2C" w14:textId="77777777" w:rsidR="00EA4346" w:rsidRDefault="00816942" w:rsidP="00542017">
            <w:pPr>
              <w:pStyle w:val="TableParagraph"/>
              <w:spacing w:before="13" w:line="204" w:lineRule="auto"/>
              <w:ind w:left="14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навчально-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методичне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095" w:type="dxa"/>
          </w:tcPr>
          <w:p w14:paraId="51E52094" w14:textId="1E1934C2" w:rsidR="00EA4346" w:rsidRDefault="00816942" w:rsidP="00A83C6F">
            <w:pPr>
              <w:pStyle w:val="TableParagraph"/>
              <w:tabs>
                <w:tab w:val="left" w:pos="1441"/>
                <w:tab w:val="left" w:pos="2768"/>
                <w:tab w:val="left" w:pos="4369"/>
              </w:tabs>
              <w:spacing w:before="1"/>
              <w:ind w:left="142" w:right="45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повністю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забезпечена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навчально-методичними </w:t>
            </w:r>
            <w:r>
              <w:rPr>
                <w:sz w:val="24"/>
              </w:rPr>
              <w:t>комплексами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компонентів,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яких</w:t>
            </w:r>
            <w:r w:rsidR="00A83C6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Університету.</w:t>
            </w:r>
          </w:p>
        </w:tc>
      </w:tr>
      <w:tr w:rsidR="00EA4346" w14:paraId="1D19C441" w14:textId="77777777" w:rsidTr="00542017">
        <w:trPr>
          <w:trHeight w:val="246"/>
        </w:trPr>
        <w:tc>
          <w:tcPr>
            <w:tcW w:w="9781" w:type="dxa"/>
            <w:gridSpan w:val="2"/>
            <w:shd w:val="clear" w:color="auto" w:fill="D9D9D9"/>
          </w:tcPr>
          <w:p w14:paraId="00E6460B" w14:textId="77777777" w:rsidR="00EA4346" w:rsidRDefault="00816942" w:rsidP="00542017">
            <w:pPr>
              <w:pStyle w:val="TableParagraph"/>
              <w:spacing w:line="22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EA4346" w14:paraId="14276C66" w14:textId="77777777" w:rsidTr="00542017">
        <w:trPr>
          <w:trHeight w:val="623"/>
        </w:trPr>
        <w:tc>
          <w:tcPr>
            <w:tcW w:w="2686" w:type="dxa"/>
          </w:tcPr>
          <w:p w14:paraId="008AA432" w14:textId="77777777" w:rsidR="00EA4346" w:rsidRDefault="00816942" w:rsidP="00542017">
            <w:pPr>
              <w:pStyle w:val="TableParagraph"/>
              <w:spacing w:line="216" w:lineRule="auto"/>
              <w:ind w:left="142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Внутрішня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095" w:type="dxa"/>
          </w:tcPr>
          <w:p w14:paraId="61C9C214" w14:textId="77777777" w:rsidR="00EA4346" w:rsidRDefault="00816942" w:rsidP="00542017">
            <w:pPr>
              <w:pStyle w:val="TableParagraph"/>
              <w:tabs>
                <w:tab w:val="left" w:pos="1734"/>
                <w:tab w:val="left" w:pos="3223"/>
                <w:tab w:val="left" w:pos="4744"/>
                <w:tab w:val="left" w:pos="6336"/>
              </w:tabs>
              <w:spacing w:before="1"/>
              <w:ind w:left="142" w:right="302"/>
              <w:rPr>
                <w:sz w:val="24"/>
              </w:rPr>
            </w:pPr>
            <w:r>
              <w:rPr>
                <w:spacing w:val="-2"/>
                <w:sz w:val="24"/>
              </w:rPr>
              <w:t>Передбачає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мобільності,</w:t>
            </w:r>
            <w:r w:rsidR="005F5D6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що </w:t>
            </w:r>
            <w:r>
              <w:rPr>
                <w:sz w:val="24"/>
              </w:rPr>
              <w:t>забезпечує набуття загальних компетентностей.</w:t>
            </w:r>
          </w:p>
        </w:tc>
      </w:tr>
      <w:tr w:rsidR="00EA4346" w14:paraId="570D0AE6" w14:textId="77777777" w:rsidTr="00542017">
        <w:trPr>
          <w:trHeight w:val="553"/>
        </w:trPr>
        <w:tc>
          <w:tcPr>
            <w:tcW w:w="2686" w:type="dxa"/>
          </w:tcPr>
          <w:p w14:paraId="47763456" w14:textId="77777777" w:rsidR="00EA4346" w:rsidRDefault="00816942" w:rsidP="00542017">
            <w:pPr>
              <w:pStyle w:val="TableParagraph"/>
              <w:spacing w:line="241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</w:t>
            </w:r>
          </w:p>
          <w:p w14:paraId="1CC29253" w14:textId="77777777" w:rsidR="00EA4346" w:rsidRDefault="00816942" w:rsidP="00542017">
            <w:pPr>
              <w:pStyle w:val="TableParagraph"/>
              <w:spacing w:line="262" w:lineRule="exact"/>
              <w:ind w:left="142" w:right="-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академічна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095" w:type="dxa"/>
          </w:tcPr>
          <w:p w14:paraId="6F742DC6" w14:textId="77777777" w:rsidR="00EA4346" w:rsidRDefault="00816942" w:rsidP="00542017">
            <w:pPr>
              <w:pStyle w:val="TableParagraph"/>
              <w:spacing w:line="270" w:lineRule="atLeast"/>
              <w:ind w:left="142" w:right="45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розвиває перспективи участі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стажування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науково-дослідних проєктах та програмах академічної мобільності</w:t>
            </w:r>
            <w:r w:rsidR="003B3FF4">
              <w:rPr>
                <w:sz w:val="24"/>
              </w:rPr>
              <w:t xml:space="preserve"> </w:t>
            </w:r>
            <w:r w:rsidR="003B3FF4" w:rsidRPr="008E1F11">
              <w:rPr>
                <w:sz w:val="24"/>
                <w:szCs w:val="24"/>
                <w:shd w:val="clear" w:color="auto" w:fill="FFFFFF"/>
              </w:rPr>
              <w:t xml:space="preserve">(Вища школа агробізнесу в </w:t>
            </w:r>
            <w:proofErr w:type="spellStart"/>
            <w:r w:rsidR="003B3FF4" w:rsidRPr="008E1F11">
              <w:rPr>
                <w:sz w:val="24"/>
                <w:szCs w:val="24"/>
                <w:shd w:val="clear" w:color="auto" w:fill="FFFFFF"/>
              </w:rPr>
              <w:t>Ломжі</w:t>
            </w:r>
            <w:proofErr w:type="spellEnd"/>
            <w:r w:rsidR="003B3FF4" w:rsidRPr="008E1F1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3B3FF4" w:rsidRPr="008E1F11">
              <w:rPr>
                <w:sz w:val="24"/>
                <w:szCs w:val="24"/>
              </w:rPr>
              <w:t xml:space="preserve">Державний педагогічний Університет ім. Іона </w:t>
            </w:r>
            <w:proofErr w:type="spellStart"/>
            <w:r w:rsidR="003B3FF4" w:rsidRPr="008E1F11">
              <w:rPr>
                <w:sz w:val="24"/>
                <w:szCs w:val="24"/>
              </w:rPr>
              <w:t>Крянге</w:t>
            </w:r>
            <w:proofErr w:type="spellEnd"/>
            <w:r w:rsidR="003B3FF4" w:rsidRPr="008E1F11">
              <w:rPr>
                <w:sz w:val="24"/>
                <w:szCs w:val="24"/>
              </w:rPr>
              <w:t xml:space="preserve"> у м.</w:t>
            </w:r>
            <w:r w:rsidR="003B3FF4">
              <w:rPr>
                <w:sz w:val="24"/>
                <w:szCs w:val="24"/>
              </w:rPr>
              <w:t> </w:t>
            </w:r>
            <w:r w:rsidR="003B3FF4" w:rsidRPr="008E1F11">
              <w:rPr>
                <w:sz w:val="24"/>
                <w:szCs w:val="24"/>
              </w:rPr>
              <w:t>Кишинів</w:t>
            </w:r>
            <w:r w:rsidR="003B3FF4" w:rsidRPr="008E1F11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EA4346" w14:paraId="52A6F4F1" w14:textId="77777777" w:rsidTr="00542017">
        <w:trPr>
          <w:trHeight w:val="752"/>
        </w:trPr>
        <w:tc>
          <w:tcPr>
            <w:tcW w:w="2686" w:type="dxa"/>
          </w:tcPr>
          <w:p w14:paraId="2A681111" w14:textId="77777777" w:rsidR="00EA4346" w:rsidRDefault="00816942" w:rsidP="00542017">
            <w:pPr>
              <w:pStyle w:val="TableParagraph"/>
              <w:spacing w:before="2" w:line="216" w:lineRule="auto"/>
              <w:ind w:left="142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іноземних здобувачів вищої</w:t>
            </w:r>
          </w:p>
          <w:p w14:paraId="75638826" w14:textId="77777777" w:rsidR="00EA4346" w:rsidRDefault="00816942" w:rsidP="00542017">
            <w:pPr>
              <w:pStyle w:val="TableParagraph"/>
              <w:spacing w:line="234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095" w:type="dxa"/>
          </w:tcPr>
          <w:p w14:paraId="066B04E2" w14:textId="77777777" w:rsidR="00EA4346" w:rsidRDefault="00816942" w:rsidP="00542017">
            <w:pPr>
              <w:pStyle w:val="TableParagraph"/>
              <w:ind w:left="142" w:right="45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акредитованими освітніми програмами.</w:t>
            </w:r>
          </w:p>
        </w:tc>
      </w:tr>
    </w:tbl>
    <w:p w14:paraId="6A0FAD25" w14:textId="77777777" w:rsidR="00EA4346" w:rsidRDefault="00816942" w:rsidP="00A95CA8">
      <w:pPr>
        <w:pStyle w:val="a4"/>
        <w:numPr>
          <w:ilvl w:val="0"/>
          <w:numId w:val="2"/>
        </w:numPr>
        <w:tabs>
          <w:tab w:val="left" w:pos="993"/>
          <w:tab w:val="left" w:pos="2935"/>
          <w:tab w:val="left" w:pos="4157"/>
          <w:tab w:val="left" w:pos="5984"/>
          <w:tab w:val="left" w:pos="8487"/>
          <w:tab w:val="left" w:pos="9928"/>
          <w:tab w:val="left" w:pos="10417"/>
        </w:tabs>
        <w:spacing w:before="267" w:line="242" w:lineRule="auto"/>
        <w:ind w:left="567" w:right="22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Перелік</w:t>
      </w:r>
      <w:r w:rsidR="000E10D0">
        <w:rPr>
          <w:b/>
          <w:sz w:val="28"/>
        </w:rPr>
        <w:t xml:space="preserve"> </w:t>
      </w:r>
      <w:r>
        <w:rPr>
          <w:b/>
          <w:spacing w:val="-2"/>
          <w:sz w:val="28"/>
        </w:rPr>
        <w:t>освітніх</w:t>
      </w:r>
      <w:r w:rsidR="000E10D0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компонентів</w:t>
      </w:r>
      <w:r w:rsidR="000E10D0"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освітньо</w:t>
      </w:r>
      <w:proofErr w:type="spellEnd"/>
      <w:r>
        <w:rPr>
          <w:b/>
          <w:spacing w:val="-2"/>
          <w:sz w:val="28"/>
        </w:rPr>
        <w:t>-наукової</w:t>
      </w:r>
      <w:r w:rsidR="000E10D0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  <w:r w:rsidR="000E10D0">
        <w:rPr>
          <w:b/>
          <w:sz w:val="28"/>
        </w:rPr>
        <w:t xml:space="preserve"> </w:t>
      </w:r>
      <w:r>
        <w:rPr>
          <w:b/>
          <w:spacing w:val="-6"/>
          <w:sz w:val="28"/>
        </w:rPr>
        <w:t>та</w:t>
      </w:r>
      <w:r w:rsidR="000E10D0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їх </w:t>
      </w:r>
      <w:r>
        <w:rPr>
          <w:b/>
          <w:sz w:val="28"/>
        </w:rPr>
        <w:t>логічна послідовність</w:t>
      </w:r>
    </w:p>
    <w:p w14:paraId="76725E59" w14:textId="77777777" w:rsidR="00EA4346" w:rsidRDefault="00816942" w:rsidP="00A95CA8">
      <w:pPr>
        <w:pStyle w:val="a4"/>
        <w:numPr>
          <w:ilvl w:val="2"/>
          <w:numId w:val="1"/>
        </w:numPr>
        <w:tabs>
          <w:tab w:val="left" w:pos="709"/>
        </w:tabs>
        <w:ind w:left="567" w:right="22" w:firstLine="0"/>
        <w:jc w:val="both"/>
        <w:rPr>
          <w:sz w:val="24"/>
        </w:rPr>
      </w:pPr>
      <w:r>
        <w:rPr>
          <w:sz w:val="24"/>
        </w:rPr>
        <w:t>Перелік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компонентів</w:t>
      </w:r>
      <w:r>
        <w:rPr>
          <w:spacing w:val="40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80"/>
          <w:sz w:val="24"/>
        </w:rPr>
        <w:t xml:space="preserve"> </w:t>
      </w:r>
      <w:r>
        <w:rPr>
          <w:sz w:val="24"/>
        </w:rPr>
        <w:t>складової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освітньо</w:t>
      </w:r>
      <w:proofErr w:type="spellEnd"/>
      <w:r>
        <w:rPr>
          <w:sz w:val="24"/>
        </w:rPr>
        <w:t>-наукової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80"/>
          <w:sz w:val="24"/>
        </w:rPr>
        <w:t xml:space="preserve"> </w:t>
      </w:r>
      <w:r>
        <w:rPr>
          <w:sz w:val="24"/>
        </w:rPr>
        <w:t>третього (</w:t>
      </w:r>
      <w:proofErr w:type="spellStart"/>
      <w:r>
        <w:rPr>
          <w:sz w:val="24"/>
        </w:rPr>
        <w:t>освітньо</w:t>
      </w:r>
      <w:proofErr w:type="spellEnd"/>
      <w:r>
        <w:rPr>
          <w:sz w:val="24"/>
        </w:rPr>
        <w:t>-наукового) рівня вищої освіти</w:t>
      </w:r>
    </w:p>
    <w:tbl>
      <w:tblPr>
        <w:tblStyle w:val="TableNormal"/>
        <w:tblW w:w="975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801"/>
        <w:gridCol w:w="1132"/>
        <w:gridCol w:w="1813"/>
      </w:tblGrid>
      <w:tr w:rsidR="00EA4346" w14:paraId="7B7D61E7" w14:textId="77777777" w:rsidTr="00542017">
        <w:trPr>
          <w:trHeight w:val="646"/>
        </w:trPr>
        <w:tc>
          <w:tcPr>
            <w:tcW w:w="1006" w:type="dxa"/>
          </w:tcPr>
          <w:p w14:paraId="1C9A6A7B" w14:textId="77777777" w:rsidR="00EA4346" w:rsidRDefault="00816942" w:rsidP="00542017">
            <w:pPr>
              <w:pStyle w:val="TableParagraph"/>
              <w:spacing w:before="106" w:line="208" w:lineRule="auto"/>
              <w:ind w:left="142" w:right="226" w:hanging="41"/>
            </w:pPr>
            <w:r>
              <w:rPr>
                <w:spacing w:val="-4"/>
              </w:rPr>
              <w:t xml:space="preserve">Код </w:t>
            </w:r>
            <w:r>
              <w:rPr>
                <w:spacing w:val="-5"/>
              </w:rPr>
              <w:t>н/д</w:t>
            </w:r>
          </w:p>
        </w:tc>
        <w:tc>
          <w:tcPr>
            <w:tcW w:w="5801" w:type="dxa"/>
          </w:tcPr>
          <w:p w14:paraId="6AF3A4C2" w14:textId="77777777" w:rsidR="00EA4346" w:rsidRDefault="00816942" w:rsidP="00542017">
            <w:pPr>
              <w:pStyle w:val="TableParagraph"/>
              <w:spacing w:before="106" w:line="208" w:lineRule="auto"/>
              <w:ind w:left="142" w:right="413" w:firstLine="561"/>
            </w:pPr>
            <w:r>
              <w:t>Компоненти освітньої програми (навчальні</w:t>
            </w:r>
            <w:r>
              <w:rPr>
                <w:spacing w:val="-10"/>
              </w:rPr>
              <w:t xml:space="preserve"> </w:t>
            </w:r>
            <w:r>
              <w:t>дисципліни,</w:t>
            </w:r>
            <w:r>
              <w:rPr>
                <w:spacing w:val="-11"/>
              </w:rPr>
              <w:t xml:space="preserve"> </w:t>
            </w:r>
            <w:r>
              <w:t>практики,</w:t>
            </w:r>
            <w:r>
              <w:rPr>
                <w:spacing w:val="-14"/>
              </w:rPr>
              <w:t xml:space="preserve"> </w:t>
            </w:r>
            <w:r>
              <w:t>атестація)</w:t>
            </w:r>
          </w:p>
        </w:tc>
        <w:tc>
          <w:tcPr>
            <w:tcW w:w="1132" w:type="dxa"/>
          </w:tcPr>
          <w:p w14:paraId="20048989" w14:textId="77777777" w:rsidR="00EA4346" w:rsidRDefault="00816942" w:rsidP="00542017">
            <w:pPr>
              <w:pStyle w:val="TableParagraph"/>
              <w:spacing w:before="106" w:line="208" w:lineRule="auto"/>
              <w:ind w:left="142" w:right="115" w:hanging="39"/>
            </w:pPr>
            <w:r>
              <w:rPr>
                <w:spacing w:val="-2"/>
              </w:rPr>
              <w:t>Кількість кредитів</w:t>
            </w:r>
          </w:p>
        </w:tc>
        <w:tc>
          <w:tcPr>
            <w:tcW w:w="1812" w:type="dxa"/>
          </w:tcPr>
          <w:p w14:paraId="691D0557" w14:textId="77777777" w:rsidR="00EA4346" w:rsidRDefault="00816942" w:rsidP="00542017">
            <w:pPr>
              <w:pStyle w:val="TableParagraph"/>
              <w:spacing w:line="208" w:lineRule="exact"/>
              <w:ind w:left="142" w:right="2"/>
              <w:jc w:val="center"/>
            </w:pPr>
            <w:r>
              <w:rPr>
                <w:spacing w:val="-2"/>
              </w:rPr>
              <w:t>Форма</w:t>
            </w:r>
          </w:p>
          <w:p w14:paraId="1962B9C4" w14:textId="77777777" w:rsidR="00EA4346" w:rsidRDefault="00816942" w:rsidP="00542017">
            <w:pPr>
              <w:pStyle w:val="TableParagraph"/>
              <w:spacing w:line="220" w:lineRule="exact"/>
              <w:ind w:left="142"/>
              <w:jc w:val="center"/>
            </w:pPr>
            <w:r>
              <w:rPr>
                <w:spacing w:val="-2"/>
              </w:rPr>
              <w:t>підсумкового контролю</w:t>
            </w:r>
          </w:p>
        </w:tc>
      </w:tr>
      <w:tr w:rsidR="00EA4346" w14:paraId="13145217" w14:textId="77777777" w:rsidTr="00542017">
        <w:trPr>
          <w:trHeight w:val="215"/>
        </w:trPr>
        <w:tc>
          <w:tcPr>
            <w:tcW w:w="1006" w:type="dxa"/>
          </w:tcPr>
          <w:p w14:paraId="1421C29F" w14:textId="77777777" w:rsidR="00EA4346" w:rsidRDefault="00816942" w:rsidP="00542017">
            <w:pPr>
              <w:pStyle w:val="TableParagraph"/>
              <w:spacing w:line="200" w:lineRule="exact"/>
              <w:ind w:left="1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01" w:type="dxa"/>
          </w:tcPr>
          <w:p w14:paraId="6E341038" w14:textId="77777777" w:rsidR="00EA4346" w:rsidRDefault="00816942" w:rsidP="00542017">
            <w:pPr>
              <w:pStyle w:val="TableParagraph"/>
              <w:spacing w:line="200" w:lineRule="exact"/>
              <w:ind w:left="14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2" w:type="dxa"/>
          </w:tcPr>
          <w:p w14:paraId="5E5F38F7" w14:textId="77777777" w:rsidR="00EA4346" w:rsidRDefault="00816942" w:rsidP="00A95CA8">
            <w:pPr>
              <w:pStyle w:val="TableParagraph"/>
              <w:spacing w:line="200" w:lineRule="exact"/>
              <w:ind w:left="14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2" w:type="dxa"/>
          </w:tcPr>
          <w:p w14:paraId="0619490E" w14:textId="77777777" w:rsidR="00EA4346" w:rsidRDefault="00816942" w:rsidP="00A95CA8">
            <w:pPr>
              <w:pStyle w:val="TableParagraph"/>
              <w:spacing w:line="200" w:lineRule="exact"/>
              <w:ind w:left="142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A4346" w14:paraId="7F5CCC2B" w14:textId="77777777" w:rsidTr="00542017">
        <w:trPr>
          <w:trHeight w:val="269"/>
        </w:trPr>
        <w:tc>
          <w:tcPr>
            <w:tcW w:w="9752" w:type="dxa"/>
            <w:gridSpan w:val="4"/>
          </w:tcPr>
          <w:p w14:paraId="0D9DF215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A4346" w14:paraId="188058F6" w14:textId="77777777" w:rsidTr="00542017">
        <w:trPr>
          <w:trHeight w:val="269"/>
        </w:trPr>
        <w:tc>
          <w:tcPr>
            <w:tcW w:w="1006" w:type="dxa"/>
          </w:tcPr>
          <w:p w14:paraId="261184D5" w14:textId="77777777" w:rsidR="00EA4346" w:rsidRDefault="00816942" w:rsidP="00542017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1" w:type="dxa"/>
          </w:tcPr>
          <w:p w14:paraId="0921B8EC" w14:textId="77777777" w:rsidR="00EA4346" w:rsidRPr="00823E55" w:rsidRDefault="00D5261C" w:rsidP="005420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hyperlink r:id="rId9">
              <w:r w:rsidR="00816942" w:rsidRPr="00823E55">
                <w:rPr>
                  <w:sz w:val="24"/>
                </w:rPr>
                <w:t>Філософія</w:t>
              </w:r>
              <w:r w:rsidR="00816942" w:rsidRPr="00823E55">
                <w:rPr>
                  <w:spacing w:val="-1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науки</w:t>
              </w:r>
              <w:r w:rsidR="00816942" w:rsidRPr="00823E55">
                <w:rPr>
                  <w:spacing w:val="-2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і</w:t>
              </w:r>
              <w:r w:rsidR="00816942" w:rsidRPr="00823E55">
                <w:rPr>
                  <w:spacing w:val="-1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 xml:space="preserve">методологія </w:t>
              </w:r>
              <w:r w:rsidR="00816942" w:rsidRPr="00823E55">
                <w:rPr>
                  <w:spacing w:val="-2"/>
                  <w:sz w:val="24"/>
                </w:rPr>
                <w:t>досліджень</w:t>
              </w:r>
            </w:hyperlink>
          </w:p>
        </w:tc>
        <w:tc>
          <w:tcPr>
            <w:tcW w:w="1132" w:type="dxa"/>
          </w:tcPr>
          <w:p w14:paraId="6DBFEB88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76BBAA47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A4346" w14:paraId="3A95E399" w14:textId="77777777" w:rsidTr="00542017">
        <w:trPr>
          <w:trHeight w:val="269"/>
        </w:trPr>
        <w:tc>
          <w:tcPr>
            <w:tcW w:w="1006" w:type="dxa"/>
          </w:tcPr>
          <w:p w14:paraId="0EE18FE4" w14:textId="77777777" w:rsidR="00EA4346" w:rsidRDefault="00816942" w:rsidP="00542017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1" w:type="dxa"/>
          </w:tcPr>
          <w:p w14:paraId="7E59CBFB" w14:textId="77777777" w:rsidR="00EA4346" w:rsidRPr="00823E55" w:rsidRDefault="00D5261C" w:rsidP="005420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hyperlink r:id="rId10">
              <w:r w:rsidR="00816942" w:rsidRPr="00823E55">
                <w:rPr>
                  <w:sz w:val="24"/>
                </w:rPr>
                <w:t>Іноземна</w:t>
              </w:r>
              <w:r w:rsidR="00816942" w:rsidRPr="00823E55">
                <w:rPr>
                  <w:spacing w:val="-4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мова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для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академічних</w:t>
              </w:r>
              <w:r w:rsidR="00816942" w:rsidRPr="00823E55">
                <w:rPr>
                  <w:spacing w:val="-2"/>
                  <w:sz w:val="24"/>
                </w:rPr>
                <w:t xml:space="preserve"> цілей</w:t>
              </w:r>
            </w:hyperlink>
          </w:p>
        </w:tc>
        <w:tc>
          <w:tcPr>
            <w:tcW w:w="1132" w:type="dxa"/>
          </w:tcPr>
          <w:p w14:paraId="55F35830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12" w:type="dxa"/>
          </w:tcPr>
          <w:p w14:paraId="738B1AF3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екзамен,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EA4346" w14:paraId="29D1E9BA" w14:textId="77777777" w:rsidTr="00542017">
        <w:trPr>
          <w:trHeight w:val="541"/>
        </w:trPr>
        <w:tc>
          <w:tcPr>
            <w:tcW w:w="1006" w:type="dxa"/>
          </w:tcPr>
          <w:p w14:paraId="23494039" w14:textId="77777777" w:rsidR="00EA4346" w:rsidRDefault="00816942" w:rsidP="00542017">
            <w:pPr>
              <w:pStyle w:val="TableParagraph"/>
              <w:spacing w:line="275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1" w:type="dxa"/>
          </w:tcPr>
          <w:p w14:paraId="4C3183CD" w14:textId="77777777" w:rsidR="00EA4346" w:rsidRPr="00823E55" w:rsidRDefault="00D5261C" w:rsidP="00542017">
            <w:pPr>
              <w:pStyle w:val="TableParagraph"/>
              <w:spacing w:line="276" w:lineRule="exact"/>
              <w:ind w:left="142" w:right="413"/>
              <w:rPr>
                <w:sz w:val="24"/>
              </w:rPr>
            </w:pPr>
            <w:hyperlink r:id="rId11">
              <w:r w:rsidR="00816942" w:rsidRPr="00823E55">
                <w:rPr>
                  <w:sz w:val="24"/>
                </w:rPr>
                <w:t>Інформаційно-комунікаційні</w:t>
              </w:r>
              <w:r w:rsidR="00816942" w:rsidRPr="00823E55">
                <w:rPr>
                  <w:spacing w:val="-9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технології</w:t>
              </w:r>
              <w:r w:rsidR="00816942" w:rsidRPr="00823E55">
                <w:rPr>
                  <w:spacing w:val="-9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</w:t>
              </w:r>
              <w:r w:rsidR="00816942" w:rsidRPr="00823E55">
                <w:rPr>
                  <w:spacing w:val="-10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наукових</w:t>
              </w:r>
              <w:r w:rsidR="00816942" w:rsidRPr="00823E55">
                <w:rPr>
                  <w:spacing w:val="-8"/>
                  <w:sz w:val="24"/>
                </w:rPr>
                <w:t xml:space="preserve"> </w:t>
              </w:r>
            </w:hyperlink>
            <w:r w:rsidR="00816942" w:rsidRPr="00823E55">
              <w:rPr>
                <w:spacing w:val="-8"/>
                <w:sz w:val="24"/>
              </w:rPr>
              <w:t xml:space="preserve"> </w:t>
            </w:r>
            <w:hyperlink r:id="rId12">
              <w:r w:rsidR="00816942" w:rsidRPr="00823E55">
                <w:rPr>
                  <w:spacing w:val="-2"/>
                  <w:sz w:val="24"/>
                </w:rPr>
                <w:t>дослідженнях</w:t>
              </w:r>
            </w:hyperlink>
          </w:p>
        </w:tc>
        <w:tc>
          <w:tcPr>
            <w:tcW w:w="1132" w:type="dxa"/>
          </w:tcPr>
          <w:p w14:paraId="229A390C" w14:textId="77777777" w:rsidR="00EA4346" w:rsidRDefault="00816942" w:rsidP="00A95CA8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118B5894" w14:textId="77777777" w:rsidR="00EA4346" w:rsidRDefault="00816942" w:rsidP="00A95CA8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A4346" w14:paraId="3C7784B6" w14:textId="77777777" w:rsidTr="00542017">
        <w:trPr>
          <w:trHeight w:val="542"/>
        </w:trPr>
        <w:tc>
          <w:tcPr>
            <w:tcW w:w="1006" w:type="dxa"/>
          </w:tcPr>
          <w:p w14:paraId="750054BE" w14:textId="77777777" w:rsidR="00EA4346" w:rsidRDefault="00816942" w:rsidP="00542017">
            <w:pPr>
              <w:pStyle w:val="TableParagraph"/>
              <w:spacing w:before="1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1" w:type="dxa"/>
          </w:tcPr>
          <w:p w14:paraId="28BFE480" w14:textId="77777777" w:rsidR="00EA4346" w:rsidRPr="00823E55" w:rsidRDefault="00D5261C" w:rsidP="00542017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hyperlink r:id="rId13">
              <w:r w:rsidR="00816942" w:rsidRPr="00823E55">
                <w:rPr>
                  <w:sz w:val="24"/>
                </w:rPr>
                <w:t>Інтелектуальна</w:t>
              </w:r>
              <w:r w:rsidR="00816942" w:rsidRPr="00823E55">
                <w:rPr>
                  <w:spacing w:val="-9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власність</w:t>
              </w:r>
              <w:r w:rsidR="00816942" w:rsidRPr="00823E55">
                <w:rPr>
                  <w:spacing w:val="-7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та</w:t>
              </w:r>
              <w:r w:rsidR="00816942" w:rsidRPr="00823E55">
                <w:rPr>
                  <w:spacing w:val="-8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комерціалізація</w:t>
              </w:r>
              <w:r w:rsidR="00816942" w:rsidRPr="00823E55">
                <w:rPr>
                  <w:spacing w:val="-8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наукових</w:t>
              </w:r>
              <w:r w:rsidR="00816942" w:rsidRPr="00823E55">
                <w:rPr>
                  <w:spacing w:val="-7"/>
                  <w:sz w:val="24"/>
                </w:rPr>
                <w:t xml:space="preserve"> </w:t>
              </w:r>
            </w:hyperlink>
            <w:r w:rsidR="00816942" w:rsidRPr="00823E55">
              <w:rPr>
                <w:spacing w:val="-7"/>
                <w:sz w:val="24"/>
              </w:rPr>
              <w:t xml:space="preserve"> </w:t>
            </w:r>
            <w:hyperlink r:id="rId14">
              <w:r w:rsidR="00816942" w:rsidRPr="00823E55">
                <w:rPr>
                  <w:spacing w:val="-2"/>
                  <w:sz w:val="24"/>
                </w:rPr>
                <w:t>досліджень</w:t>
              </w:r>
            </w:hyperlink>
          </w:p>
        </w:tc>
        <w:tc>
          <w:tcPr>
            <w:tcW w:w="1132" w:type="dxa"/>
          </w:tcPr>
          <w:p w14:paraId="64ADD67E" w14:textId="77777777" w:rsidR="00EA4346" w:rsidRDefault="00816942" w:rsidP="00A95CA8">
            <w:pPr>
              <w:pStyle w:val="TableParagraph"/>
              <w:spacing w:before="1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7C0A915D" w14:textId="77777777" w:rsidR="00EA4346" w:rsidRDefault="00816942" w:rsidP="00A95CA8">
            <w:pPr>
              <w:pStyle w:val="TableParagraph"/>
              <w:spacing w:before="1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A4346" w14:paraId="058C40EA" w14:textId="77777777" w:rsidTr="00542017">
        <w:trPr>
          <w:trHeight w:val="386"/>
        </w:trPr>
        <w:tc>
          <w:tcPr>
            <w:tcW w:w="1006" w:type="dxa"/>
          </w:tcPr>
          <w:p w14:paraId="502B118F" w14:textId="77777777" w:rsidR="00EA4346" w:rsidRDefault="00816942" w:rsidP="00542017">
            <w:pPr>
              <w:pStyle w:val="TableParagraph"/>
              <w:spacing w:line="275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01" w:type="dxa"/>
          </w:tcPr>
          <w:p w14:paraId="1F4D73D1" w14:textId="77777777" w:rsidR="00EA4346" w:rsidRPr="00823E55" w:rsidRDefault="00D5261C" w:rsidP="00542017">
            <w:pPr>
              <w:pStyle w:val="TableParagraph"/>
              <w:spacing w:before="59"/>
              <w:ind w:left="142"/>
              <w:rPr>
                <w:sz w:val="24"/>
              </w:rPr>
            </w:pPr>
            <w:hyperlink r:id="rId15">
              <w:r w:rsidR="00816942" w:rsidRPr="00823E55">
                <w:rPr>
                  <w:sz w:val="24"/>
                </w:rPr>
                <w:t>Педагогічна</w:t>
              </w:r>
              <w:r w:rsidR="00816942" w:rsidRPr="00823E55">
                <w:rPr>
                  <w:spacing w:val="-8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майстерність</w:t>
              </w:r>
              <w:r w:rsidR="00816942" w:rsidRPr="00823E55">
                <w:rPr>
                  <w:spacing w:val="-4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у</w:t>
              </w:r>
              <w:r w:rsidR="00816942" w:rsidRPr="00823E55">
                <w:rPr>
                  <w:spacing w:val="-5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вищій</w:t>
              </w:r>
              <w:r w:rsidR="00816942" w:rsidRPr="00823E55">
                <w:rPr>
                  <w:spacing w:val="-4"/>
                  <w:sz w:val="24"/>
                </w:rPr>
                <w:t xml:space="preserve"> </w:t>
              </w:r>
              <w:r w:rsidR="00816942" w:rsidRPr="00823E55">
                <w:rPr>
                  <w:spacing w:val="-2"/>
                  <w:sz w:val="24"/>
                </w:rPr>
                <w:t>школі</w:t>
              </w:r>
            </w:hyperlink>
          </w:p>
        </w:tc>
        <w:tc>
          <w:tcPr>
            <w:tcW w:w="1132" w:type="dxa"/>
          </w:tcPr>
          <w:p w14:paraId="7960DCBC" w14:textId="77777777" w:rsidR="00EA4346" w:rsidRDefault="00816942" w:rsidP="00A95CA8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140100E6" w14:textId="77777777" w:rsidR="00EA4346" w:rsidRDefault="00816942" w:rsidP="00A95CA8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A4346" w14:paraId="3A1465FC" w14:textId="77777777" w:rsidTr="00542017">
        <w:trPr>
          <w:trHeight w:val="269"/>
        </w:trPr>
        <w:tc>
          <w:tcPr>
            <w:tcW w:w="1006" w:type="dxa"/>
          </w:tcPr>
          <w:p w14:paraId="70A2FDD0" w14:textId="77777777" w:rsidR="00EA4346" w:rsidRDefault="00816942" w:rsidP="00542017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01" w:type="dxa"/>
          </w:tcPr>
          <w:p w14:paraId="37F0063B" w14:textId="77777777" w:rsidR="00EA4346" w:rsidRPr="00823E55" w:rsidRDefault="00D5261C" w:rsidP="005420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hyperlink r:id="rId16">
              <w:r w:rsidR="00816942" w:rsidRPr="00823E55">
                <w:rPr>
                  <w:sz w:val="24"/>
                </w:rPr>
                <w:t>Теорія</w:t>
              </w:r>
              <w:r w:rsidR="00816942" w:rsidRPr="00823E55">
                <w:rPr>
                  <w:spacing w:val="-2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та</w:t>
              </w:r>
              <w:r w:rsidR="00816942" w:rsidRPr="00823E55">
                <w:rPr>
                  <w:spacing w:val="-2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методика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професійної</w:t>
              </w:r>
              <w:r w:rsidR="00816942" w:rsidRPr="00823E55">
                <w:rPr>
                  <w:spacing w:val="-1"/>
                  <w:sz w:val="24"/>
                </w:rPr>
                <w:t xml:space="preserve"> </w:t>
              </w:r>
              <w:r w:rsidR="00816942" w:rsidRPr="00823E55">
                <w:rPr>
                  <w:spacing w:val="-2"/>
                  <w:sz w:val="24"/>
                </w:rPr>
                <w:t>освіти</w:t>
              </w:r>
            </w:hyperlink>
          </w:p>
        </w:tc>
        <w:tc>
          <w:tcPr>
            <w:tcW w:w="1132" w:type="dxa"/>
          </w:tcPr>
          <w:p w14:paraId="0E2BCE0B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418C2FD9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A4346" w14:paraId="140CB11F" w14:textId="77777777" w:rsidTr="00542017">
        <w:trPr>
          <w:trHeight w:val="269"/>
        </w:trPr>
        <w:tc>
          <w:tcPr>
            <w:tcW w:w="1006" w:type="dxa"/>
          </w:tcPr>
          <w:p w14:paraId="3B993955" w14:textId="77777777" w:rsidR="00EA4346" w:rsidRDefault="00816942" w:rsidP="00542017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01" w:type="dxa"/>
          </w:tcPr>
          <w:p w14:paraId="003941FB" w14:textId="77777777" w:rsidR="00EA4346" w:rsidRPr="00823E55" w:rsidRDefault="00D5261C" w:rsidP="00542017">
            <w:pPr>
              <w:pStyle w:val="TableParagraph"/>
              <w:spacing w:line="256" w:lineRule="exact"/>
              <w:ind w:left="142"/>
              <w:rPr>
                <w:spacing w:val="-2"/>
                <w:sz w:val="24"/>
              </w:rPr>
            </w:pPr>
            <w:hyperlink r:id="rId17">
              <w:r w:rsidR="00DF51E5" w:rsidRPr="00823E55">
                <w:rPr>
                  <w:sz w:val="24"/>
                </w:rPr>
                <w:t>Менеджмент</w:t>
              </w:r>
            </w:hyperlink>
            <w:r w:rsidR="00DF51E5" w:rsidRPr="00823E55">
              <w:rPr>
                <w:spacing w:val="-2"/>
                <w:sz w:val="24"/>
              </w:rPr>
              <w:t xml:space="preserve"> наукових проєктів і політика академічної </w:t>
            </w:r>
          </w:p>
          <w:p w14:paraId="2FA4F454" w14:textId="77777777" w:rsidR="00DF51E5" w:rsidRPr="00823E55" w:rsidRDefault="00DF51E5" w:rsidP="005420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823E55"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132" w:type="dxa"/>
          </w:tcPr>
          <w:p w14:paraId="663E128E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765ACA38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A4346" w14:paraId="7288ACBD" w14:textId="77777777" w:rsidTr="00542017">
        <w:trPr>
          <w:trHeight w:val="271"/>
        </w:trPr>
        <w:tc>
          <w:tcPr>
            <w:tcW w:w="1006" w:type="dxa"/>
          </w:tcPr>
          <w:p w14:paraId="45F39F98" w14:textId="77777777" w:rsidR="00EA4346" w:rsidRDefault="00816942" w:rsidP="00542017">
            <w:pPr>
              <w:pStyle w:val="TableParagraph"/>
              <w:spacing w:before="1" w:line="257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01" w:type="dxa"/>
          </w:tcPr>
          <w:p w14:paraId="2E3E5FF0" w14:textId="77777777" w:rsidR="00EA4346" w:rsidRPr="00823E55" w:rsidRDefault="00D5261C" w:rsidP="00542017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hyperlink r:id="rId18">
              <w:r w:rsidR="00816942" w:rsidRPr="00823E55">
                <w:rPr>
                  <w:sz w:val="24"/>
                </w:rPr>
                <w:t>Педагогічна</w:t>
              </w:r>
              <w:r w:rsidR="00816942" w:rsidRPr="00823E55">
                <w:rPr>
                  <w:spacing w:val="-9"/>
                  <w:sz w:val="24"/>
                </w:rPr>
                <w:t xml:space="preserve"> </w:t>
              </w:r>
              <w:r w:rsidR="00816942" w:rsidRPr="00823E55">
                <w:rPr>
                  <w:spacing w:val="-2"/>
                  <w:sz w:val="24"/>
                </w:rPr>
                <w:t>практика</w:t>
              </w:r>
            </w:hyperlink>
          </w:p>
        </w:tc>
        <w:tc>
          <w:tcPr>
            <w:tcW w:w="1132" w:type="dxa"/>
          </w:tcPr>
          <w:p w14:paraId="29F34C3C" w14:textId="77777777" w:rsidR="00EA4346" w:rsidRDefault="00816942" w:rsidP="00A95CA8">
            <w:pPr>
              <w:pStyle w:val="TableParagraph"/>
              <w:spacing w:before="1" w:line="257" w:lineRule="exact"/>
              <w:ind w:lef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2" w:type="dxa"/>
          </w:tcPr>
          <w:p w14:paraId="75C06FA9" w14:textId="77777777" w:rsidR="00EA4346" w:rsidRDefault="00816942" w:rsidP="00A95CA8">
            <w:pPr>
              <w:pStyle w:val="TableParagraph"/>
              <w:spacing w:before="1" w:line="257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A4346" w14:paraId="4DD5FEFA" w14:textId="77777777" w:rsidTr="00542017">
        <w:trPr>
          <w:trHeight w:val="269"/>
        </w:trPr>
        <w:tc>
          <w:tcPr>
            <w:tcW w:w="6807" w:type="dxa"/>
            <w:gridSpan w:val="2"/>
          </w:tcPr>
          <w:p w14:paraId="0057C2BA" w14:textId="77777777" w:rsidR="00EA4346" w:rsidRDefault="00816942" w:rsidP="00542017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944" w:type="dxa"/>
            <w:gridSpan w:val="2"/>
          </w:tcPr>
          <w:p w14:paraId="41D61AFC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EA4346" w14:paraId="120B09B9" w14:textId="77777777" w:rsidTr="00542017">
        <w:trPr>
          <w:trHeight w:val="269"/>
        </w:trPr>
        <w:tc>
          <w:tcPr>
            <w:tcW w:w="9752" w:type="dxa"/>
            <w:gridSpan w:val="4"/>
          </w:tcPr>
          <w:p w14:paraId="25A3A559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A4346" w14:paraId="70E90CE4" w14:textId="77777777" w:rsidTr="00542017">
        <w:trPr>
          <w:trHeight w:val="269"/>
        </w:trPr>
        <w:tc>
          <w:tcPr>
            <w:tcW w:w="1006" w:type="dxa"/>
          </w:tcPr>
          <w:p w14:paraId="4C80AF23" w14:textId="77777777" w:rsidR="00EA4346" w:rsidRDefault="00816942" w:rsidP="00542017">
            <w:pPr>
              <w:pStyle w:val="TableParagraph"/>
              <w:spacing w:line="256" w:lineRule="exact"/>
              <w:ind w:left="142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5801" w:type="dxa"/>
          </w:tcPr>
          <w:p w14:paraId="7FCB9CA4" w14:textId="77777777" w:rsidR="00EA4346" w:rsidRPr="00823E55" w:rsidRDefault="00D5261C" w:rsidP="005420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hyperlink r:id="rId19">
              <w:r w:rsidR="00816942" w:rsidRPr="00823E55">
                <w:rPr>
                  <w:sz w:val="24"/>
                </w:rPr>
                <w:t>Дисципліни</w:t>
              </w:r>
              <w:r w:rsidR="00816942" w:rsidRPr="00823E55">
                <w:rPr>
                  <w:spacing w:val="-4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вільного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вибору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здобувача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z w:val="24"/>
                </w:rPr>
                <w:t>вищої</w:t>
              </w:r>
              <w:r w:rsidR="00816942" w:rsidRPr="00823E55">
                <w:rPr>
                  <w:spacing w:val="-3"/>
                  <w:sz w:val="24"/>
                </w:rPr>
                <w:t xml:space="preserve"> </w:t>
              </w:r>
              <w:r w:rsidR="00816942" w:rsidRPr="00823E55">
                <w:rPr>
                  <w:spacing w:val="-2"/>
                  <w:sz w:val="24"/>
                </w:rPr>
                <w:t>освіти</w:t>
              </w:r>
            </w:hyperlink>
          </w:p>
        </w:tc>
        <w:tc>
          <w:tcPr>
            <w:tcW w:w="1132" w:type="dxa"/>
          </w:tcPr>
          <w:p w14:paraId="414531FE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12" w:type="dxa"/>
          </w:tcPr>
          <w:p w14:paraId="169BC534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A4346" w14:paraId="4462819E" w14:textId="77777777" w:rsidTr="00542017">
        <w:trPr>
          <w:trHeight w:val="269"/>
        </w:trPr>
        <w:tc>
          <w:tcPr>
            <w:tcW w:w="6807" w:type="dxa"/>
            <w:gridSpan w:val="2"/>
          </w:tcPr>
          <w:p w14:paraId="37A07F17" w14:textId="77777777" w:rsidR="00EA4346" w:rsidRDefault="00816942" w:rsidP="00542017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944" w:type="dxa"/>
            <w:gridSpan w:val="2"/>
          </w:tcPr>
          <w:p w14:paraId="23385D5D" w14:textId="77777777" w:rsidR="00EA4346" w:rsidRDefault="00816942" w:rsidP="00A95CA8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 w14:paraId="12135328" w14:textId="77777777" w:rsidR="00EA4346" w:rsidRDefault="00EA4346" w:rsidP="00542017">
      <w:pPr>
        <w:pStyle w:val="a3"/>
        <w:ind w:left="142"/>
        <w:rPr>
          <w:sz w:val="24"/>
        </w:rPr>
      </w:pPr>
    </w:p>
    <w:p w14:paraId="1BDBFAB3" w14:textId="77777777" w:rsidR="00EA4346" w:rsidRPr="003D2DB9" w:rsidRDefault="00816942" w:rsidP="00A95CA8">
      <w:pPr>
        <w:pStyle w:val="a4"/>
        <w:numPr>
          <w:ilvl w:val="2"/>
          <w:numId w:val="1"/>
        </w:numPr>
        <w:tabs>
          <w:tab w:val="left" w:pos="1276"/>
        </w:tabs>
        <w:ind w:left="567" w:right="22" w:firstLine="0"/>
        <w:jc w:val="both"/>
        <w:rPr>
          <w:sz w:val="26"/>
          <w:szCs w:val="26"/>
        </w:rPr>
      </w:pPr>
      <w:r w:rsidRPr="003D2DB9">
        <w:rPr>
          <w:sz w:val="26"/>
          <w:szCs w:val="26"/>
        </w:rPr>
        <w:t xml:space="preserve">Зміст наукової складової </w:t>
      </w:r>
      <w:proofErr w:type="spellStart"/>
      <w:r w:rsidRPr="003D2DB9">
        <w:rPr>
          <w:sz w:val="26"/>
          <w:szCs w:val="26"/>
        </w:rPr>
        <w:t>освітньо</w:t>
      </w:r>
      <w:proofErr w:type="spellEnd"/>
      <w:r w:rsidRPr="003D2DB9">
        <w:rPr>
          <w:sz w:val="26"/>
          <w:szCs w:val="26"/>
        </w:rPr>
        <w:t>-наукової програми третього (</w:t>
      </w:r>
      <w:proofErr w:type="spellStart"/>
      <w:r w:rsidRPr="003D2DB9">
        <w:rPr>
          <w:sz w:val="26"/>
          <w:szCs w:val="26"/>
        </w:rPr>
        <w:t>освітньо</w:t>
      </w:r>
      <w:proofErr w:type="spellEnd"/>
      <w:r w:rsidRPr="003D2DB9">
        <w:rPr>
          <w:sz w:val="26"/>
          <w:szCs w:val="26"/>
        </w:rPr>
        <w:t>- наукового) рівня вищої освіти</w:t>
      </w:r>
    </w:p>
    <w:p w14:paraId="612D6A8F" w14:textId="7B6F51EF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Пошук наукових джерел та їх опрацювання. Визначення основних завдань дисертаційної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роботи.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Вибір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оптимальних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теоретичних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чи/та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</w:t>
      </w:r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>дослідження.</w:t>
      </w:r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 xml:space="preserve">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</w:t>
      </w:r>
      <w:r w:rsidRPr="003D2DB9">
        <w:rPr>
          <w:sz w:val="26"/>
          <w:szCs w:val="26"/>
        </w:rPr>
        <w:lastRenderedPageBreak/>
        <w:t>захисту. Захист дисертації.</w:t>
      </w:r>
    </w:p>
    <w:p w14:paraId="7A4EF6CE" w14:textId="231977FA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</w:t>
      </w:r>
      <w:proofErr w:type="spellStart"/>
      <w:r w:rsidRPr="003D2DB9">
        <w:rPr>
          <w:sz w:val="26"/>
          <w:szCs w:val="26"/>
        </w:rPr>
        <w:t>здобувачемдосліджень</w:t>
      </w:r>
      <w:proofErr w:type="spellEnd"/>
      <w:r w:rsidRPr="003D2DB9">
        <w:rPr>
          <w:sz w:val="26"/>
          <w:szCs w:val="26"/>
        </w:rPr>
        <w:t>, які виконують конкретне наукове завдання, що має вагоме значення</w:t>
      </w:r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 xml:space="preserve">для галузі знань </w:t>
      </w:r>
      <w:r w:rsidR="00EF179D" w:rsidRPr="003D2DB9">
        <w:rPr>
          <w:sz w:val="26"/>
          <w:szCs w:val="26"/>
        </w:rPr>
        <w:t>А </w:t>
      </w:r>
      <w:r w:rsidRPr="003D2DB9">
        <w:rPr>
          <w:sz w:val="26"/>
          <w:szCs w:val="26"/>
        </w:rPr>
        <w:t xml:space="preserve">Освіта </w:t>
      </w:r>
      <w:r w:rsidR="00EF179D" w:rsidRPr="003D2DB9">
        <w:rPr>
          <w:sz w:val="26"/>
          <w:szCs w:val="26"/>
        </w:rPr>
        <w:t>.</w:t>
      </w:r>
    </w:p>
    <w:p w14:paraId="425F3EFD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Обсяг</w:t>
      </w:r>
      <w:r w:rsidRPr="003D2DB9">
        <w:rPr>
          <w:spacing w:val="-2"/>
          <w:sz w:val="26"/>
          <w:szCs w:val="26"/>
        </w:rPr>
        <w:t xml:space="preserve"> </w:t>
      </w:r>
      <w:r w:rsidRPr="003D2DB9">
        <w:rPr>
          <w:sz w:val="26"/>
          <w:szCs w:val="26"/>
        </w:rPr>
        <w:t>основного тексту</w:t>
      </w:r>
      <w:r w:rsidRPr="003D2DB9">
        <w:rPr>
          <w:spacing w:val="-1"/>
          <w:sz w:val="26"/>
          <w:szCs w:val="26"/>
        </w:rPr>
        <w:t xml:space="preserve"> </w:t>
      </w:r>
      <w:r w:rsidRPr="003D2DB9">
        <w:rPr>
          <w:sz w:val="26"/>
          <w:szCs w:val="26"/>
        </w:rPr>
        <w:t>дисертації –</w:t>
      </w:r>
      <w:r w:rsidRPr="003D2DB9">
        <w:rPr>
          <w:spacing w:val="-2"/>
          <w:sz w:val="26"/>
          <w:szCs w:val="26"/>
        </w:rPr>
        <w:t xml:space="preserve"> </w:t>
      </w:r>
      <w:r w:rsidRPr="003D2DB9">
        <w:rPr>
          <w:sz w:val="26"/>
          <w:szCs w:val="26"/>
        </w:rPr>
        <w:t>6,5-9</w:t>
      </w:r>
      <w:r w:rsidRPr="003D2DB9">
        <w:rPr>
          <w:spacing w:val="-2"/>
          <w:sz w:val="26"/>
          <w:szCs w:val="26"/>
        </w:rPr>
        <w:t xml:space="preserve"> </w:t>
      </w:r>
      <w:r w:rsidRPr="003D2DB9">
        <w:rPr>
          <w:sz w:val="26"/>
          <w:szCs w:val="26"/>
        </w:rPr>
        <w:t>авторських</w:t>
      </w:r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>аркушів.</w:t>
      </w:r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>Дисертація може бути виконана державною або англійською мовою. Дисертація має бути оформлена відповідно до вимог, встановлених МОН України.</w:t>
      </w:r>
    </w:p>
    <w:p w14:paraId="5B003704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Наукові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результати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дисертації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повинні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бути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висвітлені</w:t>
      </w:r>
      <w:r w:rsidRPr="003D2DB9">
        <w:rPr>
          <w:spacing w:val="-16"/>
          <w:sz w:val="26"/>
          <w:szCs w:val="26"/>
        </w:rPr>
        <w:t xml:space="preserve"> </w:t>
      </w:r>
      <w:r w:rsidRPr="003D2DB9">
        <w:rPr>
          <w:sz w:val="26"/>
          <w:szCs w:val="26"/>
        </w:rPr>
        <w:t>не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>менше</w:t>
      </w:r>
      <w:r w:rsidRPr="003D2DB9">
        <w:rPr>
          <w:spacing w:val="-17"/>
          <w:sz w:val="26"/>
          <w:szCs w:val="26"/>
        </w:rPr>
        <w:t xml:space="preserve"> </w:t>
      </w:r>
      <w:r w:rsidRPr="003D2DB9">
        <w:rPr>
          <w:sz w:val="26"/>
          <w:szCs w:val="26"/>
        </w:rPr>
        <w:t>ніж</w:t>
      </w:r>
      <w:r w:rsidRPr="003D2DB9">
        <w:rPr>
          <w:spacing w:val="-12"/>
          <w:sz w:val="26"/>
          <w:szCs w:val="26"/>
        </w:rPr>
        <w:t xml:space="preserve"> </w:t>
      </w:r>
      <w:r w:rsidRPr="003D2DB9">
        <w:rPr>
          <w:sz w:val="26"/>
          <w:szCs w:val="26"/>
        </w:rPr>
        <w:t>у</w:t>
      </w:r>
      <w:r w:rsidRPr="003D2DB9">
        <w:rPr>
          <w:spacing w:val="-18"/>
          <w:sz w:val="26"/>
          <w:szCs w:val="26"/>
        </w:rPr>
        <w:t xml:space="preserve"> </w:t>
      </w:r>
      <w:r w:rsidRPr="003D2DB9">
        <w:rPr>
          <w:sz w:val="26"/>
          <w:szCs w:val="26"/>
        </w:rPr>
        <w:t xml:space="preserve">трьох </w:t>
      </w:r>
      <w:proofErr w:type="spellStart"/>
      <w:r w:rsidRPr="003D2DB9">
        <w:rPr>
          <w:sz w:val="26"/>
          <w:szCs w:val="26"/>
        </w:rPr>
        <w:t>науковихпублікаціях</w:t>
      </w:r>
      <w:proofErr w:type="spellEnd"/>
      <w:r w:rsidRPr="003D2DB9">
        <w:rPr>
          <w:sz w:val="26"/>
          <w:szCs w:val="26"/>
        </w:rPr>
        <w:t xml:space="preserve"> здобувача. До таких наукових публікацій зараховуються:</w:t>
      </w:r>
    </w:p>
    <w:p w14:paraId="324B7CC1" w14:textId="77777777" w:rsidR="00EA4346" w:rsidRPr="003D2DB9" w:rsidRDefault="00816942" w:rsidP="00A95CA8">
      <w:pPr>
        <w:pStyle w:val="a4"/>
        <w:numPr>
          <w:ilvl w:val="3"/>
          <w:numId w:val="1"/>
        </w:numPr>
        <w:tabs>
          <w:tab w:val="left" w:pos="1418"/>
        </w:tabs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статті у наукових виданнях, включених на дату опублікування до переліку наукових фахових видань України. Якщо кількість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14FDCBF6" w14:textId="77777777" w:rsidR="00EA4346" w:rsidRPr="003D2DB9" w:rsidRDefault="00816942" w:rsidP="00A95CA8">
      <w:pPr>
        <w:pStyle w:val="a4"/>
        <w:numPr>
          <w:ilvl w:val="3"/>
          <w:numId w:val="1"/>
        </w:numPr>
        <w:tabs>
          <w:tab w:val="left" w:pos="1418"/>
          <w:tab w:val="left" w:pos="2390"/>
        </w:tabs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статті</w:t>
      </w:r>
      <w:r w:rsidRPr="003D2DB9">
        <w:rPr>
          <w:spacing w:val="-11"/>
          <w:sz w:val="26"/>
          <w:szCs w:val="26"/>
        </w:rPr>
        <w:t xml:space="preserve"> </w:t>
      </w:r>
      <w:r w:rsidRPr="003D2DB9">
        <w:rPr>
          <w:sz w:val="26"/>
          <w:szCs w:val="26"/>
        </w:rPr>
        <w:t>у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періодичних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наукових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виданнях,</w:t>
      </w:r>
      <w:r w:rsidRPr="003D2DB9">
        <w:rPr>
          <w:spacing w:val="-9"/>
          <w:sz w:val="26"/>
          <w:szCs w:val="26"/>
        </w:rPr>
        <w:t xml:space="preserve"> </w:t>
      </w:r>
      <w:r w:rsidRPr="003D2DB9">
        <w:rPr>
          <w:sz w:val="26"/>
          <w:szCs w:val="26"/>
        </w:rPr>
        <w:t>проіндексованих</w:t>
      </w:r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>у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базах</w:t>
      </w:r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 xml:space="preserve">даних </w:t>
      </w:r>
      <w:proofErr w:type="spellStart"/>
      <w:r w:rsidRPr="003D2DB9">
        <w:rPr>
          <w:sz w:val="26"/>
          <w:szCs w:val="26"/>
        </w:rPr>
        <w:t>Web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of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Science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Core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Collection</w:t>
      </w:r>
      <w:proofErr w:type="spellEnd"/>
      <w:r w:rsidRPr="003D2DB9">
        <w:rPr>
          <w:sz w:val="26"/>
          <w:szCs w:val="26"/>
        </w:rPr>
        <w:t xml:space="preserve"> та/або </w:t>
      </w:r>
      <w:proofErr w:type="spellStart"/>
      <w:r w:rsidRPr="003D2DB9">
        <w:rPr>
          <w:sz w:val="26"/>
          <w:szCs w:val="26"/>
        </w:rPr>
        <w:t>Scopus</w:t>
      </w:r>
      <w:proofErr w:type="spellEnd"/>
      <w:r w:rsidRPr="003D2DB9">
        <w:rPr>
          <w:sz w:val="26"/>
          <w:szCs w:val="26"/>
        </w:rPr>
        <w:t xml:space="preserve"> (крім видань держави, визнаної Верховною Радою України державою-агресором);</w:t>
      </w:r>
    </w:p>
    <w:p w14:paraId="678659A8" w14:textId="77777777" w:rsidR="00EA4346" w:rsidRPr="003D2DB9" w:rsidRDefault="00816942" w:rsidP="00A95CA8">
      <w:pPr>
        <w:pStyle w:val="a4"/>
        <w:numPr>
          <w:ilvl w:val="3"/>
          <w:numId w:val="1"/>
        </w:numPr>
        <w:tabs>
          <w:tab w:val="left" w:pos="1418"/>
          <w:tab w:val="left" w:pos="2390"/>
        </w:tabs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282A7233" w14:textId="77777777" w:rsidR="00EA4346" w:rsidRPr="003D2DB9" w:rsidRDefault="00816942" w:rsidP="00A95CA8">
      <w:pPr>
        <w:pStyle w:val="a4"/>
        <w:numPr>
          <w:ilvl w:val="3"/>
          <w:numId w:val="1"/>
        </w:numPr>
        <w:tabs>
          <w:tab w:val="left" w:pos="1418"/>
          <w:tab w:val="left" w:pos="2368"/>
        </w:tabs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одноосібні монографії, що рекомендовані до друку Вченою радою університету</w:t>
      </w:r>
      <w:r w:rsidRPr="003D2DB9">
        <w:rPr>
          <w:spacing w:val="-11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тапройшли</w:t>
      </w:r>
      <w:proofErr w:type="spellEnd"/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>рецензування,</w:t>
      </w:r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>крім</w:t>
      </w:r>
      <w:r w:rsidRPr="003D2DB9">
        <w:rPr>
          <w:spacing w:val="-11"/>
          <w:sz w:val="26"/>
          <w:szCs w:val="26"/>
        </w:rPr>
        <w:t xml:space="preserve"> </w:t>
      </w:r>
      <w:r w:rsidRPr="003D2DB9">
        <w:rPr>
          <w:sz w:val="26"/>
          <w:szCs w:val="26"/>
        </w:rPr>
        <w:t>одноосібних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монографій,</w:t>
      </w:r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>виданих</w:t>
      </w:r>
      <w:r w:rsidRPr="003D2DB9">
        <w:rPr>
          <w:spacing w:val="-12"/>
          <w:sz w:val="26"/>
          <w:szCs w:val="26"/>
        </w:rPr>
        <w:t xml:space="preserve"> </w:t>
      </w:r>
      <w:r w:rsidRPr="003D2DB9">
        <w:rPr>
          <w:sz w:val="26"/>
          <w:szCs w:val="26"/>
        </w:rPr>
        <w:t>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7F6BE524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 xml:space="preserve">Стаття у виданні, віднесеному до першого – третього </w:t>
      </w:r>
      <w:proofErr w:type="spellStart"/>
      <w:r w:rsidRPr="003D2DB9">
        <w:rPr>
          <w:sz w:val="26"/>
          <w:szCs w:val="26"/>
        </w:rPr>
        <w:t>квартилів</w:t>
      </w:r>
      <w:proofErr w:type="spellEnd"/>
      <w:r w:rsidRPr="003D2DB9">
        <w:rPr>
          <w:sz w:val="26"/>
          <w:szCs w:val="26"/>
        </w:rPr>
        <w:t xml:space="preserve"> (Q1–Q3) відповідно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до</w:t>
      </w:r>
      <w:r w:rsidRPr="003D2DB9">
        <w:rPr>
          <w:spacing w:val="-9"/>
          <w:sz w:val="26"/>
          <w:szCs w:val="26"/>
        </w:rPr>
        <w:t xml:space="preserve"> </w:t>
      </w:r>
      <w:r w:rsidRPr="003D2DB9">
        <w:rPr>
          <w:sz w:val="26"/>
          <w:szCs w:val="26"/>
        </w:rPr>
        <w:t>класифікації</w:t>
      </w:r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SCImago</w:t>
      </w:r>
      <w:proofErr w:type="spellEnd"/>
      <w:r w:rsidRPr="003D2DB9">
        <w:rPr>
          <w:spacing w:val="-9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Journal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and</w:t>
      </w:r>
      <w:proofErr w:type="spellEnd"/>
      <w:r w:rsidRPr="003D2DB9">
        <w:rPr>
          <w:spacing w:val="-9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Country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Rank</w:t>
      </w:r>
      <w:proofErr w:type="spellEnd"/>
      <w:r w:rsidRPr="003D2DB9">
        <w:rPr>
          <w:spacing w:val="-9"/>
          <w:sz w:val="26"/>
          <w:szCs w:val="26"/>
        </w:rPr>
        <w:t xml:space="preserve"> </w:t>
      </w:r>
      <w:r w:rsidRPr="003D2DB9">
        <w:rPr>
          <w:sz w:val="26"/>
          <w:szCs w:val="26"/>
        </w:rPr>
        <w:t>або</w:t>
      </w:r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Journal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Citation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Reports</w:t>
      </w:r>
      <w:proofErr w:type="spellEnd"/>
      <w:r w:rsidRPr="003D2DB9">
        <w:rPr>
          <w:sz w:val="26"/>
          <w:szCs w:val="26"/>
        </w:rPr>
        <w:t>, чи одноосібна монографія, що відповідає зазначеним вимогам, прирівнюється до двох наукових публікацій.</w:t>
      </w:r>
    </w:p>
    <w:p w14:paraId="69429561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 xml:space="preserve">Належність наукового видання до першого – третього </w:t>
      </w:r>
      <w:proofErr w:type="spellStart"/>
      <w:r w:rsidRPr="003D2DB9">
        <w:rPr>
          <w:sz w:val="26"/>
          <w:szCs w:val="26"/>
        </w:rPr>
        <w:t>квартилів</w:t>
      </w:r>
      <w:proofErr w:type="spellEnd"/>
      <w:r w:rsidRPr="003D2DB9">
        <w:rPr>
          <w:spacing w:val="40"/>
          <w:sz w:val="26"/>
          <w:szCs w:val="26"/>
        </w:rPr>
        <w:t xml:space="preserve"> </w:t>
      </w:r>
      <w:r w:rsidRPr="003D2DB9">
        <w:rPr>
          <w:sz w:val="26"/>
          <w:szCs w:val="26"/>
        </w:rPr>
        <w:t>(Q1–Q3) відповідно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до</w:t>
      </w:r>
      <w:r w:rsidRPr="003D2DB9">
        <w:rPr>
          <w:spacing w:val="-10"/>
          <w:sz w:val="26"/>
          <w:szCs w:val="26"/>
        </w:rPr>
        <w:t xml:space="preserve"> </w:t>
      </w:r>
      <w:r w:rsidRPr="003D2DB9">
        <w:rPr>
          <w:sz w:val="26"/>
          <w:szCs w:val="26"/>
        </w:rPr>
        <w:t>класифікації</w:t>
      </w:r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SCImago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Journal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and</w:t>
      </w:r>
      <w:proofErr w:type="spellEnd"/>
      <w:r w:rsidRPr="003D2DB9">
        <w:rPr>
          <w:spacing w:val="-10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Country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Rank</w:t>
      </w:r>
      <w:proofErr w:type="spellEnd"/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або</w:t>
      </w:r>
      <w:r w:rsidRPr="003D2DB9">
        <w:rPr>
          <w:spacing w:val="-10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Journal</w:t>
      </w:r>
      <w:proofErr w:type="spellEnd"/>
      <w:r w:rsidRPr="003D2DB9">
        <w:rPr>
          <w:spacing w:val="-1"/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Citation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Reports</w:t>
      </w:r>
      <w:proofErr w:type="spellEnd"/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визначається</w:t>
      </w:r>
      <w:r w:rsidRPr="003D2DB9">
        <w:rPr>
          <w:spacing w:val="-7"/>
          <w:sz w:val="26"/>
          <w:szCs w:val="26"/>
        </w:rPr>
        <w:t xml:space="preserve"> </w:t>
      </w:r>
      <w:r w:rsidRPr="003D2DB9">
        <w:rPr>
          <w:sz w:val="26"/>
          <w:szCs w:val="26"/>
        </w:rPr>
        <w:t>згідно</w:t>
      </w:r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з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рейтингом</w:t>
      </w:r>
      <w:r w:rsidRPr="003D2DB9">
        <w:rPr>
          <w:spacing w:val="-9"/>
          <w:sz w:val="26"/>
          <w:szCs w:val="26"/>
        </w:rPr>
        <w:t xml:space="preserve"> </w:t>
      </w:r>
      <w:r w:rsidRPr="003D2DB9">
        <w:rPr>
          <w:sz w:val="26"/>
          <w:szCs w:val="26"/>
        </w:rPr>
        <w:t>у</w:t>
      </w:r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році,</w:t>
      </w:r>
      <w:r w:rsidRPr="003D2DB9">
        <w:rPr>
          <w:spacing w:val="-7"/>
          <w:sz w:val="26"/>
          <w:szCs w:val="26"/>
        </w:rPr>
        <w:t xml:space="preserve"> </w:t>
      </w:r>
      <w:r w:rsidRPr="003D2DB9">
        <w:rPr>
          <w:sz w:val="26"/>
          <w:szCs w:val="26"/>
        </w:rPr>
        <w:t>в</w:t>
      </w:r>
      <w:r w:rsidRPr="003D2DB9">
        <w:rPr>
          <w:spacing w:val="-8"/>
          <w:sz w:val="26"/>
          <w:szCs w:val="26"/>
        </w:rPr>
        <w:t xml:space="preserve"> </w:t>
      </w:r>
      <w:r w:rsidRPr="003D2DB9">
        <w:rPr>
          <w:sz w:val="26"/>
          <w:szCs w:val="26"/>
        </w:rPr>
        <w:t>якому</w:t>
      </w:r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опублікована</w:t>
      </w:r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відповідна публікація здобувача або у разі, коли рейтинг за відповідний рік не опублікований</w:t>
      </w:r>
      <w:r w:rsidRPr="003D2DB9">
        <w:rPr>
          <w:spacing w:val="-3"/>
          <w:sz w:val="26"/>
          <w:szCs w:val="26"/>
        </w:rPr>
        <w:t xml:space="preserve"> </w:t>
      </w:r>
      <w:r w:rsidRPr="003D2DB9">
        <w:rPr>
          <w:sz w:val="26"/>
          <w:szCs w:val="26"/>
        </w:rPr>
        <w:t>на</w:t>
      </w:r>
      <w:r w:rsidRPr="003D2DB9">
        <w:rPr>
          <w:spacing w:val="-3"/>
          <w:sz w:val="26"/>
          <w:szCs w:val="26"/>
        </w:rPr>
        <w:t xml:space="preserve"> </w:t>
      </w:r>
      <w:r w:rsidRPr="003D2DB9">
        <w:rPr>
          <w:sz w:val="26"/>
          <w:szCs w:val="26"/>
        </w:rPr>
        <w:t>дату</w:t>
      </w:r>
      <w:r w:rsidRPr="003D2DB9">
        <w:rPr>
          <w:spacing w:val="-3"/>
          <w:sz w:val="26"/>
          <w:szCs w:val="26"/>
        </w:rPr>
        <w:t xml:space="preserve"> </w:t>
      </w:r>
      <w:r w:rsidRPr="003D2DB9">
        <w:rPr>
          <w:sz w:val="26"/>
          <w:szCs w:val="26"/>
        </w:rPr>
        <w:t>утворення разової</w:t>
      </w:r>
      <w:r w:rsidRPr="003D2DB9">
        <w:rPr>
          <w:spacing w:val="-2"/>
          <w:sz w:val="26"/>
          <w:szCs w:val="26"/>
        </w:rPr>
        <w:t xml:space="preserve"> </w:t>
      </w:r>
      <w:r w:rsidRPr="003D2DB9">
        <w:rPr>
          <w:sz w:val="26"/>
          <w:szCs w:val="26"/>
        </w:rPr>
        <w:t>ради,</w:t>
      </w:r>
      <w:r w:rsidRPr="003D2DB9">
        <w:rPr>
          <w:spacing w:val="-4"/>
          <w:sz w:val="26"/>
          <w:szCs w:val="26"/>
        </w:rPr>
        <w:t xml:space="preserve"> </w:t>
      </w:r>
      <w:r w:rsidRPr="003D2DB9">
        <w:rPr>
          <w:sz w:val="26"/>
          <w:szCs w:val="26"/>
        </w:rPr>
        <w:t>згідно</w:t>
      </w:r>
      <w:r w:rsidRPr="003D2DB9">
        <w:rPr>
          <w:spacing w:val="-2"/>
          <w:sz w:val="26"/>
          <w:szCs w:val="26"/>
        </w:rPr>
        <w:t xml:space="preserve"> </w:t>
      </w:r>
      <w:r w:rsidRPr="003D2DB9">
        <w:rPr>
          <w:sz w:val="26"/>
          <w:szCs w:val="26"/>
        </w:rPr>
        <w:t>з</w:t>
      </w:r>
      <w:r w:rsidRPr="003D2DB9">
        <w:rPr>
          <w:spacing w:val="-6"/>
          <w:sz w:val="26"/>
          <w:szCs w:val="26"/>
        </w:rPr>
        <w:t xml:space="preserve"> </w:t>
      </w:r>
      <w:r w:rsidRPr="003D2DB9">
        <w:rPr>
          <w:sz w:val="26"/>
          <w:szCs w:val="26"/>
        </w:rPr>
        <w:t>останнім</w:t>
      </w:r>
      <w:r w:rsidRPr="003D2DB9">
        <w:rPr>
          <w:spacing w:val="-3"/>
          <w:sz w:val="26"/>
          <w:szCs w:val="26"/>
        </w:rPr>
        <w:t xml:space="preserve"> </w:t>
      </w:r>
      <w:r w:rsidRPr="003D2DB9">
        <w:rPr>
          <w:sz w:val="26"/>
          <w:szCs w:val="26"/>
        </w:rPr>
        <w:t xml:space="preserve">опублікованим </w:t>
      </w:r>
      <w:r w:rsidRPr="003D2DB9">
        <w:rPr>
          <w:spacing w:val="-2"/>
          <w:sz w:val="26"/>
          <w:szCs w:val="26"/>
        </w:rPr>
        <w:t>рейтингом.</w:t>
      </w:r>
    </w:p>
    <w:p w14:paraId="3A699B75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3D2DB9">
        <w:rPr>
          <w:sz w:val="26"/>
          <w:szCs w:val="26"/>
        </w:rPr>
        <w:t>Digital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Object</w:t>
      </w:r>
      <w:proofErr w:type="spellEnd"/>
      <w:r w:rsidRPr="003D2DB9">
        <w:rPr>
          <w:sz w:val="26"/>
          <w:szCs w:val="26"/>
        </w:rPr>
        <w:t xml:space="preserve"> </w:t>
      </w:r>
      <w:proofErr w:type="spellStart"/>
      <w:r w:rsidRPr="003D2DB9">
        <w:rPr>
          <w:sz w:val="26"/>
          <w:szCs w:val="26"/>
        </w:rPr>
        <w:t>Identifier</w:t>
      </w:r>
      <w:proofErr w:type="spellEnd"/>
      <w:r w:rsidRPr="003D2DB9">
        <w:rPr>
          <w:sz w:val="26"/>
          <w:szCs w:val="26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007D9C98" w14:textId="77777777" w:rsidR="00EA4346" w:rsidRPr="003D2DB9" w:rsidRDefault="00816942" w:rsidP="00A95CA8">
      <w:pPr>
        <w:pStyle w:val="a3"/>
        <w:ind w:left="567" w:right="23" w:firstLine="567"/>
        <w:jc w:val="both"/>
        <w:rPr>
          <w:sz w:val="26"/>
          <w:szCs w:val="26"/>
        </w:rPr>
      </w:pPr>
      <w:r w:rsidRPr="003D2DB9">
        <w:rPr>
          <w:sz w:val="26"/>
          <w:szCs w:val="26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6DED1276" w14:textId="77777777" w:rsidR="00EA4346" w:rsidRDefault="00816942" w:rsidP="00A95CA8">
      <w:pPr>
        <w:pStyle w:val="a3"/>
        <w:ind w:left="567" w:right="23" w:firstLine="567"/>
        <w:jc w:val="both"/>
      </w:pPr>
      <w:r w:rsidRPr="003D2DB9">
        <w:rPr>
          <w:sz w:val="26"/>
          <w:szCs w:val="26"/>
        </w:rPr>
        <w:t xml:space="preserve">Не вважається </w:t>
      </w:r>
      <w:proofErr w:type="spellStart"/>
      <w:r w:rsidRPr="003D2DB9">
        <w:rPr>
          <w:sz w:val="26"/>
          <w:szCs w:val="26"/>
        </w:rPr>
        <w:t>самоплагіатом</w:t>
      </w:r>
      <w:proofErr w:type="spellEnd"/>
      <w:r w:rsidRPr="003D2DB9">
        <w:rPr>
          <w:sz w:val="26"/>
          <w:szCs w:val="26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2C14FC9C" w14:textId="51B8BCED" w:rsidR="00DA03A7" w:rsidRDefault="00DA03A7">
      <w:pPr>
        <w:rPr>
          <w:sz w:val="28"/>
          <w:szCs w:val="28"/>
        </w:rPr>
      </w:pPr>
      <w:r>
        <w:br w:type="page"/>
      </w:r>
    </w:p>
    <w:p w14:paraId="460311EE" w14:textId="77777777" w:rsidR="00DA03A7" w:rsidRDefault="00DA03A7" w:rsidP="00542017">
      <w:pPr>
        <w:pStyle w:val="a3"/>
        <w:ind w:left="567" w:right="22"/>
        <w:jc w:val="both"/>
        <w:sectPr w:rsidR="00DA03A7" w:rsidSect="00542017">
          <w:pgSz w:w="11930" w:h="16860"/>
          <w:pgMar w:top="1418" w:right="851" w:bottom="851" w:left="851" w:header="715" w:footer="0" w:gutter="0"/>
          <w:cols w:space="720"/>
        </w:sectPr>
      </w:pPr>
    </w:p>
    <w:p w14:paraId="3734BF4B" w14:textId="4003BB2B" w:rsidR="00DA03A7" w:rsidRDefault="00DA03A7" w:rsidP="00542017">
      <w:pPr>
        <w:pStyle w:val="a3"/>
        <w:ind w:left="567" w:right="22"/>
        <w:jc w:val="both"/>
      </w:pPr>
      <w:r>
        <w:lastRenderedPageBreak/>
        <w:t>2.2.</w:t>
      </w:r>
      <w:r>
        <w:rPr>
          <w:spacing w:val="-13"/>
        </w:rPr>
        <w:t xml:space="preserve"> </w:t>
      </w:r>
      <w:r>
        <w:t>Структурно-логічна</w:t>
      </w:r>
      <w:r>
        <w:rPr>
          <w:spacing w:val="-12"/>
        </w:rPr>
        <w:t xml:space="preserve"> </w:t>
      </w:r>
      <w:r>
        <w:t>схема</w:t>
      </w:r>
      <w:r>
        <w:rPr>
          <w:spacing w:val="-15"/>
        </w:rPr>
        <w:t xml:space="preserve"> </w:t>
      </w:r>
      <w:r>
        <w:t>підготовки</w:t>
      </w:r>
      <w:r>
        <w:rPr>
          <w:spacing w:val="-14"/>
        </w:rPr>
        <w:t xml:space="preserve"> </w:t>
      </w:r>
      <w:r>
        <w:t>доктора</w:t>
      </w:r>
      <w:r>
        <w:rPr>
          <w:spacing w:val="-15"/>
        </w:rPr>
        <w:t xml:space="preserve"> </w:t>
      </w:r>
      <w:r>
        <w:t>філософії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proofErr w:type="spellStart"/>
      <w:r>
        <w:t>освітньо</w:t>
      </w:r>
      <w:proofErr w:type="spellEnd"/>
      <w:r>
        <w:t>-науковою</w:t>
      </w:r>
      <w:r>
        <w:rPr>
          <w:spacing w:val="-13"/>
        </w:rPr>
        <w:t xml:space="preserve"> </w:t>
      </w:r>
      <w:r>
        <w:t>програмою</w:t>
      </w:r>
      <w:r>
        <w:rPr>
          <w:spacing w:val="-16"/>
        </w:rPr>
        <w:t xml:space="preserve"> </w:t>
      </w:r>
      <w:r>
        <w:t>Професійна</w:t>
      </w:r>
      <w:r>
        <w:rPr>
          <w:spacing w:val="-15"/>
        </w:rPr>
        <w:t xml:space="preserve"> </w:t>
      </w:r>
      <w:r>
        <w:t>освіта за спеціальністю А5 Професійна освіта (за спеціалізаціями)</w:t>
      </w:r>
    </w:p>
    <w:p w14:paraId="7C54FF76" w14:textId="0B58B29C" w:rsidR="00DA03A7" w:rsidRDefault="000C48DD" w:rsidP="000C48DD">
      <w:pPr>
        <w:pStyle w:val="a3"/>
        <w:ind w:right="22"/>
        <w:jc w:val="both"/>
      </w:pPr>
      <w:r>
        <w:rPr>
          <w:noProof/>
          <w:lang w:val="ru-RU" w:eastAsia="ru-RU"/>
        </w:rPr>
        <w:drawing>
          <wp:inline distT="0" distB="0" distL="0" distR="0" wp14:anchorId="229FCFFF" wp14:editId="1A16C334">
            <wp:extent cx="9928860" cy="586096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37214" cy="58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E98B" w14:textId="77777777" w:rsidR="00DA03A7" w:rsidRDefault="00DA03A7" w:rsidP="00542017">
      <w:pPr>
        <w:pStyle w:val="a3"/>
        <w:ind w:left="567" w:right="22"/>
        <w:jc w:val="both"/>
        <w:sectPr w:rsidR="00DA03A7" w:rsidSect="00DA03A7">
          <w:pgSz w:w="16860" w:h="11930" w:orient="landscape"/>
          <w:pgMar w:top="851" w:right="1418" w:bottom="851" w:left="851" w:header="715" w:footer="0" w:gutter="0"/>
          <w:cols w:space="720"/>
          <w:docGrid w:linePitch="299"/>
        </w:sectPr>
      </w:pPr>
    </w:p>
    <w:p w14:paraId="06C442D0" w14:textId="77777777" w:rsidR="00EA4346" w:rsidRDefault="00816942">
      <w:pPr>
        <w:pStyle w:val="a4"/>
        <w:numPr>
          <w:ilvl w:val="0"/>
          <w:numId w:val="2"/>
        </w:numPr>
        <w:tabs>
          <w:tab w:val="left" w:pos="497"/>
        </w:tabs>
        <w:spacing w:before="70"/>
        <w:ind w:left="497" w:hanging="354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1021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347"/>
      </w:tblGrid>
      <w:tr w:rsidR="00EA4346" w14:paraId="33C7F96F" w14:textId="77777777" w:rsidTr="005B71AF">
        <w:trPr>
          <w:trHeight w:val="552"/>
        </w:trPr>
        <w:tc>
          <w:tcPr>
            <w:tcW w:w="2869" w:type="dxa"/>
          </w:tcPr>
          <w:p w14:paraId="3243E434" w14:textId="77777777" w:rsidR="00EA4346" w:rsidRDefault="00816942">
            <w:pPr>
              <w:pStyle w:val="TableParagraph"/>
              <w:spacing w:line="276" w:lineRule="exact"/>
              <w:ind w:left="11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347" w:type="dxa"/>
          </w:tcPr>
          <w:p w14:paraId="71967308" w14:textId="77777777" w:rsidR="00EA4346" w:rsidRDefault="00816942">
            <w:pPr>
              <w:pStyle w:val="TableParagraph"/>
              <w:spacing w:line="276" w:lineRule="exact"/>
              <w:ind w:left="145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філософії здійснюється у формі публічного захисту дисертації</w:t>
            </w:r>
          </w:p>
        </w:tc>
      </w:tr>
      <w:tr w:rsidR="00EA4346" w14:paraId="18A9D1A5" w14:textId="77777777" w:rsidTr="005B71AF">
        <w:trPr>
          <w:trHeight w:val="2578"/>
        </w:trPr>
        <w:tc>
          <w:tcPr>
            <w:tcW w:w="2869" w:type="dxa"/>
          </w:tcPr>
          <w:p w14:paraId="19B8F729" w14:textId="77777777" w:rsidR="00EA4346" w:rsidRDefault="00816942">
            <w:pPr>
              <w:pStyle w:val="TableParagraph"/>
              <w:spacing w:before="1"/>
              <w:ind w:left="11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кваліфікаційної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та/або Вимоги до</w:t>
            </w:r>
          </w:p>
          <w:p w14:paraId="67EE9F95" w14:textId="77777777" w:rsidR="00EA4346" w:rsidRDefault="00816942">
            <w:pPr>
              <w:pStyle w:val="TableParagraph"/>
              <w:ind w:left="117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кваліфікаційного </w:t>
            </w:r>
            <w:r>
              <w:rPr>
                <w:b/>
                <w:sz w:val="24"/>
              </w:rPr>
              <w:t xml:space="preserve">екзамену зі </w:t>
            </w:r>
            <w:r>
              <w:rPr>
                <w:b/>
                <w:spacing w:val="-2"/>
                <w:sz w:val="24"/>
              </w:rPr>
              <w:t>спеціальності</w:t>
            </w:r>
          </w:p>
        </w:tc>
        <w:tc>
          <w:tcPr>
            <w:tcW w:w="7347" w:type="dxa"/>
          </w:tcPr>
          <w:p w14:paraId="486D001A" w14:textId="77777777" w:rsidR="00EA4346" w:rsidRDefault="00816942">
            <w:pPr>
              <w:pStyle w:val="TableParagraph"/>
              <w:spacing w:line="270" w:lineRule="atLeast"/>
              <w:ind w:left="145" w:right="102"/>
              <w:jc w:val="both"/>
              <w:rPr>
                <w:sz w:val="24"/>
              </w:rPr>
            </w:pPr>
            <w:r>
              <w:rPr>
                <w:sz w:val="24"/>
              </w:rPr>
              <w:t>Дисертація на здобуття ступеня доктора філософії є самостійним розгорнутим дослідженням, яке пропонує розв’язання комплексної проблеми у сфері професійної (професійно-технічної) освіти або на її межі з іншими спеціальностями, що передбачає глибоке переосмислення наявних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цілісних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професійної практики. Дисертація не повинна містити академічного плагіату,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фальсифікації,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фабрикації.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Дисертація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анотація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неї мають бути розміщені у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z w:val="24"/>
              </w:rPr>
              <w:t xml:space="preserve"> Київського національного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дизайну.</w:t>
            </w:r>
          </w:p>
        </w:tc>
      </w:tr>
    </w:tbl>
    <w:p w14:paraId="45DC6582" w14:textId="77777777" w:rsidR="00EA4346" w:rsidRDefault="00816942">
      <w:pPr>
        <w:pStyle w:val="a4"/>
        <w:numPr>
          <w:ilvl w:val="0"/>
          <w:numId w:val="2"/>
        </w:numPr>
        <w:tabs>
          <w:tab w:val="left" w:pos="427"/>
        </w:tabs>
        <w:spacing w:before="268" w:after="2" w:line="194" w:lineRule="auto"/>
        <w:ind w:left="143" w:right="660" w:firstLine="0"/>
        <w:jc w:val="left"/>
        <w:rPr>
          <w:b/>
          <w:sz w:val="28"/>
        </w:rPr>
      </w:pPr>
      <w:r>
        <w:rPr>
          <w:b/>
          <w:sz w:val="28"/>
        </w:rPr>
        <w:t xml:space="preserve">Матриця відповідності програмних компетентностей компонентам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1020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753"/>
        <w:gridCol w:w="760"/>
        <w:gridCol w:w="912"/>
        <w:gridCol w:w="911"/>
        <w:gridCol w:w="912"/>
        <w:gridCol w:w="911"/>
        <w:gridCol w:w="912"/>
        <w:gridCol w:w="911"/>
        <w:gridCol w:w="760"/>
        <w:gridCol w:w="760"/>
        <w:gridCol w:w="778"/>
      </w:tblGrid>
      <w:tr w:rsidR="00EF179D" w14:paraId="16867C9C" w14:textId="77777777" w:rsidTr="005B71AF">
        <w:trPr>
          <w:trHeight w:val="661"/>
        </w:trPr>
        <w:tc>
          <w:tcPr>
            <w:tcW w:w="928" w:type="dxa"/>
          </w:tcPr>
          <w:p w14:paraId="332EF967" w14:textId="77777777" w:rsidR="00EF179D" w:rsidRDefault="00EF179D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textDirection w:val="btLr"/>
          </w:tcPr>
          <w:p w14:paraId="4C6DF5B3" w14:textId="7DAFAFB5" w:rsidR="00EF179D" w:rsidRDefault="00EF179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ІК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textDirection w:val="btLr"/>
          </w:tcPr>
          <w:p w14:paraId="2A462FFB" w14:textId="03CA75F2" w:rsidR="00EF179D" w:rsidRDefault="00EF179D" w:rsidP="00EF179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12" w:type="dxa"/>
            <w:textDirection w:val="btLr"/>
          </w:tcPr>
          <w:p w14:paraId="3177AFAA" w14:textId="44527458" w:rsidR="00EF179D" w:rsidRDefault="00EF179D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79AEC37" w14:textId="77777777" w:rsidR="00EF179D" w:rsidRDefault="00EF179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11" w:type="dxa"/>
            <w:textDirection w:val="btLr"/>
          </w:tcPr>
          <w:p w14:paraId="6D64E38D" w14:textId="77777777" w:rsidR="00EF179D" w:rsidRDefault="00EF179D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27A95CD" w14:textId="77777777" w:rsidR="00EF179D" w:rsidRDefault="00EF179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12" w:type="dxa"/>
            <w:textDirection w:val="btLr"/>
          </w:tcPr>
          <w:p w14:paraId="43D1C3CC" w14:textId="77777777" w:rsidR="00EF179D" w:rsidRDefault="00EF179D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61513948" w14:textId="77777777" w:rsidR="00EF179D" w:rsidRDefault="00EF179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11" w:type="dxa"/>
            <w:textDirection w:val="btLr"/>
          </w:tcPr>
          <w:p w14:paraId="040F66A3" w14:textId="77777777" w:rsidR="00EF179D" w:rsidRDefault="00EF179D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5DE128C5" w14:textId="77777777" w:rsidR="00EF179D" w:rsidRDefault="00EF179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12" w:type="dxa"/>
            <w:textDirection w:val="btLr"/>
          </w:tcPr>
          <w:p w14:paraId="21E5F831" w14:textId="77777777" w:rsidR="00EF179D" w:rsidRPr="00B10E7C" w:rsidRDefault="00EF179D">
            <w:pPr>
              <w:pStyle w:val="TableParagraph"/>
              <w:spacing w:before="22"/>
              <w:rPr>
                <w:b/>
                <w:sz w:val="24"/>
                <w:highlight w:val="yellow"/>
              </w:rPr>
            </w:pPr>
          </w:p>
          <w:p w14:paraId="0E6F357D" w14:textId="4C610231" w:rsidR="00EF179D" w:rsidRPr="00B10E7C" w:rsidRDefault="00EF179D">
            <w:pPr>
              <w:pStyle w:val="TableParagraph"/>
              <w:ind w:left="57"/>
              <w:rPr>
                <w:b/>
                <w:sz w:val="24"/>
                <w:highlight w:val="yellow"/>
              </w:rPr>
            </w:pPr>
            <w:r w:rsidRPr="00EF179D">
              <w:rPr>
                <w:b/>
                <w:sz w:val="24"/>
              </w:rPr>
              <w:t xml:space="preserve">ФК </w:t>
            </w:r>
            <w:r w:rsidRPr="00EF179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11" w:type="dxa"/>
            <w:textDirection w:val="btLr"/>
          </w:tcPr>
          <w:p w14:paraId="5B63AD0A" w14:textId="77777777" w:rsidR="00EF179D" w:rsidRPr="00B10E7C" w:rsidRDefault="00EF179D">
            <w:pPr>
              <w:pStyle w:val="TableParagraph"/>
              <w:spacing w:before="22"/>
              <w:rPr>
                <w:b/>
                <w:sz w:val="24"/>
                <w:highlight w:val="yellow"/>
              </w:rPr>
            </w:pPr>
          </w:p>
          <w:p w14:paraId="19F22E0E" w14:textId="6488E770" w:rsidR="00EF179D" w:rsidRPr="00B10E7C" w:rsidRDefault="00EF179D">
            <w:pPr>
              <w:pStyle w:val="TableParagraph"/>
              <w:spacing w:before="1"/>
              <w:ind w:left="57"/>
              <w:rPr>
                <w:b/>
                <w:sz w:val="24"/>
                <w:highlight w:val="yellow"/>
              </w:rPr>
            </w:pPr>
            <w:r w:rsidRPr="00EF179D">
              <w:rPr>
                <w:b/>
                <w:sz w:val="24"/>
              </w:rPr>
              <w:t xml:space="preserve">ФК </w:t>
            </w:r>
            <w:r w:rsidRPr="00EF179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0" w:type="dxa"/>
            <w:textDirection w:val="btLr"/>
          </w:tcPr>
          <w:p w14:paraId="7ADD8541" w14:textId="77777777" w:rsidR="00EF179D" w:rsidRPr="00EF179D" w:rsidRDefault="00EF179D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1F4E1B55" w14:textId="414FDD85" w:rsidR="00EF179D" w:rsidRPr="00EF179D" w:rsidRDefault="00EF179D">
            <w:pPr>
              <w:pStyle w:val="TableParagraph"/>
              <w:ind w:left="57"/>
              <w:rPr>
                <w:b/>
                <w:sz w:val="24"/>
              </w:rPr>
            </w:pPr>
            <w:r w:rsidRPr="00EF179D">
              <w:rPr>
                <w:b/>
                <w:sz w:val="24"/>
              </w:rPr>
              <w:t xml:space="preserve">ФК </w:t>
            </w:r>
            <w:r w:rsidRPr="00EF179D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0" w:type="dxa"/>
            <w:textDirection w:val="btLr"/>
          </w:tcPr>
          <w:p w14:paraId="127B4427" w14:textId="77777777" w:rsidR="00EF179D" w:rsidRPr="00B10E7C" w:rsidRDefault="00EF179D">
            <w:pPr>
              <w:pStyle w:val="TableParagraph"/>
              <w:spacing w:before="24"/>
              <w:rPr>
                <w:b/>
                <w:sz w:val="24"/>
                <w:highlight w:val="yellow"/>
              </w:rPr>
            </w:pPr>
          </w:p>
          <w:p w14:paraId="1DF24F75" w14:textId="51350477" w:rsidR="00EF179D" w:rsidRPr="00B10E7C" w:rsidRDefault="00EF179D">
            <w:pPr>
              <w:pStyle w:val="TableParagraph"/>
              <w:ind w:left="57"/>
              <w:rPr>
                <w:b/>
                <w:sz w:val="24"/>
                <w:highlight w:val="yellow"/>
              </w:rPr>
            </w:pPr>
            <w:r w:rsidRPr="00EF179D">
              <w:rPr>
                <w:b/>
                <w:sz w:val="24"/>
              </w:rPr>
              <w:t xml:space="preserve">ФК </w:t>
            </w:r>
            <w:r w:rsidRPr="00EF179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78" w:type="dxa"/>
            <w:textDirection w:val="btLr"/>
          </w:tcPr>
          <w:p w14:paraId="73DEF353" w14:textId="77777777" w:rsidR="00EF179D" w:rsidRPr="00B10E7C" w:rsidRDefault="00EF179D">
            <w:pPr>
              <w:pStyle w:val="TableParagraph"/>
              <w:spacing w:before="24"/>
              <w:rPr>
                <w:b/>
                <w:sz w:val="24"/>
                <w:highlight w:val="yellow"/>
              </w:rPr>
            </w:pPr>
          </w:p>
          <w:p w14:paraId="4B299D5B" w14:textId="636241E5" w:rsidR="00EF179D" w:rsidRPr="00B10E7C" w:rsidRDefault="00EF179D">
            <w:pPr>
              <w:pStyle w:val="TableParagraph"/>
              <w:ind w:left="57"/>
              <w:rPr>
                <w:b/>
                <w:sz w:val="24"/>
                <w:highlight w:val="yellow"/>
              </w:rPr>
            </w:pPr>
            <w:r w:rsidRPr="00EF179D">
              <w:rPr>
                <w:b/>
                <w:sz w:val="24"/>
              </w:rPr>
              <w:t xml:space="preserve">ФК </w:t>
            </w:r>
            <w:r w:rsidRPr="00EF179D">
              <w:rPr>
                <w:b/>
                <w:spacing w:val="-10"/>
                <w:sz w:val="24"/>
              </w:rPr>
              <w:t>5</w:t>
            </w:r>
          </w:p>
        </w:tc>
      </w:tr>
      <w:tr w:rsidR="00EF179D" w14:paraId="46163999" w14:textId="77777777" w:rsidTr="005B71AF">
        <w:trPr>
          <w:trHeight w:val="220"/>
        </w:trPr>
        <w:tc>
          <w:tcPr>
            <w:tcW w:w="928" w:type="dxa"/>
          </w:tcPr>
          <w:p w14:paraId="40672A43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0CD3204" w14:textId="6882FF19" w:rsidR="00EF179D" w:rsidRDefault="00EF179D" w:rsidP="00EF179D">
            <w:pPr>
              <w:pStyle w:val="TableParagraph"/>
              <w:jc w:val="center"/>
              <w:rPr>
                <w:sz w:val="16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0234597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6B04AFF2" w14:textId="0858578C" w:rsidR="00EF179D" w:rsidRDefault="00EF179D" w:rsidP="00EF179D">
            <w:pPr>
              <w:pStyle w:val="TableParagraph"/>
              <w:spacing w:line="22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2DDED7B8" w14:textId="77777777" w:rsidR="00EF179D" w:rsidRDefault="00EF179D" w:rsidP="00EF179D">
            <w:pPr>
              <w:pStyle w:val="TableParagraph"/>
              <w:spacing w:line="220" w:lineRule="exact"/>
              <w:ind w:left="12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59066A9C" w14:textId="77777777" w:rsidR="00EF179D" w:rsidRDefault="00EF179D" w:rsidP="00EF179D">
            <w:pPr>
              <w:pStyle w:val="TableParagraph"/>
              <w:spacing w:line="220" w:lineRule="exact"/>
              <w:ind w:left="4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6634C86C" w14:textId="77777777" w:rsidR="00EF179D" w:rsidRDefault="00EF179D" w:rsidP="00EF179D">
            <w:pPr>
              <w:pStyle w:val="TableParagraph"/>
              <w:spacing w:line="220" w:lineRule="exact"/>
              <w:ind w:left="12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11F9CAB4" w14:textId="77777777" w:rsidR="00EF179D" w:rsidRDefault="00EF179D" w:rsidP="00EF179D">
            <w:pPr>
              <w:pStyle w:val="TableParagraph"/>
              <w:spacing w:line="220" w:lineRule="exact"/>
              <w:ind w:left="12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36E20B58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18DA1267" w14:textId="77777777" w:rsidR="00EF179D" w:rsidRP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0100AE52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22C3C69" w14:textId="77777777" w:rsidR="00EF179D" w:rsidRDefault="00EF179D" w:rsidP="00EF179D">
            <w:pPr>
              <w:pStyle w:val="TableParagraph"/>
              <w:spacing w:line="220" w:lineRule="exact"/>
              <w:ind w:left="12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F179D" w14:paraId="587C5E3E" w14:textId="77777777" w:rsidTr="005B71AF">
        <w:trPr>
          <w:trHeight w:val="220"/>
        </w:trPr>
        <w:tc>
          <w:tcPr>
            <w:tcW w:w="928" w:type="dxa"/>
          </w:tcPr>
          <w:p w14:paraId="5DAC836D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E3AD0DA" w14:textId="048144D7" w:rsidR="00EF179D" w:rsidRDefault="00EF179D" w:rsidP="00EF179D">
            <w:pPr>
              <w:pStyle w:val="TableParagraph"/>
              <w:jc w:val="center"/>
              <w:rPr>
                <w:sz w:val="16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F27E1B5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716B1661" w14:textId="45C91B44" w:rsidR="00EF179D" w:rsidRDefault="00EF179D" w:rsidP="00EF179D">
            <w:pPr>
              <w:pStyle w:val="TableParagraph"/>
              <w:spacing w:line="22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3446899D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111A27FA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337C506D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43263EB0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2D3FBEA7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0181E8E9" w14:textId="77777777" w:rsidR="00EF179D" w:rsidRP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6FD0D6C2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39CBBF72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55CE44A4" w14:textId="77777777" w:rsidTr="005B71AF">
        <w:trPr>
          <w:trHeight w:val="220"/>
        </w:trPr>
        <w:tc>
          <w:tcPr>
            <w:tcW w:w="928" w:type="dxa"/>
          </w:tcPr>
          <w:p w14:paraId="36384498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7AC4D6B" w14:textId="6E3AAF04" w:rsidR="00EF179D" w:rsidRDefault="00EF179D" w:rsidP="00EF179D">
            <w:pPr>
              <w:pStyle w:val="TableParagraph"/>
              <w:jc w:val="center"/>
              <w:rPr>
                <w:sz w:val="16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E25C568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1822BF51" w14:textId="3690053D" w:rsidR="00EF179D" w:rsidRDefault="00EF179D" w:rsidP="00EF179D">
            <w:pPr>
              <w:pStyle w:val="TableParagraph"/>
              <w:spacing w:line="220" w:lineRule="exact"/>
              <w:ind w:left="1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081237CF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3DF3A836" w14:textId="77777777" w:rsidR="00EF179D" w:rsidRDefault="00EF179D" w:rsidP="00EF179D">
            <w:pPr>
              <w:pStyle w:val="TableParagraph"/>
              <w:spacing w:line="220" w:lineRule="exact"/>
              <w:ind w:left="42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4788F94E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6CD10F6F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2B49F6F5" w14:textId="77777777" w:rsidR="00EF179D" w:rsidRDefault="00EF179D" w:rsidP="00EF179D">
            <w:pPr>
              <w:pStyle w:val="TableParagraph"/>
              <w:spacing w:line="220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</w:tcPr>
          <w:p w14:paraId="4F93E28E" w14:textId="77777777" w:rsidR="00EF179D" w:rsidRP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77673B59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E5CB666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33ABC06E" w14:textId="77777777" w:rsidTr="005B71AF">
        <w:trPr>
          <w:trHeight w:val="220"/>
        </w:trPr>
        <w:tc>
          <w:tcPr>
            <w:tcW w:w="928" w:type="dxa"/>
          </w:tcPr>
          <w:p w14:paraId="652C1C65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84A4035" w14:textId="5C590E29" w:rsidR="00EF179D" w:rsidRDefault="00EF179D" w:rsidP="00EF179D">
            <w:pPr>
              <w:pStyle w:val="TableParagraph"/>
              <w:jc w:val="center"/>
              <w:rPr>
                <w:sz w:val="16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F420141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038E1237" w14:textId="6EDC94B6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7C5D7D1A" w14:textId="77777777" w:rsidR="00EF179D" w:rsidRDefault="00EF179D" w:rsidP="00EF179D">
            <w:pPr>
              <w:pStyle w:val="TableParagraph"/>
              <w:spacing w:line="220" w:lineRule="exact"/>
              <w:ind w:left="1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29954655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5EB7F655" w14:textId="77777777" w:rsidR="00EF179D" w:rsidRDefault="00EF179D" w:rsidP="00EF179D">
            <w:pPr>
              <w:pStyle w:val="TableParagraph"/>
              <w:spacing w:line="220" w:lineRule="exact"/>
              <w:ind w:left="123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5271F158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7844AE55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7DE0EC42" w14:textId="77777777" w:rsidR="00EF179D" w:rsidRP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8D4AA12" w14:textId="77777777" w:rsidR="00EF179D" w:rsidRDefault="00EF179D" w:rsidP="00EF179D">
            <w:pPr>
              <w:pStyle w:val="TableParagraph"/>
              <w:spacing w:line="220" w:lineRule="exact"/>
              <w:ind w:lef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</w:tcPr>
          <w:p w14:paraId="518D4563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3247151C" w14:textId="77777777" w:rsidTr="005B71AF">
        <w:trPr>
          <w:trHeight w:val="223"/>
        </w:trPr>
        <w:tc>
          <w:tcPr>
            <w:tcW w:w="928" w:type="dxa"/>
          </w:tcPr>
          <w:p w14:paraId="5F021127" w14:textId="77777777" w:rsidR="00EF179D" w:rsidRDefault="00EF179D" w:rsidP="00EF179D">
            <w:pPr>
              <w:pStyle w:val="TableParagraph"/>
              <w:spacing w:line="22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D58F329" w14:textId="5F810F56" w:rsidR="00EF179D" w:rsidRDefault="00EF179D" w:rsidP="00EF179D">
            <w:pPr>
              <w:pStyle w:val="TableParagraph"/>
              <w:spacing w:line="222" w:lineRule="exact"/>
              <w:ind w:right="2"/>
              <w:jc w:val="center"/>
              <w:rPr>
                <w:sz w:val="24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286EDF9" w14:textId="636B2688" w:rsidR="00EF179D" w:rsidRDefault="00EF179D" w:rsidP="00EF179D">
            <w:pPr>
              <w:pStyle w:val="TableParagraph"/>
              <w:spacing w:line="222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08755E9D" w14:textId="32E9E870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19BB641C" w14:textId="77777777" w:rsidR="00EF179D" w:rsidRDefault="00EF179D" w:rsidP="00EF179D">
            <w:pPr>
              <w:pStyle w:val="TableParagraph"/>
              <w:spacing w:line="222" w:lineRule="exact"/>
              <w:ind w:left="1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44FC4D0E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1E24E57C" w14:textId="77777777" w:rsidR="00EF179D" w:rsidRDefault="00EF179D" w:rsidP="00EF179D">
            <w:pPr>
              <w:pStyle w:val="TableParagraph"/>
              <w:spacing w:line="222" w:lineRule="exact"/>
              <w:ind w:left="12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08847FE5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5E2B305B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9EB0DCB" w14:textId="77777777" w:rsidR="00EF179D" w:rsidRPr="00EF179D" w:rsidRDefault="00EF179D" w:rsidP="00EF179D">
            <w:pPr>
              <w:pStyle w:val="TableParagraph"/>
              <w:spacing w:line="222" w:lineRule="exact"/>
              <w:ind w:left="123" w:right="1"/>
              <w:jc w:val="center"/>
              <w:rPr>
                <w:sz w:val="24"/>
              </w:rPr>
            </w:pPr>
            <w:r w:rsidRPr="00EF179D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</w:tcPr>
          <w:p w14:paraId="097CEC75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887F177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26F43F4B" w14:textId="77777777" w:rsidTr="005B71AF">
        <w:trPr>
          <w:trHeight w:val="220"/>
        </w:trPr>
        <w:tc>
          <w:tcPr>
            <w:tcW w:w="928" w:type="dxa"/>
          </w:tcPr>
          <w:p w14:paraId="6C019375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1382E9DD" w14:textId="75364B47" w:rsidR="00EF179D" w:rsidRDefault="00EF179D" w:rsidP="00EF179D">
            <w:pPr>
              <w:pStyle w:val="TableParagraph"/>
              <w:jc w:val="center"/>
              <w:rPr>
                <w:sz w:val="16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23292E38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20528E97" w14:textId="70AFCBC5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1A34FF64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7E364C35" w14:textId="77777777" w:rsidR="00EF179D" w:rsidRDefault="00EF179D" w:rsidP="00EF179D">
            <w:pPr>
              <w:pStyle w:val="TableParagraph"/>
              <w:spacing w:line="220" w:lineRule="exact"/>
              <w:ind w:left="3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041685E4" w14:textId="77777777" w:rsidR="00EF179D" w:rsidRDefault="00EF179D" w:rsidP="00EF179D">
            <w:pPr>
              <w:pStyle w:val="TableParagraph"/>
              <w:spacing w:line="220" w:lineRule="exact"/>
              <w:ind w:left="12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6F1B4063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0381F787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2C019657" w14:textId="77777777" w:rsidR="00EF179D" w:rsidRPr="00EF179D" w:rsidRDefault="00EF179D" w:rsidP="00EF179D">
            <w:pPr>
              <w:pStyle w:val="TableParagraph"/>
              <w:spacing w:line="220" w:lineRule="exact"/>
              <w:ind w:left="123"/>
              <w:jc w:val="center"/>
              <w:rPr>
                <w:b/>
                <w:sz w:val="24"/>
              </w:rPr>
            </w:pPr>
            <w:r w:rsidRPr="00EF179D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60" w:type="dxa"/>
          </w:tcPr>
          <w:p w14:paraId="53F14618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A1AF34A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43CA961C" w14:textId="77777777" w:rsidTr="005B71AF">
        <w:trPr>
          <w:trHeight w:val="220"/>
        </w:trPr>
        <w:tc>
          <w:tcPr>
            <w:tcW w:w="928" w:type="dxa"/>
          </w:tcPr>
          <w:p w14:paraId="032CD8D2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A86A915" w14:textId="3EF2D85B" w:rsidR="00EF179D" w:rsidRDefault="00EF179D" w:rsidP="00EF179D">
            <w:pPr>
              <w:pStyle w:val="TableParagraph"/>
              <w:spacing w:line="220" w:lineRule="exact"/>
              <w:ind w:right="6"/>
              <w:jc w:val="center"/>
              <w:rPr>
                <w:b/>
                <w:sz w:val="24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346CA95" w14:textId="7106D0B0" w:rsidR="00EF179D" w:rsidRDefault="00EF179D" w:rsidP="00EF179D">
            <w:pPr>
              <w:pStyle w:val="TableParagraph"/>
              <w:spacing w:line="220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4B117EB2" w14:textId="3CC4C1AC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79364B00" w14:textId="77777777" w:rsidR="00EF179D" w:rsidRDefault="00EF179D" w:rsidP="00EF179D">
            <w:pPr>
              <w:pStyle w:val="TableParagraph"/>
              <w:spacing w:line="220" w:lineRule="exact"/>
              <w:ind w:left="126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32E8451F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13B09580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7863FDCD" w14:textId="77777777" w:rsidR="00EF179D" w:rsidRDefault="00EF179D" w:rsidP="00EF179D">
            <w:pPr>
              <w:pStyle w:val="TableParagraph"/>
              <w:spacing w:line="220" w:lineRule="exact"/>
              <w:ind w:left="12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2F0CAB6B" w14:textId="77777777" w:rsidR="00EF179D" w:rsidRDefault="00EF179D" w:rsidP="00EF179D">
            <w:pPr>
              <w:pStyle w:val="TableParagraph"/>
              <w:spacing w:line="220" w:lineRule="exact"/>
              <w:ind w:left="12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60" w:type="dxa"/>
          </w:tcPr>
          <w:p w14:paraId="1418EAC9" w14:textId="77777777" w:rsidR="00EF179D" w:rsidRP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1AF3DC5E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1859B03B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  <w:tr w:rsidR="00EF179D" w14:paraId="2BB1F3E4" w14:textId="77777777" w:rsidTr="005B71AF">
        <w:trPr>
          <w:trHeight w:val="220"/>
        </w:trPr>
        <w:tc>
          <w:tcPr>
            <w:tcW w:w="928" w:type="dxa"/>
          </w:tcPr>
          <w:p w14:paraId="4DED7F5F" w14:textId="77777777" w:rsidR="00EF179D" w:rsidRDefault="00EF179D" w:rsidP="00EF179D">
            <w:pPr>
              <w:pStyle w:val="TableParagraph"/>
              <w:spacing w:line="22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B3C3921" w14:textId="0562F4C0" w:rsidR="00EF179D" w:rsidRDefault="00EF179D" w:rsidP="00EF179D">
            <w:pPr>
              <w:pStyle w:val="TableParagraph"/>
              <w:spacing w:line="220" w:lineRule="exact"/>
              <w:ind w:right="6"/>
              <w:jc w:val="center"/>
              <w:rPr>
                <w:b/>
                <w:sz w:val="24"/>
              </w:rPr>
            </w:pPr>
            <w:r w:rsidRPr="00D71439">
              <w:rPr>
                <w:spacing w:val="-10"/>
                <w:sz w:val="24"/>
              </w:rPr>
              <w:t>+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9387440" w14:textId="5D2FFF53" w:rsidR="00EF179D" w:rsidRDefault="00EF179D" w:rsidP="00EF179D">
            <w:pPr>
              <w:pStyle w:val="TableParagraph"/>
              <w:spacing w:line="220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2" w:type="dxa"/>
          </w:tcPr>
          <w:p w14:paraId="406863C1" w14:textId="5B5EA6F9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14:paraId="7FC7C8DD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2E71B9C0" w14:textId="77777777" w:rsidR="00EF179D" w:rsidRDefault="00EF179D" w:rsidP="00EF179D">
            <w:pPr>
              <w:pStyle w:val="TableParagraph"/>
              <w:spacing w:line="220" w:lineRule="exact"/>
              <w:ind w:left="4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5BEFD124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14:paraId="1A373C7B" w14:textId="77777777" w:rsidR="00EF179D" w:rsidRDefault="00EF179D" w:rsidP="00EF179D">
            <w:pPr>
              <w:pStyle w:val="TableParagraph"/>
              <w:spacing w:line="220" w:lineRule="exact"/>
              <w:ind w:left="12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11" w:type="dxa"/>
          </w:tcPr>
          <w:p w14:paraId="5417EB76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4B0F139" w14:textId="77777777" w:rsidR="00EF179D" w:rsidRPr="00EF179D" w:rsidRDefault="00EF179D" w:rsidP="00EF179D">
            <w:pPr>
              <w:pStyle w:val="TableParagraph"/>
              <w:spacing w:line="220" w:lineRule="exact"/>
              <w:ind w:left="123"/>
              <w:jc w:val="center"/>
              <w:rPr>
                <w:b/>
                <w:sz w:val="24"/>
              </w:rPr>
            </w:pPr>
            <w:r w:rsidRPr="00EF179D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60" w:type="dxa"/>
          </w:tcPr>
          <w:p w14:paraId="0322EC01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6DC4A319" w14:textId="77777777" w:rsidR="00EF179D" w:rsidRDefault="00EF179D" w:rsidP="00EF179D">
            <w:pPr>
              <w:pStyle w:val="TableParagraph"/>
              <w:rPr>
                <w:sz w:val="16"/>
              </w:rPr>
            </w:pPr>
          </w:p>
        </w:tc>
      </w:tr>
    </w:tbl>
    <w:p w14:paraId="64E63B55" w14:textId="77777777" w:rsidR="00EA4346" w:rsidRDefault="00816942">
      <w:pPr>
        <w:pStyle w:val="a4"/>
        <w:numPr>
          <w:ilvl w:val="0"/>
          <w:numId w:val="2"/>
        </w:numPr>
        <w:tabs>
          <w:tab w:val="left" w:pos="427"/>
          <w:tab w:val="left" w:pos="2007"/>
          <w:tab w:val="left" w:pos="4082"/>
          <w:tab w:val="left" w:pos="6020"/>
          <w:tab w:val="left" w:pos="7911"/>
        </w:tabs>
        <w:spacing w:before="320" w:after="3" w:line="194" w:lineRule="auto"/>
        <w:ind w:left="143" w:right="657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Матриця</w:t>
      </w:r>
      <w:r w:rsidR="003B10C9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забезпечення</w:t>
      </w:r>
      <w:r w:rsidR="003B10C9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програмних</w:t>
      </w:r>
      <w:r w:rsidR="003B10C9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результатів</w:t>
      </w:r>
      <w:r w:rsidR="003B10C9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навчання </w:t>
      </w:r>
      <w:r>
        <w:rPr>
          <w:b/>
          <w:sz w:val="28"/>
        </w:rPr>
        <w:t xml:space="preserve">відповідними компонентами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102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"/>
        <w:gridCol w:w="922"/>
        <w:gridCol w:w="921"/>
        <w:gridCol w:w="922"/>
        <w:gridCol w:w="922"/>
        <w:gridCol w:w="921"/>
        <w:gridCol w:w="922"/>
        <w:gridCol w:w="921"/>
        <w:gridCol w:w="922"/>
        <w:gridCol w:w="922"/>
      </w:tblGrid>
      <w:tr w:rsidR="00EA4346" w14:paraId="391C1C3D" w14:textId="77777777" w:rsidTr="00795497">
        <w:trPr>
          <w:trHeight w:val="815"/>
        </w:trPr>
        <w:tc>
          <w:tcPr>
            <w:tcW w:w="992" w:type="dxa"/>
          </w:tcPr>
          <w:p w14:paraId="782208F8" w14:textId="77777777" w:rsidR="00EA4346" w:rsidRDefault="00EA434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extDirection w:val="btLr"/>
          </w:tcPr>
          <w:p w14:paraId="4CBF01D0" w14:textId="77777777" w:rsidR="00EA4346" w:rsidRDefault="00EA4346">
            <w:pPr>
              <w:pStyle w:val="TableParagraph"/>
              <w:spacing w:before="43"/>
              <w:rPr>
                <w:b/>
              </w:rPr>
            </w:pPr>
          </w:p>
          <w:p w14:paraId="56B55BCF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22" w:type="dxa"/>
            <w:textDirection w:val="btLr"/>
          </w:tcPr>
          <w:p w14:paraId="068FE679" w14:textId="77777777" w:rsidR="00EA4346" w:rsidRDefault="00EA4346">
            <w:pPr>
              <w:pStyle w:val="TableParagraph"/>
              <w:spacing w:before="4"/>
              <w:rPr>
                <w:b/>
              </w:rPr>
            </w:pPr>
          </w:p>
          <w:p w14:paraId="5989745E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921" w:type="dxa"/>
            <w:textDirection w:val="btLr"/>
          </w:tcPr>
          <w:p w14:paraId="09420DC6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46170D51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922" w:type="dxa"/>
            <w:textDirection w:val="btLr"/>
          </w:tcPr>
          <w:p w14:paraId="7D66B297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67DE46B6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922" w:type="dxa"/>
            <w:textDirection w:val="btLr"/>
          </w:tcPr>
          <w:p w14:paraId="554B97B2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500770DD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921" w:type="dxa"/>
            <w:textDirection w:val="btLr"/>
          </w:tcPr>
          <w:p w14:paraId="4881A906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313E23BF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922" w:type="dxa"/>
            <w:textDirection w:val="btLr"/>
          </w:tcPr>
          <w:p w14:paraId="37EE24B0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460246A9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7</w:t>
            </w:r>
          </w:p>
        </w:tc>
        <w:tc>
          <w:tcPr>
            <w:tcW w:w="921" w:type="dxa"/>
            <w:textDirection w:val="btLr"/>
          </w:tcPr>
          <w:p w14:paraId="605D8940" w14:textId="77777777" w:rsidR="00EA4346" w:rsidRDefault="00EA4346">
            <w:pPr>
              <w:pStyle w:val="TableParagraph"/>
              <w:spacing w:before="6"/>
              <w:rPr>
                <w:b/>
              </w:rPr>
            </w:pPr>
          </w:p>
          <w:p w14:paraId="7F673D81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8</w:t>
            </w:r>
          </w:p>
        </w:tc>
        <w:tc>
          <w:tcPr>
            <w:tcW w:w="922" w:type="dxa"/>
            <w:textDirection w:val="btLr"/>
          </w:tcPr>
          <w:p w14:paraId="36AF753A" w14:textId="77777777" w:rsidR="00EA4346" w:rsidRDefault="00EA4346">
            <w:pPr>
              <w:pStyle w:val="TableParagraph"/>
              <w:spacing w:before="3"/>
              <w:rPr>
                <w:b/>
              </w:rPr>
            </w:pPr>
          </w:p>
          <w:p w14:paraId="0430F330" w14:textId="77777777" w:rsidR="00EA4346" w:rsidRDefault="00816942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9</w:t>
            </w:r>
          </w:p>
        </w:tc>
        <w:tc>
          <w:tcPr>
            <w:tcW w:w="922" w:type="dxa"/>
            <w:textDirection w:val="btLr"/>
          </w:tcPr>
          <w:p w14:paraId="64EE25FE" w14:textId="77777777" w:rsidR="00EA4346" w:rsidRDefault="00EA4346">
            <w:pPr>
              <w:pStyle w:val="TableParagraph"/>
              <w:rPr>
                <w:b/>
              </w:rPr>
            </w:pPr>
          </w:p>
          <w:p w14:paraId="1F346BE6" w14:textId="77777777" w:rsidR="00EA4346" w:rsidRDefault="00816942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ПРН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7"/>
              </w:rPr>
              <w:t>10</w:t>
            </w:r>
          </w:p>
        </w:tc>
      </w:tr>
      <w:tr w:rsidR="00EA4346" w14:paraId="3C830A89" w14:textId="77777777" w:rsidTr="00795497">
        <w:trPr>
          <w:trHeight w:val="277"/>
        </w:trPr>
        <w:tc>
          <w:tcPr>
            <w:tcW w:w="992" w:type="dxa"/>
          </w:tcPr>
          <w:p w14:paraId="06742728" w14:textId="77777777" w:rsidR="00EA4346" w:rsidRDefault="0081694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21" w:type="dxa"/>
          </w:tcPr>
          <w:p w14:paraId="310ED896" w14:textId="77777777" w:rsidR="00EA4346" w:rsidRDefault="0081694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2197CF08" w14:textId="77777777" w:rsidR="00EA4346" w:rsidRDefault="0081694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57EE25E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630A0AD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290E88F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3C369C60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619F468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7CC1F1F9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376CE680" w14:textId="77777777" w:rsidR="00EA4346" w:rsidRDefault="00816942">
            <w:pPr>
              <w:pStyle w:val="TableParagraph"/>
              <w:spacing w:line="256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67D39EE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</w:tr>
      <w:tr w:rsidR="00EA4346" w14:paraId="7AA3C4D4" w14:textId="77777777" w:rsidTr="00795497">
        <w:trPr>
          <w:trHeight w:val="277"/>
        </w:trPr>
        <w:tc>
          <w:tcPr>
            <w:tcW w:w="992" w:type="dxa"/>
          </w:tcPr>
          <w:p w14:paraId="0A37F9B9" w14:textId="77777777" w:rsidR="00EA4346" w:rsidRDefault="00816942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21" w:type="dxa"/>
          </w:tcPr>
          <w:p w14:paraId="2073DA6B" w14:textId="77777777" w:rsidR="00EA4346" w:rsidRDefault="0081694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178EF4CB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6251D2E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813F859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312B5CC7" w14:textId="77777777" w:rsidR="00EA4346" w:rsidRDefault="00816942">
            <w:pPr>
              <w:pStyle w:val="TableParagraph"/>
              <w:spacing w:before="24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21" w:type="dxa"/>
          </w:tcPr>
          <w:p w14:paraId="67930E3D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F963319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033000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F93E98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3871A3C0" w14:textId="77777777" w:rsidR="00EA4346" w:rsidRDefault="00EA4346">
            <w:pPr>
              <w:pStyle w:val="TableParagraph"/>
              <w:rPr>
                <w:sz w:val="20"/>
              </w:rPr>
            </w:pPr>
          </w:p>
        </w:tc>
      </w:tr>
      <w:tr w:rsidR="00EA4346" w14:paraId="5F999569" w14:textId="77777777" w:rsidTr="00795497">
        <w:trPr>
          <w:trHeight w:val="280"/>
        </w:trPr>
        <w:tc>
          <w:tcPr>
            <w:tcW w:w="992" w:type="dxa"/>
          </w:tcPr>
          <w:p w14:paraId="77C2EF2D" w14:textId="77777777" w:rsidR="00EA4346" w:rsidRDefault="008169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21" w:type="dxa"/>
          </w:tcPr>
          <w:p w14:paraId="0C5E7C6C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FD8047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3D2F2849" w14:textId="77777777" w:rsidR="00EA4346" w:rsidRDefault="00816942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55294C10" w14:textId="77777777" w:rsidR="00EA4346" w:rsidRDefault="00816942">
            <w:pPr>
              <w:pStyle w:val="TableParagraph"/>
              <w:spacing w:before="1"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2C57EFF5" w14:textId="77777777" w:rsidR="00EA4346" w:rsidRDefault="00816942">
            <w:pPr>
              <w:pStyle w:val="TableParagraph"/>
              <w:spacing w:before="24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21" w:type="dxa"/>
          </w:tcPr>
          <w:p w14:paraId="449D644B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51D665D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33ECE4D0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212D00A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6C3C64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</w:tr>
      <w:tr w:rsidR="00EA4346" w14:paraId="14BC0178" w14:textId="77777777" w:rsidTr="00795497">
        <w:trPr>
          <w:trHeight w:val="277"/>
        </w:trPr>
        <w:tc>
          <w:tcPr>
            <w:tcW w:w="992" w:type="dxa"/>
          </w:tcPr>
          <w:p w14:paraId="2205C945" w14:textId="77777777" w:rsidR="00EA4346" w:rsidRDefault="0081694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21" w:type="dxa"/>
          </w:tcPr>
          <w:p w14:paraId="530713AA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18A320E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3DAF1FFF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26B5C79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6BC73178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53C1CC8B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CD0DC5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03A0F7E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1522E28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8C18FF1" w14:textId="77777777" w:rsidR="00EA4346" w:rsidRDefault="00816942">
            <w:pPr>
              <w:pStyle w:val="TableParagraph"/>
              <w:spacing w:line="256" w:lineRule="exact"/>
              <w:ind w:left="5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A4346" w14:paraId="43687A22" w14:textId="77777777" w:rsidTr="00795497">
        <w:trPr>
          <w:trHeight w:val="277"/>
        </w:trPr>
        <w:tc>
          <w:tcPr>
            <w:tcW w:w="992" w:type="dxa"/>
          </w:tcPr>
          <w:p w14:paraId="0B91282C" w14:textId="77777777" w:rsidR="00EA4346" w:rsidRDefault="0081694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21" w:type="dxa"/>
          </w:tcPr>
          <w:p w14:paraId="5ABECFB6" w14:textId="77777777" w:rsidR="00EA4346" w:rsidRDefault="00816942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22" w:type="dxa"/>
          </w:tcPr>
          <w:p w14:paraId="65336E0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011003FE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E75E2C4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B895B9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0F8B5B64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703DD35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0EE15313" w14:textId="77777777" w:rsidR="00EA4346" w:rsidRDefault="00816942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753CC8A8" w14:textId="77777777" w:rsidR="00EA4346" w:rsidRDefault="00816942">
            <w:pPr>
              <w:pStyle w:val="TableParagraph"/>
              <w:spacing w:line="256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37EABD2F" w14:textId="77777777" w:rsidR="00EA4346" w:rsidRDefault="00816942">
            <w:pPr>
              <w:pStyle w:val="TableParagraph"/>
              <w:spacing w:line="256" w:lineRule="exact"/>
              <w:ind w:left="5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A4346" w14:paraId="47BC0177" w14:textId="77777777" w:rsidTr="00795497">
        <w:trPr>
          <w:trHeight w:val="277"/>
        </w:trPr>
        <w:tc>
          <w:tcPr>
            <w:tcW w:w="992" w:type="dxa"/>
          </w:tcPr>
          <w:p w14:paraId="1A223DD3" w14:textId="77777777" w:rsidR="00EA4346" w:rsidRDefault="0081694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21" w:type="dxa"/>
          </w:tcPr>
          <w:p w14:paraId="2EAA8877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F421BA3" w14:textId="77777777" w:rsidR="00EA4346" w:rsidRDefault="0081694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062B3753" w14:textId="77777777" w:rsidR="00EA4346" w:rsidRDefault="0081694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42F62F56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982DB51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2C24B3E7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171679F7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5451B26D" w14:textId="77777777" w:rsidR="00EA4346" w:rsidRDefault="00816942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5D36D431" w14:textId="77777777" w:rsidR="00EA4346" w:rsidRDefault="00816942">
            <w:pPr>
              <w:pStyle w:val="TableParagraph"/>
              <w:spacing w:line="256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1B77386A" w14:textId="77777777" w:rsidR="00EA4346" w:rsidRDefault="00816942">
            <w:pPr>
              <w:pStyle w:val="TableParagraph"/>
              <w:spacing w:line="256" w:lineRule="exact"/>
              <w:ind w:left="54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A4346" w14:paraId="7C28C12B" w14:textId="77777777" w:rsidTr="00795497">
        <w:trPr>
          <w:trHeight w:val="280"/>
        </w:trPr>
        <w:tc>
          <w:tcPr>
            <w:tcW w:w="992" w:type="dxa"/>
          </w:tcPr>
          <w:p w14:paraId="12910C99" w14:textId="77777777" w:rsidR="00EA4346" w:rsidRDefault="00816942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21" w:type="dxa"/>
          </w:tcPr>
          <w:p w14:paraId="619CFF4E" w14:textId="77777777" w:rsidR="00EA4346" w:rsidRDefault="00816942">
            <w:pPr>
              <w:pStyle w:val="TableParagraph"/>
              <w:spacing w:before="2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22" w:type="dxa"/>
          </w:tcPr>
          <w:p w14:paraId="5EFB363D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665CB95E" w14:textId="77777777" w:rsidR="00EA4346" w:rsidRDefault="00816942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0E404AFB" w14:textId="77777777" w:rsidR="00EA4346" w:rsidRDefault="00816942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53892E03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50B7171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AFD7359" w14:textId="77777777" w:rsidR="00EA4346" w:rsidRDefault="00816942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083ED45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D6480CA" w14:textId="77777777" w:rsidR="00EA4346" w:rsidRDefault="00816942">
            <w:pPr>
              <w:pStyle w:val="TableParagraph"/>
              <w:spacing w:line="259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43ADC343" w14:textId="77777777" w:rsidR="00EA4346" w:rsidRDefault="00EA4346">
            <w:pPr>
              <w:pStyle w:val="TableParagraph"/>
              <w:rPr>
                <w:sz w:val="20"/>
              </w:rPr>
            </w:pPr>
          </w:p>
        </w:tc>
      </w:tr>
      <w:tr w:rsidR="00EA4346" w14:paraId="03F20973" w14:textId="77777777" w:rsidTr="00795497">
        <w:trPr>
          <w:trHeight w:val="277"/>
        </w:trPr>
        <w:tc>
          <w:tcPr>
            <w:tcW w:w="992" w:type="dxa"/>
          </w:tcPr>
          <w:p w14:paraId="42879B09" w14:textId="77777777" w:rsidR="00EA4346" w:rsidRDefault="0081694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21" w:type="dxa"/>
          </w:tcPr>
          <w:p w14:paraId="67539164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BFDA377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C74C28E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6588F83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E866AD5" w14:textId="77777777" w:rsidR="00EA4346" w:rsidRDefault="00EA4346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5BD49D8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19C69C7E" w14:textId="77777777" w:rsidR="00EA4346" w:rsidRDefault="00816942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736E4A03" w14:textId="77777777" w:rsidR="00EA4346" w:rsidRDefault="00816942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691A56CA" w14:textId="77777777" w:rsidR="00EA4346" w:rsidRDefault="00816942">
            <w:pPr>
              <w:pStyle w:val="TableParagraph"/>
              <w:spacing w:line="256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14:paraId="32806D68" w14:textId="77777777" w:rsidR="00EA4346" w:rsidRDefault="00816942">
            <w:pPr>
              <w:pStyle w:val="TableParagraph"/>
              <w:spacing w:line="256" w:lineRule="exact"/>
              <w:ind w:left="1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14:paraId="77612C02" w14:textId="77777777" w:rsidR="00EA4346" w:rsidRDefault="00EA4346">
      <w:pPr>
        <w:pStyle w:val="a3"/>
        <w:spacing w:before="4"/>
        <w:rPr>
          <w:b/>
        </w:rPr>
      </w:pPr>
    </w:p>
    <w:sectPr w:rsidR="00EA4346" w:rsidSect="003D2DB9">
      <w:headerReference w:type="default" r:id="rId21"/>
      <w:pgSz w:w="11940" w:h="16860"/>
      <w:pgMar w:top="1418" w:right="851" w:bottom="851" w:left="851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EF45" w14:textId="77777777" w:rsidR="00D5261C" w:rsidRDefault="00D5261C">
      <w:r>
        <w:separator/>
      </w:r>
    </w:p>
  </w:endnote>
  <w:endnote w:type="continuationSeparator" w:id="0">
    <w:p w14:paraId="0723F79E" w14:textId="77777777" w:rsidR="00D5261C" w:rsidRDefault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3273" w14:textId="77777777" w:rsidR="00D5261C" w:rsidRDefault="00D5261C">
      <w:r>
        <w:separator/>
      </w:r>
    </w:p>
  </w:footnote>
  <w:footnote w:type="continuationSeparator" w:id="0">
    <w:p w14:paraId="67917188" w14:textId="77777777" w:rsidR="00D5261C" w:rsidRDefault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5575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A478C6" w14:textId="45997B0E" w:rsidR="00A95CA8" w:rsidRPr="00DE27C6" w:rsidRDefault="00A95CA8">
        <w:pPr>
          <w:pStyle w:val="a5"/>
          <w:jc w:val="center"/>
          <w:rPr>
            <w:sz w:val="24"/>
            <w:szCs w:val="24"/>
          </w:rPr>
        </w:pPr>
        <w:r w:rsidRPr="00DE27C6">
          <w:rPr>
            <w:sz w:val="24"/>
            <w:szCs w:val="24"/>
          </w:rPr>
          <w:fldChar w:fldCharType="begin"/>
        </w:r>
        <w:r w:rsidRPr="00DE27C6">
          <w:rPr>
            <w:sz w:val="24"/>
            <w:szCs w:val="24"/>
          </w:rPr>
          <w:instrText>PAGE   \* MERGEFORMAT</w:instrText>
        </w:r>
        <w:r w:rsidRPr="00DE27C6">
          <w:rPr>
            <w:sz w:val="24"/>
            <w:szCs w:val="24"/>
          </w:rPr>
          <w:fldChar w:fldCharType="separate"/>
        </w:r>
        <w:r w:rsidR="000C48DD">
          <w:rPr>
            <w:noProof/>
            <w:sz w:val="24"/>
            <w:szCs w:val="24"/>
          </w:rPr>
          <w:t>10</w:t>
        </w:r>
        <w:r w:rsidRPr="00DE27C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CBED" w14:textId="77777777" w:rsidR="00A95CA8" w:rsidRDefault="00A95CA8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744359" wp14:editId="76643552">
              <wp:simplePos x="0" y="0"/>
              <wp:positionH relativeFrom="page">
                <wp:posOffset>3927475</wp:posOffset>
              </wp:positionH>
              <wp:positionV relativeFrom="page">
                <wp:posOffset>498475</wp:posOffset>
              </wp:positionV>
              <wp:extent cx="229235" cy="18097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353C7" w14:textId="0D5CD5B8" w:rsidR="00A95CA8" w:rsidRDefault="00A95CA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C48DD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4435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6" type="#_x0000_t202" style="position:absolute;margin-left:309.25pt;margin-top:39.2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" filled="f" stroked="f">
              <v:path arrowok="t"/>
              <v:textbox inset="0,0,0,0">
                <w:txbxContent>
                  <w:p w14:paraId="4DE353C7" w14:textId="0D5CD5B8" w:rsidR="00A95CA8" w:rsidRDefault="00A95CA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C48DD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87C06"/>
    <w:multiLevelType w:val="hybridMultilevel"/>
    <w:tmpl w:val="8C5AE36C"/>
    <w:lvl w:ilvl="0" w:tplc="47B69154">
      <w:start w:val="1"/>
      <w:numFmt w:val="decimal"/>
      <w:lvlText w:val="%1."/>
      <w:lvlJc w:val="left"/>
      <w:pPr>
        <w:ind w:left="141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D280E2">
      <w:start w:val="1"/>
      <w:numFmt w:val="decimal"/>
      <w:lvlText w:val="%2."/>
      <w:lvlJc w:val="left"/>
      <w:pPr>
        <w:ind w:left="141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BAE7496">
      <w:numFmt w:val="bullet"/>
      <w:lvlText w:val="•"/>
      <w:lvlJc w:val="left"/>
      <w:pPr>
        <w:ind w:left="3520" w:hanging="293"/>
      </w:pPr>
      <w:rPr>
        <w:rFonts w:hint="default"/>
        <w:lang w:val="uk-UA" w:eastAsia="en-US" w:bidi="ar-SA"/>
      </w:rPr>
    </w:lvl>
    <w:lvl w:ilvl="3" w:tplc="054450A6">
      <w:numFmt w:val="bullet"/>
      <w:lvlText w:val="•"/>
      <w:lvlJc w:val="left"/>
      <w:pPr>
        <w:ind w:left="4570" w:hanging="293"/>
      </w:pPr>
      <w:rPr>
        <w:rFonts w:hint="default"/>
        <w:lang w:val="uk-UA" w:eastAsia="en-US" w:bidi="ar-SA"/>
      </w:rPr>
    </w:lvl>
    <w:lvl w:ilvl="4" w:tplc="54ACCFC0">
      <w:numFmt w:val="bullet"/>
      <w:lvlText w:val="•"/>
      <w:lvlJc w:val="left"/>
      <w:pPr>
        <w:ind w:left="5620" w:hanging="293"/>
      </w:pPr>
      <w:rPr>
        <w:rFonts w:hint="default"/>
        <w:lang w:val="uk-UA" w:eastAsia="en-US" w:bidi="ar-SA"/>
      </w:rPr>
    </w:lvl>
    <w:lvl w:ilvl="5" w:tplc="6E56696A">
      <w:numFmt w:val="bullet"/>
      <w:lvlText w:val="•"/>
      <w:lvlJc w:val="left"/>
      <w:pPr>
        <w:ind w:left="6670" w:hanging="293"/>
      </w:pPr>
      <w:rPr>
        <w:rFonts w:hint="default"/>
        <w:lang w:val="uk-UA" w:eastAsia="en-US" w:bidi="ar-SA"/>
      </w:rPr>
    </w:lvl>
    <w:lvl w:ilvl="6" w:tplc="9F5275E2">
      <w:numFmt w:val="bullet"/>
      <w:lvlText w:val="•"/>
      <w:lvlJc w:val="left"/>
      <w:pPr>
        <w:ind w:left="7720" w:hanging="293"/>
      </w:pPr>
      <w:rPr>
        <w:rFonts w:hint="default"/>
        <w:lang w:val="uk-UA" w:eastAsia="en-US" w:bidi="ar-SA"/>
      </w:rPr>
    </w:lvl>
    <w:lvl w:ilvl="7" w:tplc="FA402702">
      <w:numFmt w:val="bullet"/>
      <w:lvlText w:val="•"/>
      <w:lvlJc w:val="left"/>
      <w:pPr>
        <w:ind w:left="8770" w:hanging="293"/>
      </w:pPr>
      <w:rPr>
        <w:rFonts w:hint="default"/>
        <w:lang w:val="uk-UA" w:eastAsia="en-US" w:bidi="ar-SA"/>
      </w:rPr>
    </w:lvl>
    <w:lvl w:ilvl="8" w:tplc="BA500A2E">
      <w:numFmt w:val="bullet"/>
      <w:lvlText w:val="•"/>
      <w:lvlJc w:val="left"/>
      <w:pPr>
        <w:ind w:left="9820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2F1E4D53"/>
    <w:multiLevelType w:val="multilevel"/>
    <w:tmpl w:val="8B8CFD2E"/>
    <w:lvl w:ilvl="0">
      <w:start w:val="2"/>
      <w:numFmt w:val="decimal"/>
      <w:lvlText w:val="%1"/>
      <w:lvlJc w:val="left"/>
      <w:pPr>
        <w:ind w:left="14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  <w:spacing w:val="0"/>
        <w:w w:val="96"/>
        <w:sz w:val="28"/>
        <w:szCs w:val="28"/>
        <w:lang w:val="uk-UA" w:eastAsia="en-US" w:bidi="ar-SA"/>
      </w:rPr>
    </w:lvl>
    <w:lvl w:ilvl="3">
      <w:start w:val="1"/>
      <w:numFmt w:val="decimal"/>
      <w:lvlText w:val="%4)"/>
      <w:lvlJc w:val="left"/>
      <w:pPr>
        <w:ind w:left="14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5620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0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20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70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20" w:hanging="468"/>
      </w:pPr>
      <w:rPr>
        <w:rFonts w:hint="default"/>
        <w:lang w:val="uk-UA" w:eastAsia="en-US" w:bidi="ar-SA"/>
      </w:rPr>
    </w:lvl>
  </w:abstractNum>
  <w:abstractNum w:abstractNumId="3" w15:restartNumberingAfterBreak="0">
    <w:nsid w:val="62CF6714"/>
    <w:multiLevelType w:val="hybridMultilevel"/>
    <w:tmpl w:val="52E691BC"/>
    <w:lvl w:ilvl="0" w:tplc="3B1634CE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B50B9C2">
      <w:start w:val="1"/>
      <w:numFmt w:val="decimal"/>
      <w:lvlText w:val="%2."/>
      <w:lvlJc w:val="left"/>
      <w:pPr>
        <w:ind w:left="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E65AAE">
      <w:numFmt w:val="bullet"/>
      <w:lvlText w:val="•"/>
      <w:lvlJc w:val="left"/>
      <w:pPr>
        <w:ind w:left="2599" w:hanging="286"/>
      </w:pPr>
      <w:rPr>
        <w:rFonts w:hint="default"/>
        <w:lang w:val="uk-UA" w:eastAsia="en-US" w:bidi="ar-SA"/>
      </w:rPr>
    </w:lvl>
    <w:lvl w:ilvl="3" w:tplc="2F0C5F5E">
      <w:numFmt w:val="bullet"/>
      <w:lvlText w:val="•"/>
      <w:lvlJc w:val="left"/>
      <w:pPr>
        <w:ind w:left="3499" w:hanging="286"/>
      </w:pPr>
      <w:rPr>
        <w:rFonts w:hint="default"/>
        <w:lang w:val="uk-UA" w:eastAsia="en-US" w:bidi="ar-SA"/>
      </w:rPr>
    </w:lvl>
    <w:lvl w:ilvl="4" w:tplc="EEA4BBA4">
      <w:numFmt w:val="bullet"/>
      <w:lvlText w:val="•"/>
      <w:lvlJc w:val="left"/>
      <w:pPr>
        <w:ind w:left="4398" w:hanging="286"/>
      </w:pPr>
      <w:rPr>
        <w:rFonts w:hint="default"/>
        <w:lang w:val="uk-UA" w:eastAsia="en-US" w:bidi="ar-SA"/>
      </w:rPr>
    </w:lvl>
    <w:lvl w:ilvl="5" w:tplc="2DACA166">
      <w:numFmt w:val="bullet"/>
      <w:lvlText w:val="•"/>
      <w:lvlJc w:val="left"/>
      <w:pPr>
        <w:ind w:left="5298" w:hanging="286"/>
      </w:pPr>
      <w:rPr>
        <w:rFonts w:hint="default"/>
        <w:lang w:val="uk-UA" w:eastAsia="en-US" w:bidi="ar-SA"/>
      </w:rPr>
    </w:lvl>
    <w:lvl w:ilvl="6" w:tplc="7902BA9E">
      <w:numFmt w:val="bullet"/>
      <w:lvlText w:val="•"/>
      <w:lvlJc w:val="left"/>
      <w:pPr>
        <w:ind w:left="6197" w:hanging="286"/>
      </w:pPr>
      <w:rPr>
        <w:rFonts w:hint="default"/>
        <w:lang w:val="uk-UA" w:eastAsia="en-US" w:bidi="ar-SA"/>
      </w:rPr>
    </w:lvl>
    <w:lvl w:ilvl="7" w:tplc="D3CCAF14">
      <w:numFmt w:val="bullet"/>
      <w:lvlText w:val="•"/>
      <w:lvlJc w:val="left"/>
      <w:pPr>
        <w:ind w:left="7097" w:hanging="286"/>
      </w:pPr>
      <w:rPr>
        <w:rFonts w:hint="default"/>
        <w:lang w:val="uk-UA" w:eastAsia="en-US" w:bidi="ar-SA"/>
      </w:rPr>
    </w:lvl>
    <w:lvl w:ilvl="8" w:tplc="34BC82E0">
      <w:numFmt w:val="bullet"/>
      <w:lvlText w:val="•"/>
      <w:lvlJc w:val="left"/>
      <w:pPr>
        <w:ind w:left="7996" w:hanging="28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6"/>
    <w:rsid w:val="0002262A"/>
    <w:rsid w:val="00063ECA"/>
    <w:rsid w:val="00083D46"/>
    <w:rsid w:val="000C48DD"/>
    <w:rsid w:val="000E10D0"/>
    <w:rsid w:val="001754BF"/>
    <w:rsid w:val="0029562A"/>
    <w:rsid w:val="002F4A84"/>
    <w:rsid w:val="00304DDE"/>
    <w:rsid w:val="00311A3F"/>
    <w:rsid w:val="00321420"/>
    <w:rsid w:val="00340A30"/>
    <w:rsid w:val="0036224A"/>
    <w:rsid w:val="003A6699"/>
    <w:rsid w:val="003B10C9"/>
    <w:rsid w:val="003B3FF4"/>
    <w:rsid w:val="003B4323"/>
    <w:rsid w:val="003D2DB9"/>
    <w:rsid w:val="00414E96"/>
    <w:rsid w:val="00423C60"/>
    <w:rsid w:val="004307A0"/>
    <w:rsid w:val="00483AA2"/>
    <w:rsid w:val="004B138D"/>
    <w:rsid w:val="004E183E"/>
    <w:rsid w:val="004F216D"/>
    <w:rsid w:val="00542017"/>
    <w:rsid w:val="005B0E70"/>
    <w:rsid w:val="005B71AF"/>
    <w:rsid w:val="005F5D60"/>
    <w:rsid w:val="006831F1"/>
    <w:rsid w:val="006A29A5"/>
    <w:rsid w:val="006D1DAF"/>
    <w:rsid w:val="00791353"/>
    <w:rsid w:val="00795497"/>
    <w:rsid w:val="00816942"/>
    <w:rsid w:val="00823E55"/>
    <w:rsid w:val="00835F85"/>
    <w:rsid w:val="00867620"/>
    <w:rsid w:val="00875D0C"/>
    <w:rsid w:val="008E3E34"/>
    <w:rsid w:val="00980E80"/>
    <w:rsid w:val="00993882"/>
    <w:rsid w:val="009E58E5"/>
    <w:rsid w:val="00A31D90"/>
    <w:rsid w:val="00A83C6F"/>
    <w:rsid w:val="00A95CA8"/>
    <w:rsid w:val="00AB304B"/>
    <w:rsid w:val="00B10E7C"/>
    <w:rsid w:val="00B94818"/>
    <w:rsid w:val="00BA18FE"/>
    <w:rsid w:val="00BD6360"/>
    <w:rsid w:val="00C24762"/>
    <w:rsid w:val="00C45BED"/>
    <w:rsid w:val="00C77C74"/>
    <w:rsid w:val="00D5261C"/>
    <w:rsid w:val="00DA03A7"/>
    <w:rsid w:val="00DE27C6"/>
    <w:rsid w:val="00DF51E5"/>
    <w:rsid w:val="00DF72D2"/>
    <w:rsid w:val="00EA4346"/>
    <w:rsid w:val="00ED4C3B"/>
    <w:rsid w:val="00EF179D"/>
    <w:rsid w:val="00EF79F8"/>
    <w:rsid w:val="00F50A77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5E53"/>
  <w15:docId w15:val="{0A90F4DC-4506-441F-AED8-8F007FD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18F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A18F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A18F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A18FE"/>
    <w:rPr>
      <w:rFonts w:ascii="Times New Roman" w:eastAsia="Times New Roman" w:hAnsi="Times New Roman" w:cs="Times New Roman"/>
      <w:lang w:val="uk-UA"/>
    </w:rPr>
  </w:style>
  <w:style w:type="character" w:styleId="a9">
    <w:name w:val="annotation reference"/>
    <w:basedOn w:val="a0"/>
    <w:uiPriority w:val="99"/>
    <w:semiHidden/>
    <w:unhideWhenUsed/>
    <w:rsid w:val="00DE27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27C6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E27C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27C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E27C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styleId="ae">
    <w:name w:val="Hyperlink"/>
    <w:basedOn w:val="a0"/>
    <w:uiPriority w:val="99"/>
    <w:unhideWhenUsed/>
    <w:rsid w:val="004F216D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F216D"/>
    <w:rPr>
      <w:color w:val="605E5C"/>
      <w:shd w:val="clear" w:color="auto" w:fill="E1DFDD"/>
    </w:rPr>
  </w:style>
  <w:style w:type="paragraph" w:customStyle="1" w:styleId="10">
    <w:name w:val="Звичайний1"/>
    <w:rsid w:val="004F216D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762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76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document/d/14gTXK5rxSeshRQcpnIwZRdTbYSagskDU/edit" TargetMode="External"/><Relationship Id="rId18" Type="http://schemas.openxmlformats.org/officeDocument/2006/relationships/hyperlink" Target="https://docs.google.com/document/d/1gKeA9C9LsheOmKTJ5-C5gMAZ5Uzq7bfU/ed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FMcbIU5BH9WdHkCt8NvBZt4iBcUdaYVt/edit" TargetMode="External"/><Relationship Id="rId17" Type="http://schemas.openxmlformats.org/officeDocument/2006/relationships/hyperlink" Target="https://docs.google.com/document/d/1Gsvoh4PUGOq4bTK906NF1AYUN5HcZ0jY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SYyI_M6QSjY8O1k9QyDfzqLM16MmbJoK/edit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FMcbIU5BH9WdHkCt8NvBZt4iBcUdaYVt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jxsZGR4WQeaBoG_J3fpu9AgOS_9dq9OV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c3VKZTXPQiN2eTeBZGE9Ai3QggfeyeKF/edit" TargetMode="External"/><Relationship Id="rId19" Type="http://schemas.openxmlformats.org/officeDocument/2006/relationships/hyperlink" Target="https://knutd.edu.ua/ekts/dvvs-asp/dvvs-df-24-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sCyslUhXLI2Zk4yHfwdN7AL7kbXInBC/edit" TargetMode="External"/><Relationship Id="rId14" Type="http://schemas.openxmlformats.org/officeDocument/2006/relationships/hyperlink" Target="https://docs.google.com/document/d/14gTXK5rxSeshRQcpnIwZRdTbYSagskDU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6A9D-3685-4342-985E-E305C580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3471</Words>
  <Characters>19789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2025-03-28T10:46:00Z</dcterms:created>
  <dcterms:modified xsi:type="dcterms:W3CDTF">2025-03-28T10:46:00Z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LTSC</vt:lpwstr>
  </property>
</Properties>
</file>