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681B" w14:textId="77777777" w:rsidR="00512662" w:rsidRDefault="00512662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2FDB99CB" w14:textId="77777777" w:rsidR="003C1453" w:rsidRPr="008E6FC3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16A7CD40" w14:textId="77777777"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E79D52F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62F44A1B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50CBEC70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A3A5D7A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C20F486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4751A567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2243297A" w14:textId="77777777"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059AE49F" w14:textId="77777777"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22415D30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40A0C178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722AF9EC" w14:textId="77777777"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75C2D10F" w14:textId="77777777"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4DDB363E" w14:textId="77777777"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DBCC3DC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B2B8DE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6B16DB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358B34A" w14:textId="77777777" w:rsidR="003C1453" w:rsidRPr="00F94AA4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</w:t>
      </w:r>
      <w:r w:rsidRPr="00CF062D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-</w:t>
      </w:r>
      <w:r w:rsidRPr="00896CBC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професійна</w:t>
      </w:r>
      <w:r w:rsidR="00756195">
        <w:rPr>
          <w:rFonts w:ascii="Times New Roman" w:hAnsi="Times New Roman"/>
          <w:b/>
          <w:bCs/>
          <w:caps/>
          <w:color w:val="FF0000"/>
          <w:sz w:val="28"/>
          <w:szCs w:val="28"/>
          <w:lang w:val="uk-UA" w:eastAsia="ar-SA"/>
        </w:rPr>
        <w:t xml:space="preserve"> </w:t>
      </w:r>
      <w:r w:rsidRPr="00CF062D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Програма</w:t>
      </w:r>
    </w:p>
    <w:p w14:paraId="3CE2EEA8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68EA7586" w14:textId="33F5BC6D" w:rsidR="003C1453" w:rsidRPr="00DC39AB" w:rsidRDefault="00896CBC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</w:t>
      </w:r>
      <w:r w:rsidRPr="00896CBC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ОРПОРАТИВНІ ФІНАНСИ ТА ІНВЕСТИЦІЙНИЙ КОНСАЛТИНГ</w:t>
      </w:r>
    </w:p>
    <w:p w14:paraId="05AB955D" w14:textId="77777777" w:rsidR="003C145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28DB1AE" w14:textId="77777777" w:rsidR="00896CBC" w:rsidRPr="00FE7F43" w:rsidRDefault="00896CBC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30E63016" w14:textId="77777777" w:rsidR="003C1453" w:rsidRPr="00FE7F43" w:rsidRDefault="003C1453" w:rsidP="00756195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56195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896CBC">
        <w:rPr>
          <w:rFonts w:ascii="Times New Roman" w:hAnsi="Times New Roman"/>
          <w:sz w:val="28"/>
          <w:szCs w:val="28"/>
          <w:lang w:val="uk-UA" w:eastAsia="ar-SA"/>
        </w:rPr>
        <w:t>другий (магістерський)</w:t>
      </w:r>
    </w:p>
    <w:p w14:paraId="09CF8799" w14:textId="77777777" w:rsidR="003C1453" w:rsidRPr="00FE7F43" w:rsidRDefault="003C1453" w:rsidP="00756195">
      <w:pPr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="00756195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896CBC">
        <w:rPr>
          <w:rFonts w:ascii="Times New Roman" w:hAnsi="Times New Roman"/>
          <w:sz w:val="28"/>
          <w:szCs w:val="28"/>
          <w:lang w:val="uk-UA" w:eastAsia="ar-SA"/>
        </w:rPr>
        <w:t>магістр</w:t>
      </w:r>
    </w:p>
    <w:p w14:paraId="7991B69F" w14:textId="77777777" w:rsidR="003C1453" w:rsidRPr="00756195" w:rsidRDefault="003C1453" w:rsidP="00756195">
      <w:pPr>
        <w:spacing w:before="120" w:after="0" w:line="240" w:lineRule="auto"/>
        <w:rPr>
          <w:rFonts w:ascii="Times New Roman" w:hAnsi="Times New Roman"/>
          <w:color w:val="FF0000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561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56195" w:rsidRPr="007561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F415F" w:rsidRPr="009F415F">
        <w:rPr>
          <w:rFonts w:ascii="Times New Roman" w:eastAsia="SimSun" w:hAnsi="Times New Roman"/>
          <w:bCs/>
          <w:sz w:val="28"/>
          <w:szCs w:val="24"/>
          <w:lang w:val="uk-UA" w:eastAsia="zh-CN"/>
        </w:rPr>
        <w:t xml:space="preserve"> </w:t>
      </w:r>
      <w:r w:rsidR="009F415F" w:rsidRPr="009F415F">
        <w:rPr>
          <w:rFonts w:ascii="Times New Roman" w:eastAsia="SimSun" w:hAnsi="Times New Roman"/>
          <w:bCs/>
          <w:sz w:val="28"/>
          <w:szCs w:val="24"/>
          <w:lang w:val="en-US" w:eastAsia="zh-CN"/>
        </w:rPr>
        <w:t>D</w:t>
      </w:r>
      <w:r w:rsidR="009F415F" w:rsidRPr="009F415F">
        <w:rPr>
          <w:rFonts w:ascii="Times New Roman" w:hAnsi="Times New Roman"/>
          <w:sz w:val="28"/>
          <w:szCs w:val="24"/>
          <w:lang w:val="uk-UA" w:eastAsia="ar-SA"/>
        </w:rPr>
        <w:t xml:space="preserve"> </w:t>
      </w:r>
      <w:r w:rsidR="009F415F" w:rsidRPr="009F415F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Бізнес, адміністрування та право</w:t>
      </w:r>
    </w:p>
    <w:p w14:paraId="6617DAE2" w14:textId="77777777" w:rsidR="003C1453" w:rsidRPr="00896CBC" w:rsidRDefault="003C1453" w:rsidP="0075619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56195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896CBC">
        <w:rPr>
          <w:rFonts w:ascii="Times New Roman" w:hAnsi="Times New Roman"/>
          <w:sz w:val="28"/>
          <w:szCs w:val="28"/>
          <w:lang w:val="en-US" w:eastAsia="ar-SA"/>
        </w:rPr>
        <w:t>D</w:t>
      </w:r>
      <w:r w:rsidR="00896CBC" w:rsidRPr="00896CBC">
        <w:rPr>
          <w:rFonts w:ascii="Times New Roman" w:hAnsi="Times New Roman"/>
          <w:sz w:val="28"/>
          <w:szCs w:val="28"/>
          <w:lang w:eastAsia="ar-SA"/>
        </w:rPr>
        <w:t xml:space="preserve">2 </w:t>
      </w:r>
      <w:r w:rsidR="00896CBC">
        <w:rPr>
          <w:rFonts w:ascii="Times New Roman" w:hAnsi="Times New Roman"/>
          <w:sz w:val="28"/>
          <w:szCs w:val="28"/>
          <w:lang w:val="uk-UA" w:eastAsia="ar-SA"/>
        </w:rPr>
        <w:t>Фінанси, банківська справа, страхування та фондовий ринок</w:t>
      </w:r>
    </w:p>
    <w:p w14:paraId="3C350A4F" w14:textId="77777777" w:rsidR="003C1453" w:rsidRPr="00F83002" w:rsidRDefault="00086577" w:rsidP="0075619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896CBC">
        <w:rPr>
          <w:rFonts w:ascii="Times New Roman" w:hAnsi="Times New Roman"/>
          <w:sz w:val="28"/>
          <w:szCs w:val="28"/>
          <w:lang w:val="uk-UA" w:eastAsia="ar-SA"/>
        </w:rPr>
        <w:t>Освітня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</w:t>
      </w:r>
      <w:r w:rsidR="003C1453" w:rsidRPr="00DA4415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83057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561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56195" w:rsidRPr="007561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96CBC">
        <w:rPr>
          <w:rFonts w:ascii="Times New Roman" w:hAnsi="Times New Roman"/>
          <w:sz w:val="28"/>
          <w:szCs w:val="28"/>
          <w:lang w:val="uk-UA" w:eastAsia="ar-SA"/>
        </w:rPr>
        <w:t>магістр фінансів, банківської справи, страхування та фондового ринку</w:t>
      </w:r>
    </w:p>
    <w:p w14:paraId="59D95C5A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B8D8DE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8646CE8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B2B2DD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58483B1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7BD0FD4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B15172E" w14:textId="77777777"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326E70C" w14:textId="69B2DF4E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2D9785" w14:textId="061A772D" w:rsidR="0061022C" w:rsidRDefault="0061022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05AB31E" w14:textId="72966175" w:rsidR="0061022C" w:rsidRDefault="0061022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25C45C" w14:textId="59EAC4D4" w:rsidR="0061022C" w:rsidRDefault="0061022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E8DD6D4" w14:textId="77777777" w:rsidR="0061022C" w:rsidRPr="00DA3A21" w:rsidRDefault="0061022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67A9F0F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7A96C76" w14:textId="77777777" w:rsidR="0061022C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6934EB46" w14:textId="232F4652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896CBC">
        <w:rPr>
          <w:rFonts w:ascii="Times New Roman" w:hAnsi="Times New Roman"/>
          <w:sz w:val="28"/>
          <w:szCs w:val="28"/>
          <w:lang w:val="uk-UA" w:eastAsia="ar-SA"/>
        </w:rPr>
        <w:t>25</w:t>
      </w:r>
    </w:p>
    <w:p w14:paraId="2E32BAB1" w14:textId="77777777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6B30DF1B" w14:textId="77777777" w:rsidR="003C1453" w:rsidRPr="005E5218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5E5218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14:paraId="4CEC0199" w14:textId="77777777" w:rsidR="005E5218" w:rsidRDefault="005E5218" w:rsidP="009A7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5062EEA" w14:textId="77777777" w:rsidR="005E5218" w:rsidRDefault="003C1453" w:rsidP="009A7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>Освітньо-професійної програми</w:t>
      </w:r>
    </w:p>
    <w:p w14:paraId="294282CD" w14:textId="77777777" w:rsidR="003C1453" w:rsidRPr="005E5218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A0CA5C" w14:textId="77777777" w:rsidR="00896CBC" w:rsidRPr="005E5218" w:rsidRDefault="00896CBC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5E5218">
        <w:rPr>
          <w:rFonts w:ascii="Times New Roman" w:hAnsi="Times New Roman"/>
          <w:sz w:val="24"/>
          <w:szCs w:val="24"/>
          <w:u w:val="single"/>
          <w:lang w:val="uk-UA"/>
        </w:rPr>
        <w:t>КОРПОРАТИВНІ ФІНАНСИ ТА ІНВЕСТИЦІЙНИЙ КОНСАЛТИНГ</w:t>
      </w:r>
    </w:p>
    <w:p w14:paraId="6E802E18" w14:textId="77777777" w:rsidR="003C1453" w:rsidRPr="005E5218" w:rsidRDefault="003C1453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6754687" w14:textId="77777777" w:rsidR="003C1453" w:rsidRPr="005E5218" w:rsidRDefault="003C1453" w:rsidP="00896CBC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>Рівень вищої освіти _____</w:t>
      </w:r>
      <w:r w:rsidR="00896CBC" w:rsidRPr="005E5218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896CBC" w:rsidRPr="005E5218">
        <w:rPr>
          <w:rFonts w:ascii="Times New Roman" w:hAnsi="Times New Roman"/>
          <w:sz w:val="24"/>
          <w:szCs w:val="24"/>
          <w:u w:val="single"/>
          <w:lang w:val="uk-UA" w:eastAsia="ar-SA"/>
        </w:rPr>
        <w:t>другий (магістерський)</w:t>
      </w:r>
      <w:r w:rsidRPr="005E5218">
        <w:rPr>
          <w:rFonts w:ascii="Times New Roman" w:hAnsi="Times New Roman"/>
          <w:sz w:val="24"/>
          <w:szCs w:val="24"/>
          <w:lang w:val="uk-UA"/>
        </w:rPr>
        <w:t>____________________</w:t>
      </w:r>
    </w:p>
    <w:p w14:paraId="1C1F93F8" w14:textId="77777777" w:rsidR="00896CBC" w:rsidRPr="005E5218" w:rsidRDefault="00896CBC" w:rsidP="00D600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27C4C4B" w14:textId="77777777" w:rsidR="003C1453" w:rsidRPr="005E5218" w:rsidRDefault="003C1453" w:rsidP="00D600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>Ступінь вищої освіти _____</w:t>
      </w:r>
      <w:r w:rsidR="005E5218" w:rsidRPr="005E5218">
        <w:rPr>
          <w:rFonts w:ascii="Times New Roman" w:hAnsi="Times New Roman"/>
          <w:sz w:val="24"/>
          <w:szCs w:val="24"/>
          <w:lang w:val="uk-UA"/>
        </w:rPr>
        <w:t>м</w:t>
      </w:r>
      <w:r w:rsidR="00896CBC" w:rsidRPr="005E5218">
        <w:rPr>
          <w:rFonts w:ascii="Times New Roman" w:hAnsi="Times New Roman"/>
          <w:sz w:val="24"/>
          <w:szCs w:val="24"/>
          <w:u w:val="single"/>
          <w:lang w:val="uk-UA"/>
        </w:rPr>
        <w:t>агістр</w:t>
      </w:r>
      <w:r w:rsidRPr="005E5218">
        <w:rPr>
          <w:rFonts w:ascii="Times New Roman" w:hAnsi="Times New Roman"/>
          <w:sz w:val="24"/>
          <w:szCs w:val="24"/>
          <w:lang w:val="uk-UA"/>
        </w:rPr>
        <w:t>_______________________________</w:t>
      </w:r>
      <w:r w:rsidR="005E5218" w:rsidRPr="005E5218">
        <w:rPr>
          <w:rFonts w:ascii="Times New Roman" w:hAnsi="Times New Roman"/>
          <w:sz w:val="24"/>
          <w:szCs w:val="24"/>
          <w:lang w:val="uk-UA"/>
        </w:rPr>
        <w:t>__</w:t>
      </w:r>
    </w:p>
    <w:p w14:paraId="75877963" w14:textId="77777777" w:rsidR="00896CBC" w:rsidRPr="005E5218" w:rsidRDefault="00896CBC" w:rsidP="00D6006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948C83F" w14:textId="77777777" w:rsidR="003C1453" w:rsidRPr="005E5218" w:rsidRDefault="003C1453" w:rsidP="00D600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9F415F">
        <w:rPr>
          <w:rFonts w:ascii="Times New Roman" w:hAnsi="Times New Roman"/>
          <w:sz w:val="24"/>
          <w:szCs w:val="24"/>
          <w:u w:val="single"/>
          <w:lang w:val="uk-UA"/>
        </w:rPr>
        <w:t>_________</w:t>
      </w:r>
      <w:r w:rsidR="009F415F" w:rsidRPr="009F415F">
        <w:rPr>
          <w:rFonts w:ascii="Times New Roman" w:eastAsia="SimSun" w:hAnsi="Times New Roman"/>
          <w:bCs/>
          <w:sz w:val="24"/>
          <w:szCs w:val="24"/>
          <w:u w:val="single"/>
          <w:lang w:val="uk-UA" w:eastAsia="zh-CN"/>
        </w:rPr>
        <w:t xml:space="preserve"> </w:t>
      </w:r>
      <w:r w:rsidR="009F415F" w:rsidRPr="009F415F">
        <w:rPr>
          <w:rFonts w:ascii="Times New Roman" w:eastAsia="SimSun" w:hAnsi="Times New Roman"/>
          <w:bCs/>
          <w:sz w:val="24"/>
          <w:szCs w:val="24"/>
          <w:u w:val="single"/>
          <w:lang w:val="en-US" w:eastAsia="zh-CN"/>
        </w:rPr>
        <w:t>D</w:t>
      </w:r>
      <w:r w:rsidR="009F415F" w:rsidRPr="009F415F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  <w:r w:rsidR="009F415F" w:rsidRPr="009F415F">
        <w:rPr>
          <w:rFonts w:ascii="Times New Roman" w:hAnsi="Times New Roman"/>
          <w:color w:val="333333"/>
          <w:sz w:val="24"/>
          <w:u w:val="single"/>
          <w:shd w:val="clear" w:color="auto" w:fill="FFFFFF"/>
          <w:lang w:val="uk-UA"/>
        </w:rPr>
        <w:t>Бізнес, адміністрування та право</w:t>
      </w:r>
      <w:r w:rsidR="009F415F" w:rsidRPr="009F415F">
        <w:rPr>
          <w:rFonts w:ascii="Times New Roman" w:hAnsi="Times New Roman"/>
          <w:sz w:val="28"/>
          <w:szCs w:val="24"/>
          <w:u w:val="single"/>
          <w:lang w:val="uk-UA" w:eastAsia="ar-SA"/>
        </w:rPr>
        <w:t xml:space="preserve"> </w:t>
      </w:r>
      <w:r w:rsidRPr="009F415F">
        <w:rPr>
          <w:rFonts w:ascii="Times New Roman" w:hAnsi="Times New Roman"/>
          <w:sz w:val="24"/>
          <w:szCs w:val="24"/>
          <w:u w:val="single"/>
          <w:lang w:val="uk-UA"/>
        </w:rPr>
        <w:t>_____</w:t>
      </w:r>
      <w:r w:rsidR="005E5218" w:rsidRPr="009F415F">
        <w:rPr>
          <w:rFonts w:ascii="Times New Roman" w:hAnsi="Times New Roman"/>
          <w:sz w:val="24"/>
          <w:szCs w:val="24"/>
          <w:u w:val="single"/>
          <w:lang w:val="uk-UA"/>
        </w:rPr>
        <w:t>________</w:t>
      </w:r>
    </w:p>
    <w:p w14:paraId="2836FE6B" w14:textId="77777777" w:rsidR="005E5218" w:rsidRPr="005E5218" w:rsidRDefault="005E5218" w:rsidP="00D60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CB0711" w14:textId="77777777" w:rsidR="003C1453" w:rsidRPr="005E5218" w:rsidRDefault="003C1453" w:rsidP="00D60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="005E5218" w:rsidRPr="005E52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E5218" w:rsidRPr="005E5218">
        <w:rPr>
          <w:rFonts w:ascii="Times New Roman" w:hAnsi="Times New Roman"/>
          <w:sz w:val="24"/>
          <w:szCs w:val="24"/>
          <w:u w:val="single"/>
          <w:lang w:val="en-US" w:eastAsia="ar-SA"/>
        </w:rPr>
        <w:t>D</w:t>
      </w:r>
      <w:r w:rsidR="005E5218" w:rsidRPr="005E5218">
        <w:rPr>
          <w:rFonts w:ascii="Times New Roman" w:hAnsi="Times New Roman"/>
          <w:sz w:val="24"/>
          <w:szCs w:val="24"/>
          <w:u w:val="single"/>
          <w:lang w:eastAsia="ar-SA"/>
        </w:rPr>
        <w:t xml:space="preserve">2 </w:t>
      </w:r>
      <w:r w:rsidR="005E5218" w:rsidRPr="005E5218">
        <w:rPr>
          <w:rFonts w:ascii="Times New Roman" w:hAnsi="Times New Roman"/>
          <w:sz w:val="24"/>
          <w:szCs w:val="24"/>
          <w:u w:val="single"/>
          <w:lang w:val="uk-UA" w:eastAsia="ar-SA"/>
        </w:rPr>
        <w:t>Фінанси, банківська справа, страхування та фондовий ринок</w:t>
      </w:r>
      <w:r w:rsidR="005E5218" w:rsidRPr="005E521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7DAF9DB" w14:textId="77777777" w:rsidR="003C1453" w:rsidRPr="005E5218" w:rsidRDefault="003C1453" w:rsidP="00D600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6B028DD" w14:textId="77777777" w:rsidR="005E5218" w:rsidRPr="005E5218" w:rsidRDefault="005E5218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F1C8C1D" w14:textId="77777777" w:rsidR="005E5218" w:rsidRPr="005E5218" w:rsidRDefault="005E5218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538089B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Проректор </w:t>
      </w:r>
    </w:p>
    <w:p w14:paraId="11AEF482" w14:textId="77777777" w:rsidR="003C1453" w:rsidRPr="0061022C" w:rsidRDefault="003C1453" w:rsidP="009A734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_______________   _______________________  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Людмила ГАНУЩАК-ЄФІМЕНКО</w:t>
      </w:r>
    </w:p>
    <w:p w14:paraId="7FE6DCAA" w14:textId="77777777" w:rsidR="005E5218" w:rsidRPr="0061022C" w:rsidRDefault="005E5218" w:rsidP="00EA4FA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6AC63DC" w14:textId="77777777" w:rsidR="00EA4FA9" w:rsidRPr="0061022C" w:rsidRDefault="00EA4FA9" w:rsidP="00EA4FA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Директор НМЦУПФ </w:t>
      </w:r>
    </w:p>
    <w:p w14:paraId="2E7FE3BD" w14:textId="77777777" w:rsidR="00EA4FA9" w:rsidRPr="0061022C" w:rsidRDefault="00EA4FA9" w:rsidP="009A734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_______________   _______________________  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Олена ГРИГОРЕВСЬКА</w:t>
      </w:r>
    </w:p>
    <w:p w14:paraId="7B5083F3" w14:textId="77777777" w:rsidR="005E5218" w:rsidRPr="0061022C" w:rsidRDefault="005E5218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AE30D9E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>Схвалено Вченою радою факультету</w:t>
      </w:r>
      <w:r w:rsidR="005E5218" w:rsidRPr="0061022C">
        <w:rPr>
          <w:rFonts w:ascii="Times New Roman" w:hAnsi="Times New Roman"/>
          <w:bCs/>
          <w:color w:val="FF0000"/>
          <w:sz w:val="24"/>
          <w:szCs w:val="24"/>
          <w:lang w:val="uk-UA"/>
        </w:rPr>
        <w:t xml:space="preserve">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управління та бізнес-дизайну</w:t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538E487B" w14:textId="77777777" w:rsidR="003C1453" w:rsidRPr="0061022C" w:rsidRDefault="003C1453" w:rsidP="0075619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="00756195" w:rsidRPr="0061022C">
        <w:rPr>
          <w:rFonts w:ascii="Times New Roman" w:hAnsi="Times New Roman"/>
          <w:bCs/>
          <w:sz w:val="24"/>
          <w:szCs w:val="24"/>
          <w:lang w:val="uk-UA"/>
        </w:rPr>
        <w:tab/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ab/>
        <w:t xml:space="preserve"> </w:t>
      </w:r>
    </w:p>
    <w:p w14:paraId="147F679C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</w:t>
      </w:r>
      <w:r w:rsidR="00FF749A" w:rsidRPr="0061022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49A" w:rsidRPr="0061022C">
        <w:rPr>
          <w:rFonts w:ascii="Times New Roman" w:hAnsi="Times New Roman"/>
          <w:bCs/>
          <w:sz w:val="24"/>
          <w:szCs w:val="24"/>
          <w:lang w:val="uk-UA"/>
        </w:rPr>
        <w:t>протокол № ____</w:t>
      </w:r>
    </w:p>
    <w:p w14:paraId="76B685BD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3359B18" w14:textId="77777777" w:rsidR="003C1453" w:rsidRPr="0061022C" w:rsidRDefault="003C1453" w:rsidP="005E5218">
      <w:pPr>
        <w:spacing w:before="120"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Декан факультету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управління та бізнес-дизайну</w:t>
      </w:r>
      <w:r w:rsidR="005E5218" w:rsidRPr="006102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4A8BD63D" w14:textId="77777777" w:rsidR="005E5218" w:rsidRPr="0061022C" w:rsidRDefault="005E5218" w:rsidP="00BD6B4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1A6B8ED" w14:textId="77777777" w:rsidR="003C1453" w:rsidRPr="0061022C" w:rsidRDefault="003C1453" w:rsidP="00BD6B4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>____________</w:t>
      </w:r>
      <w:r w:rsidR="008E3221" w:rsidRPr="006102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 _______________________  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Мар’яна ШКОДА</w:t>
      </w:r>
    </w:p>
    <w:p w14:paraId="241142FA" w14:textId="77777777" w:rsidR="005E5218" w:rsidRPr="0061022C" w:rsidRDefault="005E5218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543336E" w14:textId="77777777" w:rsidR="009A7348" w:rsidRPr="0061022C" w:rsidRDefault="009A7348" w:rsidP="005E521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Схвалено науково-методичною радою факультету</w:t>
      </w:r>
      <w:r w:rsidR="005E5218" w:rsidRPr="0061022C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5E5218" w:rsidRPr="0061022C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uk-UA"/>
        </w:rPr>
        <w:t>управління та бізнес-дизайну</w:t>
      </w:r>
    </w:p>
    <w:p w14:paraId="3E18EF28" w14:textId="77777777" w:rsidR="005E5218" w:rsidRPr="0061022C" w:rsidRDefault="005E5218" w:rsidP="009A73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D9BB675" w14:textId="77777777" w:rsidR="009A7348" w:rsidRPr="0061022C" w:rsidRDefault="009A7348" w:rsidP="009A734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39B39A0B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A297548" w14:textId="77777777" w:rsidR="003C1453" w:rsidRPr="0061022C" w:rsidRDefault="003C1453" w:rsidP="005E52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Обговорено та рекомендовано на засіданні кафедри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фінансів та бізнес-консалтингу</w:t>
      </w:r>
    </w:p>
    <w:p w14:paraId="63852A77" w14:textId="77777777" w:rsidR="005E5218" w:rsidRPr="0061022C" w:rsidRDefault="005E5218" w:rsidP="005E521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6BAF2DF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</w:t>
      </w:r>
      <w:r w:rsidR="00FF749A" w:rsidRPr="0061022C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749A" w:rsidRPr="0061022C">
        <w:rPr>
          <w:rFonts w:ascii="Times New Roman" w:hAnsi="Times New Roman"/>
          <w:bCs/>
          <w:sz w:val="24"/>
          <w:szCs w:val="24"/>
          <w:lang w:val="uk-UA"/>
        </w:rPr>
        <w:t xml:space="preserve">протокол від </w:t>
      </w:r>
      <w:r w:rsidRPr="0061022C">
        <w:rPr>
          <w:rFonts w:ascii="Times New Roman" w:hAnsi="Times New Roman"/>
          <w:bCs/>
          <w:sz w:val="24"/>
          <w:szCs w:val="24"/>
          <w:lang w:val="uk-UA"/>
        </w:rPr>
        <w:t>№ ____</w:t>
      </w:r>
    </w:p>
    <w:p w14:paraId="4D040E1B" w14:textId="77777777" w:rsidR="003C1453" w:rsidRPr="0061022C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F9E0B62" w14:textId="77777777" w:rsidR="005E5218" w:rsidRPr="0061022C" w:rsidRDefault="003C1453" w:rsidP="005E521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1022C">
        <w:rPr>
          <w:rFonts w:ascii="Times New Roman" w:hAnsi="Times New Roman"/>
          <w:bCs/>
          <w:sz w:val="24"/>
          <w:szCs w:val="24"/>
          <w:lang w:val="uk-UA"/>
        </w:rPr>
        <w:t xml:space="preserve">Завідувач кафедри  </w:t>
      </w:r>
      <w:r w:rsidR="005E5218" w:rsidRPr="0061022C">
        <w:rPr>
          <w:rFonts w:ascii="Times New Roman" w:hAnsi="Times New Roman"/>
          <w:bCs/>
          <w:sz w:val="24"/>
          <w:szCs w:val="24"/>
          <w:u w:val="single"/>
          <w:lang w:val="uk-UA"/>
        </w:rPr>
        <w:t>фінансів та бізнес-консалтингу</w:t>
      </w:r>
      <w:r w:rsidR="005E5218" w:rsidRPr="0061022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5D2785D1" w14:textId="77777777" w:rsidR="005E5218" w:rsidRDefault="005E5218" w:rsidP="005E52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458D40" w14:textId="77777777" w:rsidR="003C1453" w:rsidRPr="005E5218" w:rsidRDefault="003C1453" w:rsidP="005E521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5E5218">
        <w:rPr>
          <w:rFonts w:ascii="Times New Roman" w:hAnsi="Times New Roman"/>
          <w:sz w:val="24"/>
          <w:szCs w:val="24"/>
          <w:lang w:val="uk-UA"/>
        </w:rPr>
        <w:t xml:space="preserve">____________ _______________________   </w:t>
      </w:r>
      <w:r w:rsidR="005E5218" w:rsidRPr="005E5218">
        <w:rPr>
          <w:rFonts w:ascii="Times New Roman" w:hAnsi="Times New Roman"/>
          <w:sz w:val="24"/>
          <w:szCs w:val="24"/>
          <w:u w:val="single"/>
          <w:lang w:val="uk-UA"/>
        </w:rPr>
        <w:t>Ірина ТАРАСЕНКО</w:t>
      </w:r>
    </w:p>
    <w:p w14:paraId="1748A06D" w14:textId="77777777" w:rsidR="003C1453" w:rsidRPr="005E5218" w:rsidRDefault="003C1453" w:rsidP="00BA5DE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83F36B6" w14:textId="77777777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0C22B80A" w14:textId="77777777" w:rsidR="003C1453" w:rsidRPr="0064475F" w:rsidRDefault="003C1453" w:rsidP="00CE2A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AFB1BE5" w14:textId="77777777" w:rsidR="003C1453" w:rsidRPr="0064475F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7E69E5DF" w14:textId="77777777" w:rsidR="003C1453" w:rsidRPr="0064475F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3FA4995E" w14:textId="77777777" w:rsidR="003C1453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111"/>
        <w:gridCol w:w="1333"/>
        <w:gridCol w:w="1077"/>
      </w:tblGrid>
      <w:tr w:rsidR="0064475F" w:rsidRPr="00FF749A" w14:paraId="174DE100" w14:textId="77777777" w:rsidTr="00E67D39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289C80A5" w14:textId="77777777" w:rsidR="0064475F" w:rsidRPr="00BE4526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16FFF716" w14:textId="77777777" w:rsidR="0064475F" w:rsidRPr="00BE4526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7F5D95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  <w:r w:rsidR="00D97E88" w:rsidRPr="007F5D95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B6C2DB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</w:t>
            </w:r>
            <w:r w:rsidR="0064475F" w:rsidRPr="00BE4526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E50C9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</w:t>
            </w:r>
            <w:r w:rsidR="0064475F" w:rsidRPr="00BE4526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FF749A" w14:paraId="2C20AE74" w14:textId="77777777" w:rsidTr="00E67D39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21BD7666" w14:textId="77777777" w:rsidR="00156BA4" w:rsidRPr="00BE4526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7C73DFC6" w14:textId="77777777" w:rsidR="00156BA4" w:rsidRPr="00BE4526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45C9C07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A7E00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80306" w:rsidRPr="0064475F" w14:paraId="77C74C52" w14:textId="77777777" w:rsidTr="00E67D39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7CD153B5" w14:textId="42774660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111" w:type="dxa"/>
            <w:shd w:val="clear" w:color="auto" w:fill="auto"/>
          </w:tcPr>
          <w:p w14:paraId="0585301B" w14:textId="77777777" w:rsidR="00780306" w:rsidRPr="005E5218" w:rsidRDefault="00780306" w:rsidP="00E67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>Г</w:t>
            </w:r>
            <w:r w:rsidRPr="005E521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арант освітньої програми</w:t>
            </w:r>
            <w:r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–</w:t>
            </w:r>
            <w:r w:rsidR="005E5218"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="005E5218"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>Русіна</w:t>
            </w:r>
            <w:proofErr w:type="spellEnd"/>
            <w:r w:rsidR="005E5218"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Юлія Олександрівна, кандидат економічних наук,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1933E45" w14:textId="77777777" w:rsidR="00780306" w:rsidRPr="009A7348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8C8BB53" w14:textId="77777777" w:rsidR="00780306" w:rsidRPr="009A7348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4059AE04" w14:textId="77777777" w:rsidTr="00E67D39">
        <w:tc>
          <w:tcPr>
            <w:tcW w:w="2085" w:type="dxa"/>
            <w:vMerge/>
            <w:shd w:val="clear" w:color="auto" w:fill="auto"/>
          </w:tcPr>
          <w:p w14:paraId="33C7D895" w14:textId="77777777" w:rsidR="00780306" w:rsidRPr="0064475F" w:rsidRDefault="00780306" w:rsidP="007803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11" w:type="dxa"/>
            <w:shd w:val="clear" w:color="auto" w:fill="auto"/>
          </w:tcPr>
          <w:p w14:paraId="14CC8A19" w14:textId="77777777" w:rsidR="00780306" w:rsidRPr="005E5218" w:rsidRDefault="005E5218" w:rsidP="00E67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52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Тарасенко Ірина Олексіївна, доктор </w:t>
            </w:r>
            <w:r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>економічних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05DA9CE1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2EC11544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0305588D" w14:textId="77777777" w:rsidTr="00E67D39">
        <w:tc>
          <w:tcPr>
            <w:tcW w:w="2085" w:type="dxa"/>
            <w:vMerge/>
            <w:shd w:val="clear" w:color="auto" w:fill="auto"/>
          </w:tcPr>
          <w:p w14:paraId="4B75A0E6" w14:textId="77777777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11" w:type="dxa"/>
            <w:shd w:val="clear" w:color="auto" w:fill="auto"/>
          </w:tcPr>
          <w:p w14:paraId="7AAA8266" w14:textId="77777777" w:rsidR="00780306" w:rsidRPr="005E5218" w:rsidRDefault="005E5218" w:rsidP="00E67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E52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Золковер</w:t>
            </w:r>
            <w:proofErr w:type="spellEnd"/>
            <w:r w:rsidRPr="005E52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Андрій Олександрович, доктор </w:t>
            </w:r>
            <w:r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>економічних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7A598401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572A0B6E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2654F06B" w14:textId="77777777" w:rsidTr="00E67D39">
        <w:trPr>
          <w:trHeight w:val="70"/>
        </w:trPr>
        <w:tc>
          <w:tcPr>
            <w:tcW w:w="2085" w:type="dxa"/>
            <w:vMerge/>
            <w:shd w:val="clear" w:color="auto" w:fill="auto"/>
          </w:tcPr>
          <w:p w14:paraId="7F22C7AD" w14:textId="77777777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11" w:type="dxa"/>
            <w:shd w:val="clear" w:color="auto" w:fill="auto"/>
          </w:tcPr>
          <w:p w14:paraId="7453295D" w14:textId="77777777" w:rsidR="00780306" w:rsidRPr="005E5218" w:rsidRDefault="005E5218" w:rsidP="00E67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E521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Матюха Микола Миколайович, </w:t>
            </w:r>
            <w:r w:rsidRPr="005E5218">
              <w:rPr>
                <w:rFonts w:ascii="Times New Roman" w:hAnsi="Times New Roman"/>
                <w:color w:val="000000" w:themeColor="text1"/>
                <w:lang w:val="uk-UA" w:eastAsia="ru-RU"/>
              </w:rPr>
              <w:t>кандидат економічних наук, доцент</w:t>
            </w:r>
          </w:p>
        </w:tc>
        <w:tc>
          <w:tcPr>
            <w:tcW w:w="1333" w:type="dxa"/>
            <w:shd w:val="clear" w:color="auto" w:fill="auto"/>
          </w:tcPr>
          <w:p w14:paraId="3566CCBF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43C98DE2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4F22BC6" w14:textId="77777777" w:rsidTr="00E67D39">
        <w:tc>
          <w:tcPr>
            <w:tcW w:w="2085" w:type="dxa"/>
            <w:vMerge w:val="restart"/>
            <w:shd w:val="clear" w:color="auto" w:fill="auto"/>
          </w:tcPr>
          <w:p w14:paraId="23980021" w14:textId="78FB0C9F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1949C1DD" w14:textId="77777777" w:rsidR="00780306" w:rsidRPr="00191512" w:rsidRDefault="00191512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>Бєлялов</w:t>
            </w:r>
            <w:proofErr w:type="spellEnd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>Талят</w:t>
            </w:r>
            <w:proofErr w:type="spellEnd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>Енверович</w:t>
            </w:r>
            <w:proofErr w:type="spellEnd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доктор </w:t>
            </w:r>
            <w:r w:rsidRPr="00191512">
              <w:rPr>
                <w:rFonts w:ascii="Times New Roman" w:hAnsi="Times New Roman"/>
                <w:lang w:val="uk-UA" w:eastAsia="ru-RU"/>
              </w:rPr>
              <w:t>економічних наук, професор, директор ТОВ «УКРЮГІМПЕКС»</w:t>
            </w:r>
          </w:p>
        </w:tc>
        <w:tc>
          <w:tcPr>
            <w:tcW w:w="1333" w:type="dxa"/>
            <w:shd w:val="clear" w:color="auto" w:fill="auto"/>
          </w:tcPr>
          <w:p w14:paraId="3D9F06E3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18D816DF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191512" w14:paraId="79DF71B7" w14:textId="77777777" w:rsidTr="00E67D39">
        <w:tc>
          <w:tcPr>
            <w:tcW w:w="2085" w:type="dxa"/>
            <w:vMerge/>
            <w:shd w:val="clear" w:color="auto" w:fill="auto"/>
          </w:tcPr>
          <w:p w14:paraId="49861EB3" w14:textId="77777777" w:rsidR="00780306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11" w:type="dxa"/>
            <w:shd w:val="clear" w:color="auto" w:fill="auto"/>
          </w:tcPr>
          <w:p w14:paraId="395495B7" w14:textId="77777777" w:rsidR="00780306" w:rsidRPr="00191512" w:rsidRDefault="00191512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>Семенчук</w:t>
            </w:r>
            <w:proofErr w:type="spellEnd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 Миколайович, здобувач вищої освіти, гр. МгФТО-1-24 </w:t>
            </w:r>
          </w:p>
        </w:tc>
        <w:tc>
          <w:tcPr>
            <w:tcW w:w="1333" w:type="dxa"/>
            <w:shd w:val="clear" w:color="auto" w:fill="auto"/>
          </w:tcPr>
          <w:p w14:paraId="7D005B67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11BF7B07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623317D" w14:textId="77777777" w:rsidTr="00E67D39">
        <w:tc>
          <w:tcPr>
            <w:tcW w:w="2085" w:type="dxa"/>
            <w:vMerge/>
            <w:shd w:val="clear" w:color="auto" w:fill="auto"/>
          </w:tcPr>
          <w:p w14:paraId="0C1A5FD6" w14:textId="77777777" w:rsidR="00780306" w:rsidRPr="00191512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11" w:type="dxa"/>
            <w:shd w:val="clear" w:color="auto" w:fill="auto"/>
          </w:tcPr>
          <w:p w14:paraId="6ADB4D03" w14:textId="77777777" w:rsidR="00780306" w:rsidRPr="00191512" w:rsidRDefault="00191512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>Студінський</w:t>
            </w:r>
            <w:proofErr w:type="spellEnd"/>
            <w:r w:rsidRPr="001915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Сергійович, здобувач вищої освіти, гр. МгФТО-1-24</w:t>
            </w:r>
          </w:p>
        </w:tc>
        <w:tc>
          <w:tcPr>
            <w:tcW w:w="1333" w:type="dxa"/>
            <w:shd w:val="clear" w:color="auto" w:fill="auto"/>
          </w:tcPr>
          <w:p w14:paraId="7A2655BC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14:paraId="2BB411FF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2E57AE" w14:textId="77777777" w:rsid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FE6B528" w14:textId="77777777" w:rsidR="0064475F" w:rsidRPr="0064475F" w:rsidRDefault="0064475F" w:rsidP="007561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C09E9E" w14:textId="77777777" w:rsidR="003C1453" w:rsidRDefault="003C1453" w:rsidP="0075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3891DA22" w14:textId="288ECD92" w:rsidR="00CE2A7F" w:rsidRPr="00191512" w:rsidRDefault="00191512" w:rsidP="00191512">
      <w:pPr>
        <w:pStyle w:val="11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uk-UA"/>
        </w:rPr>
      </w:pPr>
      <w:r w:rsidRPr="00191512">
        <w:rPr>
          <w:rFonts w:ascii="Times New Roman" w:hAnsi="Times New Roman"/>
          <w:sz w:val="22"/>
          <w:szCs w:val="22"/>
          <w:lang w:val="uk-UA"/>
        </w:rPr>
        <w:t xml:space="preserve">Володимир </w:t>
      </w:r>
      <w:proofErr w:type="spellStart"/>
      <w:r w:rsidRPr="00191512">
        <w:rPr>
          <w:rFonts w:ascii="Times New Roman" w:hAnsi="Times New Roman"/>
          <w:sz w:val="22"/>
          <w:szCs w:val="22"/>
          <w:lang w:val="uk-UA"/>
        </w:rPr>
        <w:t>Костін</w:t>
      </w:r>
      <w:proofErr w:type="spellEnd"/>
      <w:r w:rsidRPr="00191512">
        <w:rPr>
          <w:rFonts w:ascii="Times New Roman" w:hAnsi="Times New Roman"/>
          <w:sz w:val="22"/>
          <w:szCs w:val="22"/>
          <w:lang w:val="uk-UA"/>
        </w:rPr>
        <w:t>,</w:t>
      </w:r>
      <w:r w:rsidR="00CE2A7F" w:rsidRPr="00191512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191512">
        <w:rPr>
          <w:rFonts w:ascii="Times New Roman" w:hAnsi="Times New Roman"/>
          <w:sz w:val="22"/>
          <w:szCs w:val="22"/>
          <w:lang w:val="uk-UA"/>
        </w:rPr>
        <w:t>керівник групи відділень, відділення ПУМБ «РЕГІОНАЛЬНИЙ ЦЕНТР В МІСТІ КИЇВ», м. Київ;</w:t>
      </w:r>
    </w:p>
    <w:p w14:paraId="4E6A0FCF" w14:textId="1155EDC1" w:rsidR="00CE2A7F" w:rsidRPr="00191512" w:rsidRDefault="00191512" w:rsidP="00191512">
      <w:pPr>
        <w:spacing w:after="0"/>
        <w:jc w:val="both"/>
        <w:rPr>
          <w:rFonts w:ascii="Times New Roman" w:eastAsia="Calibri" w:hAnsi="Times New Roman"/>
          <w:lang w:val="uk-UA" w:eastAsia="ar-SA"/>
        </w:rPr>
      </w:pPr>
      <w:r w:rsidRPr="00191512">
        <w:rPr>
          <w:rFonts w:ascii="Times New Roman" w:eastAsia="Calibri" w:hAnsi="Times New Roman"/>
          <w:lang w:val="uk-UA" w:eastAsia="ar-SA"/>
        </w:rPr>
        <w:t xml:space="preserve">2) </w:t>
      </w:r>
      <w:proofErr w:type="spellStart"/>
      <w:r w:rsidRPr="00191512">
        <w:rPr>
          <w:rFonts w:ascii="Times New Roman" w:eastAsia="Calibri" w:hAnsi="Times New Roman"/>
          <w:lang w:val="uk-UA" w:eastAsia="ar-SA"/>
        </w:rPr>
        <w:t>Лівшун</w:t>
      </w:r>
      <w:proofErr w:type="spellEnd"/>
      <w:r w:rsidRPr="00191512">
        <w:rPr>
          <w:rFonts w:ascii="Times New Roman" w:eastAsia="Calibri" w:hAnsi="Times New Roman"/>
          <w:lang w:val="uk-UA" w:eastAsia="ar-SA"/>
        </w:rPr>
        <w:t xml:space="preserve"> Оксана Русланівна, </w:t>
      </w:r>
      <w:r w:rsidR="0061022C">
        <w:rPr>
          <w:rFonts w:ascii="Times New Roman" w:eastAsia="Calibri" w:hAnsi="Times New Roman"/>
          <w:lang w:val="uk-UA" w:eastAsia="ar-SA"/>
        </w:rPr>
        <w:t>г</w:t>
      </w:r>
      <w:r w:rsidRPr="00191512">
        <w:rPr>
          <w:rFonts w:ascii="Times New Roman" w:eastAsia="Calibri" w:hAnsi="Times New Roman"/>
          <w:lang w:val="uk-UA" w:eastAsia="ar-SA"/>
        </w:rPr>
        <w:t>оловний бухгалтер, ТОВ «</w:t>
      </w:r>
      <w:proofErr w:type="spellStart"/>
      <w:r w:rsidRPr="00191512">
        <w:rPr>
          <w:rFonts w:ascii="Times New Roman" w:eastAsia="Calibri" w:hAnsi="Times New Roman"/>
          <w:lang w:val="uk-UA" w:eastAsia="ar-SA"/>
        </w:rPr>
        <w:t>Дайрекс</w:t>
      </w:r>
      <w:proofErr w:type="spellEnd"/>
      <w:r w:rsidRPr="00191512">
        <w:rPr>
          <w:rFonts w:ascii="Times New Roman" w:eastAsia="Calibri" w:hAnsi="Times New Roman"/>
          <w:lang w:val="uk-UA" w:eastAsia="ar-SA"/>
        </w:rPr>
        <w:t>»;</w:t>
      </w:r>
    </w:p>
    <w:p w14:paraId="55ED60A6" w14:textId="38EB7612" w:rsidR="00191512" w:rsidRPr="00191512" w:rsidRDefault="00191512" w:rsidP="00191512">
      <w:pPr>
        <w:spacing w:after="0"/>
        <w:jc w:val="both"/>
        <w:rPr>
          <w:rFonts w:ascii="Times New Roman" w:hAnsi="Times New Roman"/>
          <w:strike/>
          <w:highlight w:val="yellow"/>
          <w:lang w:val="uk-UA"/>
        </w:rPr>
      </w:pPr>
      <w:r w:rsidRPr="00191512">
        <w:rPr>
          <w:rFonts w:ascii="Times New Roman" w:eastAsia="Calibri" w:hAnsi="Times New Roman"/>
          <w:lang w:val="uk-UA" w:eastAsia="ar-SA"/>
        </w:rPr>
        <w:t xml:space="preserve">3) </w:t>
      </w:r>
      <w:proofErr w:type="spellStart"/>
      <w:r w:rsidRPr="00191512">
        <w:rPr>
          <w:rFonts w:ascii="Times New Roman" w:eastAsia="Calibri" w:hAnsi="Times New Roman"/>
          <w:lang w:val="uk-UA" w:eastAsia="ar-SA"/>
        </w:rPr>
        <w:t>Колісецька</w:t>
      </w:r>
      <w:proofErr w:type="spellEnd"/>
      <w:r w:rsidRPr="00191512">
        <w:rPr>
          <w:rFonts w:ascii="Times New Roman" w:eastAsia="Calibri" w:hAnsi="Times New Roman"/>
          <w:lang w:val="uk-UA" w:eastAsia="ar-SA"/>
        </w:rPr>
        <w:t xml:space="preserve"> Людмила Олександрівна, фінансовий директор АТСК «Інго»</w:t>
      </w:r>
      <w:r w:rsidR="0061022C">
        <w:rPr>
          <w:rFonts w:ascii="Times New Roman" w:eastAsia="Calibri" w:hAnsi="Times New Roman"/>
          <w:lang w:val="uk-UA" w:eastAsia="ar-SA"/>
        </w:rPr>
        <w:t>.</w:t>
      </w:r>
    </w:p>
    <w:p w14:paraId="0EA1A217" w14:textId="77777777" w:rsidR="00CF0FA3" w:rsidRDefault="00CF0FA3" w:rsidP="00783074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69D40167" w14:textId="77777777" w:rsidR="00CF0FA3" w:rsidRDefault="00CF0FA3" w:rsidP="00783074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25013705" w14:textId="77777777" w:rsidR="007823E6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3AA88958" w14:textId="2419180D" w:rsidR="00EF26CF" w:rsidRPr="005E5218" w:rsidRDefault="003C1453" w:rsidP="005E5218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21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Профіль освітньо-професійної</w:t>
      </w:r>
      <w:r w:rsidR="00387278" w:rsidRPr="005E521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5E5218" w:rsidRPr="005E5218">
        <w:rPr>
          <w:rFonts w:ascii="Times New Roman" w:hAnsi="Times New Roman"/>
          <w:b/>
          <w:sz w:val="28"/>
          <w:szCs w:val="28"/>
          <w:u w:val="single"/>
          <w:lang w:val="uk-UA"/>
        </w:rPr>
        <w:t>КОРПОРАТИВНІ ФІНАНСИ ТА ІНВЕСТИЦІЙНИЙ КОНСАЛТИНГ</w:t>
      </w: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822"/>
        <w:gridCol w:w="142"/>
        <w:gridCol w:w="6663"/>
        <w:gridCol w:w="8"/>
      </w:tblGrid>
      <w:tr w:rsidR="003C1453" w:rsidRPr="00651AF5" w14:paraId="7FC0D749" w14:textId="77777777" w:rsidTr="0061022C">
        <w:trPr>
          <w:trHeight w:val="106"/>
        </w:trPr>
        <w:tc>
          <w:tcPr>
            <w:tcW w:w="9898" w:type="dxa"/>
            <w:gridSpan w:val="5"/>
            <w:shd w:val="clear" w:color="auto" w:fill="D9D9D9"/>
          </w:tcPr>
          <w:p w14:paraId="6EA9B63B" w14:textId="77777777"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55FBBFA0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2410146A" w14:textId="77777777" w:rsidR="003C1453" w:rsidRPr="00651AF5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vAlign w:val="center"/>
          </w:tcPr>
          <w:p w14:paraId="17EBFAF4" w14:textId="77777777" w:rsidR="003C1453" w:rsidRPr="003A07D1" w:rsidRDefault="003C1453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53073151" w14:textId="77777777" w:rsidR="003C1453" w:rsidRPr="003A07D1" w:rsidRDefault="003C1453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5E521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фінансів та бізнес-консалтингу</w:t>
            </w:r>
          </w:p>
        </w:tc>
      </w:tr>
      <w:tr w:rsidR="003A07D1" w:rsidRPr="00651AF5" w14:paraId="4BD4D223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35F336BD" w14:textId="77777777" w:rsidR="003A07D1" w:rsidRPr="00651AF5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3" w:type="dxa"/>
            <w:vAlign w:val="center"/>
          </w:tcPr>
          <w:p w14:paraId="4E87D3CA" w14:textId="77777777" w:rsidR="003A07D1" w:rsidRPr="002D1E1A" w:rsidRDefault="002D1E1A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другий (магістерський</w:t>
            </w:r>
            <w:r w:rsidR="005E5218"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)</w:t>
            </w:r>
          </w:p>
        </w:tc>
      </w:tr>
      <w:tr w:rsidR="00EF5321" w:rsidRPr="0061022C" w14:paraId="259272F5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3E8E55D1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3" w:type="dxa"/>
            <w:vAlign w:val="center"/>
          </w:tcPr>
          <w:p w14:paraId="757F093E" w14:textId="183BB91E" w:rsidR="00EF5321" w:rsidRPr="00AD1756" w:rsidRDefault="00AD1756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м</w:t>
            </w:r>
            <w:r w:rsidR="002D1E1A"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агістр</w:t>
            </w:r>
            <w:r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="002D1E1A"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зі спеціальності</w:t>
            </w:r>
            <w:r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Фінанси, банківська справа, страхування та фондовий ринок</w:t>
            </w:r>
            <w:r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EF5321" w:rsidRPr="00651AF5" w14:paraId="6DB1434C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7E50D5FA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3" w:type="dxa"/>
            <w:vAlign w:val="center"/>
          </w:tcPr>
          <w:p w14:paraId="7E2DC1C4" w14:textId="77777777" w:rsidR="00EF5321" w:rsidRPr="00AD1756" w:rsidRDefault="00EF5321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CE68E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 w:rsidR="00AD17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магістр</w:t>
            </w:r>
          </w:p>
          <w:p w14:paraId="1B1E7DE0" w14:textId="77777777" w:rsidR="00EF5321" w:rsidRDefault="00EF5321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AD1756"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D</w:t>
            </w:r>
            <w:r w:rsidR="00AD1756"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2 Фінанси, банківська справа, страхування та фондовий ринок</w:t>
            </w:r>
          </w:p>
          <w:p w14:paraId="7BCFCB25" w14:textId="77777777" w:rsidR="002D1E1A" w:rsidRPr="003A07D1" w:rsidRDefault="002D1E1A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Освітня програма</w:t>
            </w:r>
            <w:r w:rsidR="00AD175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– </w:t>
            </w:r>
            <w:r w:rsidR="00AD1756" w:rsidRPr="00AD175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Корпоративні фінанси та інвестиційний консалтинг</w:t>
            </w:r>
          </w:p>
        </w:tc>
      </w:tr>
      <w:tr w:rsidR="00615DE4" w:rsidRPr="00651AF5" w14:paraId="6A062EB6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446FBA5D" w14:textId="77777777" w:rsidR="00615DE4" w:rsidRPr="00AD1756" w:rsidRDefault="00615DE4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663" w:type="dxa"/>
            <w:vAlign w:val="center"/>
          </w:tcPr>
          <w:p w14:paraId="0D4D5017" w14:textId="77777777" w:rsidR="00615DE4" w:rsidRPr="00AD1756" w:rsidRDefault="00962F96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3C1453" w:rsidRPr="00756195" w14:paraId="567F0889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0A3AEA5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vAlign w:val="center"/>
          </w:tcPr>
          <w:p w14:paraId="113CC681" w14:textId="77777777" w:rsidR="00962F96" w:rsidRPr="00AD1756" w:rsidRDefault="003C1453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Диплом магістра, одиничний, </w:t>
            </w:r>
            <w:r w:rsidR="008246CF"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90</w:t>
            </w:r>
            <w:r w:rsidR="00962F96"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кредитів ЄКТС</w:t>
            </w:r>
            <w:r w:rsidR="00962F96"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  <w:p w14:paraId="6397ED7F" w14:textId="77777777" w:rsidR="00387278" w:rsidRPr="003A07D1" w:rsidRDefault="005F7A28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Визнання та </w:t>
            </w:r>
            <w:proofErr w:type="spellStart"/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перезарахування</w:t>
            </w:r>
            <w:proofErr w:type="spellEnd"/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кредитів ЄКТС,</w:t>
            </w:r>
            <w:r w:rsidR="001235C1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отриманих в межах попередньої освітньої програми відбувається відповідно до стандарт</w:t>
            </w:r>
            <w:r w:rsidR="001235C1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у</w:t>
            </w: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зі спеціальності</w:t>
            </w:r>
            <w:r w:rsid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E66CBC" w:rsidRPr="00651AF5" w14:paraId="23BE2730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62776315" w14:textId="77777777" w:rsidR="00E66CBC" w:rsidRPr="00E66CBC" w:rsidRDefault="00E66CBC" w:rsidP="0061022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highlight w:val="green"/>
                <w:lang w:val="uk-UA" w:eastAsia="zh-CN"/>
              </w:rPr>
            </w:pPr>
            <w:r w:rsidRPr="009F415F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9F415F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строк</w:t>
            </w:r>
            <w:r w:rsidRPr="009F415F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615DE4" w:rsidRPr="009F415F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663" w:type="dxa"/>
            <w:vAlign w:val="center"/>
          </w:tcPr>
          <w:p w14:paraId="19210B60" w14:textId="3114EC9D" w:rsidR="00D10B52" w:rsidRPr="00FC71EF" w:rsidRDefault="00AF6554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B050"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1,5</w:t>
            </w:r>
            <w:r w:rsidR="00D10B52"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роки </w:t>
            </w:r>
          </w:p>
        </w:tc>
      </w:tr>
      <w:tr w:rsidR="003C1453" w:rsidRPr="00FC71EF" w14:paraId="6BB2869D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50F21096" w14:textId="77777777" w:rsidR="003C1453" w:rsidRPr="00651AF5" w:rsidRDefault="003C1453" w:rsidP="0061022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1733483" w14:textId="6B846F08" w:rsidR="00CE68E3" w:rsidRPr="009F415F" w:rsidRDefault="009F415F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pacing w:val="-4"/>
                <w:sz w:val="24"/>
                <w:szCs w:val="24"/>
                <w:lang w:val="uk-UA" w:eastAsia="zh-CN"/>
              </w:rPr>
            </w:pPr>
            <w:proofErr w:type="spellStart"/>
            <w:r w:rsidRPr="006102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F"/>
              </w:rPr>
              <w:t>Сертифікат</w:t>
            </w:r>
            <w:proofErr w:type="spellEnd"/>
            <w:r w:rsidRPr="006102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F"/>
              </w:rPr>
              <w:t xml:space="preserve"> про </w:t>
            </w:r>
            <w:proofErr w:type="spellStart"/>
            <w:r w:rsidRPr="006102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F"/>
              </w:rPr>
              <w:t>акредитацію</w:t>
            </w:r>
            <w:proofErr w:type="spellEnd"/>
            <w:r w:rsidR="0061022C" w:rsidRPr="006102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F"/>
              </w:rPr>
              <w:t xml:space="preserve"> </w:t>
            </w:r>
            <w:proofErr w:type="spellStart"/>
            <w:r w:rsidRPr="0061022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8F8FF"/>
              </w:rPr>
              <w:t>спеціальності</w:t>
            </w:r>
            <w:proofErr w:type="spellEnd"/>
            <w:r w:rsidRPr="006102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102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 20.06.2023 р. </w:t>
            </w:r>
            <w:r w:rsidRPr="006102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F"/>
              </w:rPr>
              <w:t xml:space="preserve">УД 11017600 </w:t>
            </w:r>
          </w:p>
        </w:tc>
      </w:tr>
      <w:tr w:rsidR="003C1453" w:rsidRPr="00896CBC" w14:paraId="34589673" w14:textId="77777777" w:rsidTr="0061022C">
        <w:trPr>
          <w:gridAfter w:val="1"/>
          <w:wAfter w:w="8" w:type="dxa"/>
          <w:trHeight w:val="70"/>
        </w:trPr>
        <w:tc>
          <w:tcPr>
            <w:tcW w:w="3227" w:type="dxa"/>
            <w:gridSpan w:val="3"/>
          </w:tcPr>
          <w:p w14:paraId="3AE32D25" w14:textId="77777777" w:rsidR="003C1453" w:rsidRPr="00651AF5" w:rsidRDefault="003C1453" w:rsidP="0061022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</w:tcPr>
          <w:p w14:paraId="3847C4E0" w14:textId="77777777" w:rsidR="003C1453" w:rsidRPr="00377D91" w:rsidRDefault="003C1453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 w:rsidR="00AD175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D1E1A" w:rsidRPr="00AD1756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7</w:t>
            </w:r>
            <w:r w:rsidRPr="00AD1756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рівень</w:t>
            </w:r>
            <w:r w:rsidR="00377D91" w:rsidRPr="00AD1756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1022C" w14:paraId="64BFA7F3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459081C9" w14:textId="77777777" w:rsidR="003C1453" w:rsidRPr="00651AF5" w:rsidRDefault="003C1453" w:rsidP="0061022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vAlign w:val="center"/>
          </w:tcPr>
          <w:p w14:paraId="53CFC4D9" w14:textId="77777777" w:rsidR="003C1453" w:rsidRPr="005F7A28" w:rsidRDefault="00AD1756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Н</w:t>
            </w:r>
            <w:r w:rsidR="00A7250C" w:rsidRPr="00AD1756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аявність ступеня бакалавра</w:t>
            </w:r>
            <w:r w:rsidR="003C1453" w:rsidRPr="00AD175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AD175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або освітньо-кваліфікаційний рівень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D175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спеціаліста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магістра</w:t>
            </w:r>
            <w:r w:rsidRPr="00AD175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3C1453" w:rsidRPr="00D92BA7" w14:paraId="14EE728C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279AFD6E" w14:textId="77777777" w:rsidR="003C1453" w:rsidRPr="00651AF5" w:rsidRDefault="003C1453" w:rsidP="0061022C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vAlign w:val="center"/>
          </w:tcPr>
          <w:p w14:paraId="7FF92ADE" w14:textId="77777777" w:rsidR="003C1453" w:rsidRPr="00EA4FA9" w:rsidRDefault="003C1453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896CBC" w14:paraId="781546E8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</w:tcPr>
          <w:p w14:paraId="1AAD2DEB" w14:textId="77777777" w:rsidR="003C1453" w:rsidRPr="00651AF5" w:rsidRDefault="007338F0" w:rsidP="0061022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3" w:type="dxa"/>
            <w:vAlign w:val="center"/>
          </w:tcPr>
          <w:p w14:paraId="00C747AC" w14:textId="77777777" w:rsidR="00F45626" w:rsidRPr="008E61B6" w:rsidRDefault="003C1453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E61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9F415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26</w:t>
            </w:r>
            <w:r w:rsidRPr="008E61B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  <w:r w:rsidRPr="008E61B6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1022C" w14:paraId="02B495C4" w14:textId="77777777" w:rsidTr="0061022C">
        <w:trPr>
          <w:gridAfter w:val="1"/>
          <w:wAfter w:w="8" w:type="dxa"/>
          <w:trHeight w:val="106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14:paraId="634E1FAD" w14:textId="77777777" w:rsidR="003C1453" w:rsidRPr="00651AF5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7221CB8" w14:textId="77777777" w:rsidR="003C1453" w:rsidRPr="003A07D1" w:rsidRDefault="0078637D" w:rsidP="0061022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u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53307F8B" w14:textId="77777777" w:rsidTr="0061022C">
        <w:trPr>
          <w:trHeight w:val="131"/>
        </w:trPr>
        <w:tc>
          <w:tcPr>
            <w:tcW w:w="989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64E2284A" w14:textId="77777777"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61022C" w14:paraId="6B7C9E19" w14:textId="77777777" w:rsidTr="0061022C">
        <w:tc>
          <w:tcPr>
            <w:tcW w:w="9898" w:type="dxa"/>
            <w:gridSpan w:val="5"/>
          </w:tcPr>
          <w:p w14:paraId="0699CE1E" w14:textId="77777777" w:rsidR="000F7968" w:rsidRDefault="00AD1756" w:rsidP="0057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756">
              <w:rPr>
                <w:rFonts w:ascii="Times New Roman" w:hAnsi="Times New Roman"/>
                <w:sz w:val="24"/>
                <w:szCs w:val="24"/>
              </w:rPr>
              <w:t xml:space="preserve">Метою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висококваліфікованих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фахівців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володіють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глибокими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знаннями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професійними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компетентностями,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практичними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навичками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консультування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фінансів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інвестицій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банківської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справи</w:t>
            </w:r>
            <w:proofErr w:type="spellEnd"/>
            <w:r w:rsidRPr="00AD175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D1756">
              <w:rPr>
                <w:rFonts w:ascii="Times New Roman" w:hAnsi="Times New Roman"/>
                <w:sz w:val="24"/>
                <w:szCs w:val="24"/>
              </w:rPr>
              <w:t>страхування</w:t>
            </w:r>
            <w:proofErr w:type="spellEnd"/>
            <w:r w:rsidR="001235C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908BA" w:rsidRPr="00C90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8BA" w:rsidRPr="00C908BA">
              <w:rPr>
                <w:rFonts w:ascii="Times New Roman" w:hAnsi="Times New Roman"/>
                <w:sz w:val="24"/>
                <w:szCs w:val="24"/>
                <w:lang w:val="uk-UA"/>
              </w:rPr>
              <w:t>фондового ринку.</w:t>
            </w:r>
            <w:r w:rsidR="00C908BA"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850779" w14:textId="77777777" w:rsidR="003C1453" w:rsidRPr="00AD1756" w:rsidRDefault="00AD1756" w:rsidP="00C908B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F7968">
              <w:rPr>
                <w:rFonts w:ascii="Times New Roman" w:hAnsi="Times New Roman"/>
                <w:sz w:val="24"/>
                <w:szCs w:val="24"/>
                <w:lang w:val="uk-UA"/>
              </w:rPr>
              <w:t>Основними цілями програми є: формування здатності до самостійної постановки і вирішення завдань наукового та практичного спрямування з використанням сучасних підходів, методів і технологій фінансового управління та консалтингу, враховуючи вимоги динамічного середовища ведення бізнесу.</w:t>
            </w:r>
          </w:p>
        </w:tc>
      </w:tr>
      <w:tr w:rsidR="003C1453" w:rsidRPr="00651AF5" w14:paraId="2FDDA31E" w14:textId="77777777" w:rsidTr="0061022C">
        <w:tc>
          <w:tcPr>
            <w:tcW w:w="9898" w:type="dxa"/>
            <w:gridSpan w:val="5"/>
            <w:shd w:val="clear" w:color="auto" w:fill="D9D9D9"/>
          </w:tcPr>
          <w:p w14:paraId="26CA0990" w14:textId="77777777" w:rsidR="003C1453" w:rsidRPr="003A07D1" w:rsidRDefault="005D74BB" w:rsidP="005748A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61022C" w14:paraId="6ADB6384" w14:textId="77777777" w:rsidTr="0061022C">
        <w:tc>
          <w:tcPr>
            <w:tcW w:w="2263" w:type="dxa"/>
          </w:tcPr>
          <w:p w14:paraId="64C78C83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6667CE4" w14:textId="77777777" w:rsidR="00414794" w:rsidRPr="00720B17" w:rsidRDefault="00414794" w:rsidP="00720B1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34D227F9" w14:textId="77777777" w:rsidR="003C1453" w:rsidRPr="00720B17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635" w:type="dxa"/>
            <w:gridSpan w:val="4"/>
          </w:tcPr>
          <w:p w14:paraId="7D543992" w14:textId="77777777" w:rsidR="000876F1" w:rsidRPr="001235C1" w:rsidRDefault="000876F1" w:rsidP="0008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35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Об’єкти вивчення та діяльності:</w:t>
            </w:r>
            <w:r w:rsidRPr="00123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устрій, принципи, механізми функціонування та розвитку фінансових систем.</w:t>
            </w:r>
          </w:p>
          <w:p w14:paraId="23318622" w14:textId="77777777" w:rsidR="000876F1" w:rsidRPr="001235C1" w:rsidRDefault="000876F1" w:rsidP="0008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 w:rsidRPr="001235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Цілі навчання:</w:t>
            </w:r>
            <w:r w:rsidRPr="00123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Підготовка фахівців, здатних розв’язувати задачі дослідницького та/або інноваційного характеру у сфері фінансів, банківської справи, страхування та фондового ринку.</w:t>
            </w:r>
          </w:p>
          <w:p w14:paraId="3DF39600" w14:textId="5659E517" w:rsidR="000876F1" w:rsidRDefault="000876F1" w:rsidP="0008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5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Теоретичний зміст предметної області складають</w:t>
            </w:r>
            <w:r w:rsidRPr="00123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поняття, категорії, теорії і концепції фінансової науки, які визначають тенденції і закономірності функціонування й розвитку фінансів, </w:t>
            </w:r>
            <w:r w:rsidRPr="001235C1">
              <w:rPr>
                <w:rFonts w:ascii="Times New Roman" w:hAnsi="Times New Roman"/>
                <w:sz w:val="24"/>
                <w:szCs w:val="24"/>
                <w:lang w:val="uk-UA"/>
              </w:rPr>
              <w:t>банківської справи, страхування та фондового ринку.</w:t>
            </w:r>
          </w:p>
          <w:p w14:paraId="51B69133" w14:textId="77777777" w:rsidR="0061022C" w:rsidRPr="001235C1" w:rsidRDefault="0061022C" w:rsidP="0008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4CE5B10" w14:textId="77777777" w:rsidR="000876F1" w:rsidRPr="001235C1" w:rsidRDefault="000876F1" w:rsidP="0008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5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Методи, методики та технології</w:t>
            </w:r>
            <w:r w:rsidRPr="001235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фінансової науки і практики.</w:t>
            </w:r>
          </w:p>
          <w:p w14:paraId="3B883F38" w14:textId="77777777" w:rsidR="003C1453" w:rsidRPr="001235C1" w:rsidRDefault="000876F1" w:rsidP="000876F1">
            <w:pPr>
              <w:shd w:val="clear" w:color="auto" w:fill="FFFFFF"/>
              <w:tabs>
                <w:tab w:val="left" w:pos="309"/>
              </w:tabs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235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Інструменти та обладнання</w:t>
            </w:r>
            <w:r w:rsidRPr="001235C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  <w:r w:rsidRPr="001235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сучасні інформаційно-аналітичні системи та стандартні, спеціальні й галузеві програмні продукти.</w:t>
            </w:r>
            <w:r w:rsidR="001235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1453" w:rsidRPr="001235C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4EE08FA" w14:textId="77777777" w:rsidR="00E957E6" w:rsidRPr="00377D91" w:rsidRDefault="00E71C5A" w:rsidP="00123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5C1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Обов’язкові </w:t>
            </w:r>
            <w:r w:rsidR="003C1453" w:rsidRPr="001235C1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>освітні</w:t>
            </w:r>
            <w:r w:rsidR="003C1453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компоненти – 73%, з них: практична підготовка – 12%, вивчення іноземної мови – 6%, дипломне проєктування – 26%. Дисципліни вільного вибору </w:t>
            </w:r>
            <w:r w:rsidR="004E4CBF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>здобувача вищої освіти</w:t>
            </w:r>
            <w:r w:rsidR="003C1453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– 27% обираються із </w:t>
            </w:r>
            <w:proofErr w:type="spellStart"/>
            <w:r w:rsidR="003C1453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="003C1453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каталогу відповідно до затвердженої в Університеті</w:t>
            </w:r>
            <w:r w:rsidR="001235C1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1235C1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>процедури</w:t>
            </w:r>
            <w:r w:rsidR="003C1453" w:rsidRPr="006910FA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1CD0DCB9" w14:textId="77777777" w:rsidTr="0061022C">
        <w:tc>
          <w:tcPr>
            <w:tcW w:w="2263" w:type="dxa"/>
          </w:tcPr>
          <w:p w14:paraId="7D85B32A" w14:textId="77777777" w:rsidR="003C1453" w:rsidRPr="005748A9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35" w:type="dxa"/>
            <w:gridSpan w:val="4"/>
          </w:tcPr>
          <w:p w14:paraId="0D3747F9" w14:textId="77777777" w:rsidR="00B41754" w:rsidRPr="00B41754" w:rsidRDefault="003C1453" w:rsidP="003C786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="00C908B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програма </w:t>
            </w:r>
            <w:r w:rsidRPr="003C786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підготовки </w:t>
            </w:r>
            <w:r w:rsidR="003C786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магістра.</w:t>
            </w:r>
            <w:r w:rsidRPr="003C786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51AF5" w14:paraId="2B0A34B7" w14:textId="77777777" w:rsidTr="0061022C">
        <w:tc>
          <w:tcPr>
            <w:tcW w:w="2263" w:type="dxa"/>
          </w:tcPr>
          <w:p w14:paraId="13B060B4" w14:textId="77777777" w:rsidR="003C1453" w:rsidRPr="005748A9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635" w:type="dxa"/>
            <w:gridSpan w:val="4"/>
          </w:tcPr>
          <w:p w14:paraId="707A9568" w14:textId="77777777" w:rsidR="003C7864" w:rsidRDefault="003C7864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B050"/>
                <w:sz w:val="24"/>
                <w:szCs w:val="24"/>
                <w:lang w:val="uk-UA" w:eastAsia="zh-CN"/>
              </w:rPr>
            </w:pPr>
            <w:r w:rsidRPr="003C78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формуванні та розвитку професійних компетентностей, адаптації та впровадженні в професійну діяльність знань, аналітичних, комунікативних, організаторських, підприємницьких навичок інтегративного вирішення завдань </w:t>
            </w:r>
            <w:r w:rsidR="00C90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корпоративни</w:t>
            </w:r>
            <w:r w:rsidR="00C908BA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</w:t>
            </w:r>
            <w:r w:rsidR="00C908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ами, </w:t>
            </w:r>
            <w:r w:rsidRPr="003C7864">
              <w:rPr>
                <w:rFonts w:ascii="Times New Roman" w:hAnsi="Times New Roman"/>
                <w:sz w:val="24"/>
                <w:szCs w:val="24"/>
                <w:lang w:val="uk-UA"/>
              </w:rPr>
              <w:t>консалтингу та інвестицій, банківської справи і страхування</w:t>
            </w:r>
            <w:r w:rsidRPr="003C7864">
              <w:rPr>
                <w:lang w:val="uk-UA"/>
              </w:rPr>
              <w:t>.</w:t>
            </w:r>
            <w:r w:rsidRPr="0071149D">
              <w:rPr>
                <w:rFonts w:ascii="Times New Roman" w:eastAsia="SimSun" w:hAnsi="Times New Roman"/>
                <w:color w:val="00B050"/>
                <w:sz w:val="24"/>
                <w:szCs w:val="24"/>
                <w:lang w:val="uk-UA" w:eastAsia="zh-CN"/>
              </w:rPr>
              <w:t xml:space="preserve"> </w:t>
            </w:r>
          </w:p>
          <w:p w14:paraId="29C2A394" w14:textId="77777777" w:rsidR="0071149D" w:rsidRPr="00377D91" w:rsidRDefault="0071149D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</w:pPr>
            <w:r w:rsidRPr="003C786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Ключові слова</w:t>
            </w:r>
            <w:r w:rsidR="003C7864" w:rsidRPr="003C786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: корпоративні фінанси, інвестиції, консалтинг, банківська справа, страхування</w:t>
            </w:r>
            <w:r w:rsidRPr="003C786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896CBC" w14:paraId="58B131DC" w14:textId="77777777" w:rsidTr="0061022C">
        <w:tc>
          <w:tcPr>
            <w:tcW w:w="2263" w:type="dxa"/>
          </w:tcPr>
          <w:p w14:paraId="4195230D" w14:textId="77777777" w:rsidR="003C1453" w:rsidRPr="005748A9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635" w:type="dxa"/>
            <w:gridSpan w:val="4"/>
          </w:tcPr>
          <w:p w14:paraId="116E8A02" w14:textId="77777777" w:rsidR="0071149D" w:rsidRPr="00E67D39" w:rsidRDefault="003C7864" w:rsidP="001235C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забезпечує: отримання поглиблених знань методів </w:t>
            </w:r>
            <w:r w:rsidR="001235C1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 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корпоративни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ами,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консалтингу у сфері фінансів, інвестиційної діяльності, банківської справи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страхування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фондового ринку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; навчання та розвиток сучасних фінансистів, ініціативни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х та здатних вирішувати широке коло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 в умовах змін, що виникають у динамічному середовищі ведення бізнесу, враховуючи ризики та невизначеність, </w:t>
            </w:r>
            <w:r w:rsidR="00C908BA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мають необхідні знання та навички інвестиційного консалтингу, планування і оцінки ризиків, виконання аналітичних й контрольних процедур. Програма реалізується у активному дослідницькому середовищі, базується на світових та національних наукових досягненнях і практиках фінансово-інвестиційного консультування.</w:t>
            </w:r>
          </w:p>
        </w:tc>
      </w:tr>
      <w:tr w:rsidR="003C1453" w:rsidRPr="00651AF5" w14:paraId="4F713EDA" w14:textId="77777777" w:rsidTr="0061022C">
        <w:tc>
          <w:tcPr>
            <w:tcW w:w="9898" w:type="dxa"/>
            <w:gridSpan w:val="5"/>
            <w:shd w:val="clear" w:color="auto" w:fill="D9D9D9"/>
          </w:tcPr>
          <w:p w14:paraId="20D2BB89" w14:textId="77777777" w:rsidR="003C1453" w:rsidRPr="00E67D39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E67D3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61022C" w14:paraId="71DE7FAD" w14:textId="77777777" w:rsidTr="0061022C">
        <w:tc>
          <w:tcPr>
            <w:tcW w:w="2263" w:type="dxa"/>
          </w:tcPr>
          <w:p w14:paraId="468500FE" w14:textId="77777777" w:rsidR="003C1453" w:rsidRPr="00651AF5" w:rsidRDefault="003C1453" w:rsidP="005748A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35" w:type="dxa"/>
            <w:gridSpan w:val="4"/>
          </w:tcPr>
          <w:p w14:paraId="7783FB45" w14:textId="77777777" w:rsidR="000876F1" w:rsidRPr="00E67D39" w:rsidRDefault="000876F1" w:rsidP="00EA4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Працевлаштування на посади відповідно до Національного класифікатора України: класифікатор професій (ДК 003:2010), які потребують наявності вищої освіти зі спеціальності 072 Фінанси, банківська справа, страхування та фондовий ринок.</w:t>
            </w:r>
          </w:p>
          <w:p w14:paraId="1D4B6E98" w14:textId="77777777" w:rsidR="003C1453" w:rsidRPr="00E67D39" w:rsidRDefault="00365F8D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Магістри фінансів, банківської справи, страхування та фондового ринку підготовлені для фінансово-економічної, організаційно-управлінської, аналітичної, аудиторської, консалтингової та науково-дослідної роботи у сфері державних фінансів, в установах Національного і комерційних банків (інспектор кредитний), на підприємствах і об'єднаннях різних видів економічної діяльності, незалежно від форм власності і організаційного формування (фахівець з корпоративного управління, фахівець з управління активами, фахівець з фінансово-економічної безпеки), у страхових компаніях (агент страховий, страхувальник, експерт-консультант із страхування), інвестиційних фондах і компаніях (фахівець з біржових операцій, фахівець з депозитарної діяльності, фахівець-організатор торгівлі на ринку цінних паперів), брокерських конторах (брокер, дилер, маклер біржовий, оцінювач, оцінювач (експертна оцінка майна, оцінювач-експерт), фінансових службах держадміністрації (головний державний податковий інспектор, державний податковий інспектор, ревізор-інспектор податковий), у науково-дослідних установах, аудиторських 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та консалтингових компаніях тощо. Сферами професійної діяльності магістра фінансів, банківської справи та страхування відповідно до Класифікатора професій є: керівники фінансових, бухгалтерських, економічних, юридичних та адміністративних підрозділів та інші керівники; менеджери (управителі) у фінансовій діяльності; професіонали, зайняті роботою з цінними паперами; професіонали (аналітики) з фінансово-економічної безпеки; економісти, аналітики (банківська діяльність), аналітики з інвестицій, аналітики з кредитування; менеджер (управитель) з організації консультативних послуг; експерт-консультант із страхування. Випускники мають право обіймати посади, пов’язані з плановою, аналітичною, консалтинговою, </w:t>
            </w:r>
            <w:proofErr w:type="spellStart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проєктною</w:t>
            </w:r>
            <w:proofErr w:type="spellEnd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діяльністю та управлінням бізнес-процесами на підприємствах, в установах і організаціях усіх форм власності та видів економічної діяльності.</w:t>
            </w:r>
          </w:p>
        </w:tc>
      </w:tr>
      <w:tr w:rsidR="003C1453" w:rsidRPr="0061022C" w14:paraId="25EAE773" w14:textId="77777777" w:rsidTr="0061022C">
        <w:tc>
          <w:tcPr>
            <w:tcW w:w="2263" w:type="dxa"/>
          </w:tcPr>
          <w:p w14:paraId="7FD51478" w14:textId="77777777" w:rsidR="003C1453" w:rsidRPr="00651AF5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635" w:type="dxa"/>
            <w:gridSpan w:val="4"/>
          </w:tcPr>
          <w:p w14:paraId="2C7F2CEA" w14:textId="77777777" w:rsidR="003C1453" w:rsidRPr="00E67D39" w:rsidRDefault="003C1453" w:rsidP="00365F8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-наукового) рівня вищої освіти (доктор філософії)</w:t>
            </w:r>
            <w:r w:rsidR="00E43B74"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E43B74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та набувати додаткові кваліфікації в системі освіти дорослих.</w:t>
            </w:r>
            <w:r w:rsidRPr="00E67D39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72CC5160" w14:textId="77777777" w:rsidTr="0061022C">
        <w:tc>
          <w:tcPr>
            <w:tcW w:w="9898" w:type="dxa"/>
            <w:gridSpan w:val="5"/>
            <w:shd w:val="clear" w:color="auto" w:fill="D9D9D9"/>
          </w:tcPr>
          <w:p w14:paraId="3FBDE378" w14:textId="77777777" w:rsidR="003C1453" w:rsidRPr="00E67D39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E67D3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896CBC" w14:paraId="79753B54" w14:textId="77777777" w:rsidTr="0061022C">
        <w:tc>
          <w:tcPr>
            <w:tcW w:w="2263" w:type="dxa"/>
          </w:tcPr>
          <w:p w14:paraId="235AC776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35" w:type="dxa"/>
            <w:gridSpan w:val="4"/>
          </w:tcPr>
          <w:p w14:paraId="6CA2CFCF" w14:textId="77777777" w:rsidR="00365F8D" w:rsidRPr="00E67D39" w:rsidRDefault="00365F8D" w:rsidP="00365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проблемно-орієнтоване навчання, навчання під час проходження </w:t>
            </w:r>
            <w:r w:rsidR="001235C1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виробничої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переддипломної практики і самонавчання. Система методів навчання базується на принципах цілеспрямованості, </w:t>
            </w:r>
            <w:proofErr w:type="spellStart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бінарності</w:t>
            </w:r>
            <w:proofErr w:type="spellEnd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активної безпосередньої участі </w:t>
            </w:r>
            <w:r w:rsidR="001235C1"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взаємодії в процесі навчання 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науково-педагогічного працівника і здобувача вищої освіти. </w:t>
            </w:r>
          </w:p>
          <w:p w14:paraId="3D0B1F27" w14:textId="77777777" w:rsidR="00365F8D" w:rsidRPr="00E67D39" w:rsidRDefault="00365F8D" w:rsidP="00365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Системно-функціональний підхід до засвоєння знань</w:t>
            </w:r>
            <w:r w:rsidR="00467B45" w:rsidRPr="00E67D3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заснований на аналізі структури знання, виявленні його функціональних елементів, систематизації знань за спільністю функціонального призначення, синтезі правил системного засвоєння й навчання загальнонауковим засобам формування інтелектуальних умінь. </w:t>
            </w:r>
          </w:p>
          <w:p w14:paraId="6EB6E4D2" w14:textId="77777777" w:rsidR="003C1453" w:rsidRPr="00E67D39" w:rsidRDefault="00365F8D" w:rsidP="00365F8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консультації.</w:t>
            </w:r>
            <w:r w:rsidRPr="00E67D39">
              <w:rPr>
                <w:rFonts w:ascii="Times New Roman" w:eastAsia="SimSun" w:hAnsi="Times New Roman"/>
                <w:lang w:val="uk-UA" w:eastAsia="zh-CN"/>
              </w:rPr>
              <w:t xml:space="preserve"> </w:t>
            </w:r>
          </w:p>
        </w:tc>
      </w:tr>
      <w:tr w:rsidR="003C1453" w:rsidRPr="00AB1818" w14:paraId="209CD65D" w14:textId="77777777" w:rsidTr="0061022C">
        <w:tc>
          <w:tcPr>
            <w:tcW w:w="2263" w:type="dxa"/>
          </w:tcPr>
          <w:p w14:paraId="21720D37" w14:textId="77777777"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2F71A8A9" w14:textId="77777777"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35" w:type="dxa"/>
            <w:gridSpan w:val="4"/>
          </w:tcPr>
          <w:p w14:paraId="36601F48" w14:textId="77777777" w:rsidR="003C1453" w:rsidRPr="00E67D39" w:rsidRDefault="00365F8D" w:rsidP="00467B4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Поточне опитування, тестовий контроль, презентація </w:t>
            </w:r>
            <w:proofErr w:type="spellStart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проєктнодослідних</w:t>
            </w:r>
            <w:proofErr w:type="spellEnd"/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робіт, есе, захист звітів з практики. Форма підсумкового контролю – екзамен/залік</w:t>
            </w:r>
          </w:p>
        </w:tc>
      </w:tr>
      <w:tr w:rsidR="003C1453" w:rsidRPr="00651AF5" w14:paraId="79C15A5C" w14:textId="77777777" w:rsidTr="0061022C">
        <w:trPr>
          <w:trHeight w:val="106"/>
        </w:trPr>
        <w:tc>
          <w:tcPr>
            <w:tcW w:w="9898" w:type="dxa"/>
            <w:gridSpan w:val="5"/>
            <w:tcBorders>
              <w:top w:val="nil"/>
            </w:tcBorders>
            <w:shd w:val="clear" w:color="auto" w:fill="D9D9D9"/>
          </w:tcPr>
          <w:p w14:paraId="3BD87305" w14:textId="77777777" w:rsidR="003C1453" w:rsidRPr="00E67D39" w:rsidRDefault="005D74BB" w:rsidP="00365F8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E67D39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0876F1" w14:paraId="3FEACD97" w14:textId="77777777" w:rsidTr="0061022C">
        <w:trPr>
          <w:trHeight w:val="106"/>
        </w:trPr>
        <w:tc>
          <w:tcPr>
            <w:tcW w:w="2263" w:type="dxa"/>
          </w:tcPr>
          <w:p w14:paraId="09B46992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35" w:type="dxa"/>
            <w:gridSpan w:val="4"/>
          </w:tcPr>
          <w:p w14:paraId="6942BA1D" w14:textId="20C71FD0" w:rsidR="003F5FD4" w:rsidRPr="00E67D39" w:rsidRDefault="00E43B74" w:rsidP="00365F8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задачі дослідницького та/або інноваційного характеру у сфері фінансів, банківської справи, страхування та фондового ринку.</w:t>
            </w:r>
          </w:p>
        </w:tc>
      </w:tr>
      <w:tr w:rsidR="002B34E1" w:rsidRPr="00651AF5" w14:paraId="144C6786" w14:textId="77777777" w:rsidTr="00E67D39">
        <w:tc>
          <w:tcPr>
            <w:tcW w:w="2263" w:type="dxa"/>
            <w:vMerge w:val="restart"/>
          </w:tcPr>
          <w:p w14:paraId="2DDDF8A4" w14:textId="77777777" w:rsidR="002B34E1" w:rsidRPr="00651AF5" w:rsidRDefault="002B34E1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37987CCD" w14:textId="77777777" w:rsidR="002B34E1" w:rsidRPr="00651AF5" w:rsidRDefault="002B34E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>
              <w:t xml:space="preserve"> </w:t>
            </w:r>
          </w:p>
        </w:tc>
        <w:tc>
          <w:tcPr>
            <w:tcW w:w="822" w:type="dxa"/>
          </w:tcPr>
          <w:p w14:paraId="6FF89A6A" w14:textId="77777777" w:rsidR="002B34E1" w:rsidRPr="00651AF5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813" w:type="dxa"/>
            <w:gridSpan w:val="3"/>
          </w:tcPr>
          <w:p w14:paraId="2F48BB76" w14:textId="77777777" w:rsidR="002B34E1" w:rsidRPr="00E67D39" w:rsidRDefault="002B34E1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2B34E1" w:rsidRPr="00651AF5" w14:paraId="285624C4" w14:textId="77777777" w:rsidTr="00E67D39">
        <w:tc>
          <w:tcPr>
            <w:tcW w:w="2263" w:type="dxa"/>
            <w:vMerge/>
          </w:tcPr>
          <w:p w14:paraId="522C485C" w14:textId="77777777" w:rsidR="002B34E1" w:rsidRPr="00651AF5" w:rsidRDefault="002B34E1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07E0D29C" w14:textId="77777777" w:rsidR="002B34E1" w:rsidRPr="00651AF5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813" w:type="dxa"/>
            <w:gridSpan w:val="3"/>
          </w:tcPr>
          <w:p w14:paraId="56FC4E56" w14:textId="77777777" w:rsidR="002B34E1" w:rsidRPr="00E67D39" w:rsidRDefault="002B34E1" w:rsidP="00E43B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дослідження на відповідному рівні.</w:t>
            </w:r>
          </w:p>
        </w:tc>
      </w:tr>
      <w:tr w:rsidR="002B34E1" w:rsidRPr="00651AF5" w14:paraId="31ADE0ED" w14:textId="77777777" w:rsidTr="00E67D39">
        <w:tc>
          <w:tcPr>
            <w:tcW w:w="2263" w:type="dxa"/>
            <w:vMerge/>
          </w:tcPr>
          <w:p w14:paraId="0BCD3FC9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5C14A78F" w14:textId="77777777" w:rsidR="002B34E1" w:rsidRPr="00651AF5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813" w:type="dxa"/>
            <w:gridSpan w:val="3"/>
          </w:tcPr>
          <w:p w14:paraId="1F6CF2DE" w14:textId="77777777" w:rsidR="002B34E1" w:rsidRPr="00E67D39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Вміння виявляти, ставити та вирішувати проблеми.</w:t>
            </w:r>
          </w:p>
        </w:tc>
      </w:tr>
      <w:tr w:rsidR="002B34E1" w:rsidRPr="00651AF5" w14:paraId="0F3A34CB" w14:textId="77777777" w:rsidTr="00E67D39">
        <w:tc>
          <w:tcPr>
            <w:tcW w:w="2263" w:type="dxa"/>
            <w:vMerge/>
          </w:tcPr>
          <w:p w14:paraId="769AB95D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28C619C0" w14:textId="77777777" w:rsidR="002B34E1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813" w:type="dxa"/>
            <w:gridSpan w:val="3"/>
          </w:tcPr>
          <w:p w14:paraId="52D6A30E" w14:textId="77777777" w:rsidR="002B34E1" w:rsidRPr="00E67D39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рішення.</w:t>
            </w:r>
          </w:p>
        </w:tc>
      </w:tr>
      <w:tr w:rsidR="002B34E1" w:rsidRPr="00651AF5" w14:paraId="22E8E0B1" w14:textId="77777777" w:rsidTr="00E67D39">
        <w:tc>
          <w:tcPr>
            <w:tcW w:w="2263" w:type="dxa"/>
            <w:vMerge/>
          </w:tcPr>
          <w:p w14:paraId="47080804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1A286B1B" w14:textId="77777777" w:rsidR="002B34E1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813" w:type="dxa"/>
            <w:gridSpan w:val="3"/>
          </w:tcPr>
          <w:p w14:paraId="1BA1A2A2" w14:textId="77777777" w:rsidR="002B34E1" w:rsidRPr="00E67D39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Навички міжособистісної взаємодії.</w:t>
            </w:r>
          </w:p>
        </w:tc>
      </w:tr>
      <w:tr w:rsidR="002B34E1" w:rsidRPr="00651AF5" w14:paraId="28024329" w14:textId="77777777" w:rsidTr="00E67D39">
        <w:tc>
          <w:tcPr>
            <w:tcW w:w="2263" w:type="dxa"/>
            <w:vMerge/>
          </w:tcPr>
          <w:p w14:paraId="5B00B6D9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457386C9" w14:textId="77777777" w:rsidR="002B34E1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813" w:type="dxa"/>
            <w:gridSpan w:val="3"/>
          </w:tcPr>
          <w:p w14:paraId="7C06B2B2" w14:textId="77777777" w:rsidR="002B34E1" w:rsidRPr="00E67D39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мотивувати людей та рухатися до спільної мети.</w:t>
            </w:r>
          </w:p>
        </w:tc>
      </w:tr>
      <w:tr w:rsidR="002B34E1" w:rsidRPr="00651AF5" w14:paraId="06B909A4" w14:textId="77777777" w:rsidTr="00E67D39">
        <w:tc>
          <w:tcPr>
            <w:tcW w:w="2263" w:type="dxa"/>
            <w:vMerge/>
          </w:tcPr>
          <w:p w14:paraId="79D75654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5517DDEF" w14:textId="77777777" w:rsidR="002B34E1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813" w:type="dxa"/>
            <w:gridSpan w:val="3"/>
          </w:tcPr>
          <w:p w14:paraId="0FA9F8C3" w14:textId="77777777" w:rsidR="002B34E1" w:rsidRPr="00E67D39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2B34E1" w:rsidRPr="00651AF5" w14:paraId="2F592707" w14:textId="77777777" w:rsidTr="00E67D39">
        <w:tc>
          <w:tcPr>
            <w:tcW w:w="2263" w:type="dxa"/>
            <w:vMerge/>
          </w:tcPr>
          <w:p w14:paraId="03B37FEB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183F1BB6" w14:textId="77777777" w:rsidR="002B34E1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813" w:type="dxa"/>
            <w:gridSpan w:val="3"/>
          </w:tcPr>
          <w:p w14:paraId="4816D794" w14:textId="77777777" w:rsidR="002B34E1" w:rsidRPr="00E67D39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67D3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2B34E1" w:rsidRPr="00651AF5" w14:paraId="54F78F03" w14:textId="77777777" w:rsidTr="00E67D39">
        <w:tc>
          <w:tcPr>
            <w:tcW w:w="2263" w:type="dxa"/>
            <w:vMerge/>
          </w:tcPr>
          <w:p w14:paraId="0A3AFE5B" w14:textId="77777777" w:rsidR="002B34E1" w:rsidRPr="00651AF5" w:rsidRDefault="002B34E1" w:rsidP="00E43B74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143C8F20" w14:textId="77777777" w:rsidR="002B34E1" w:rsidRPr="00DF0D34" w:rsidRDefault="002B34E1" w:rsidP="00E67D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813" w:type="dxa"/>
            <w:gridSpan w:val="3"/>
          </w:tcPr>
          <w:p w14:paraId="724B7C97" w14:textId="77777777" w:rsidR="002B34E1" w:rsidRPr="00DF0D34" w:rsidRDefault="002B34E1" w:rsidP="00E43B7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F0D34">
              <w:rPr>
                <w:rFonts w:ascii="Times New Roman" w:hAnsi="Times New Roman"/>
                <w:i/>
                <w:iCs/>
                <w:sz w:val="24"/>
                <w:szCs w:val="24"/>
                <w:lang w:val="uk-UA" w:eastAsia="zh-CN"/>
              </w:rPr>
              <w:t>Здатність спілкуватися іноземною мовою.</w:t>
            </w:r>
          </w:p>
        </w:tc>
      </w:tr>
    </w:tbl>
    <w:p w14:paraId="38363E22" w14:textId="77777777" w:rsidR="00FC71EF" w:rsidRDefault="00FC71EF" w:rsidP="00FC71EF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822"/>
        <w:gridCol w:w="6524"/>
      </w:tblGrid>
      <w:tr w:rsidR="003C1453" w:rsidRPr="0061022C" w14:paraId="11C4A2EF" w14:textId="77777777" w:rsidTr="00DF0D34">
        <w:trPr>
          <w:cantSplit/>
        </w:trPr>
        <w:tc>
          <w:tcPr>
            <w:tcW w:w="2376" w:type="dxa"/>
            <w:gridSpan w:val="2"/>
            <w:vMerge w:val="restart"/>
          </w:tcPr>
          <w:p w14:paraId="13FA623D" w14:textId="77777777" w:rsidR="003C1453" w:rsidRPr="00DF0D34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F0D3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Фахові компетентності (ФК)</w:t>
            </w:r>
          </w:p>
          <w:p w14:paraId="0797875E" w14:textId="77777777" w:rsidR="003C1453" w:rsidRPr="00DF0D34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B30E661" w14:textId="77777777" w:rsidR="003C1453" w:rsidRPr="00DF0D34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7E031125" w14:textId="77777777" w:rsidR="003C1453" w:rsidRPr="00DF0D34" w:rsidRDefault="003C1453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1" w:type="dxa"/>
          </w:tcPr>
          <w:p w14:paraId="56B5A696" w14:textId="66B063A0" w:rsidR="003C1453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фундаментальні закономірності розвитку фінансів, банківської справи, страхування та фондового ринку у поєднанні з дослідницькими і управлінськими інструментами для здійснення професійної та наукової діяльності. </w:t>
            </w:r>
          </w:p>
        </w:tc>
      </w:tr>
      <w:tr w:rsidR="003C1453" w:rsidRPr="000876F1" w14:paraId="6153C40B" w14:textId="77777777" w:rsidTr="00DF0D34">
        <w:tc>
          <w:tcPr>
            <w:tcW w:w="2376" w:type="dxa"/>
            <w:gridSpan w:val="2"/>
            <w:vMerge/>
          </w:tcPr>
          <w:p w14:paraId="3FAB6784" w14:textId="77777777" w:rsidR="003C1453" w:rsidRPr="00DF0D34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2DAF11BD" w14:textId="77777777" w:rsidR="003C1453" w:rsidRPr="00DF0D34" w:rsidRDefault="003C1453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1" w:type="dxa"/>
          </w:tcPr>
          <w:p w14:paraId="304850E2" w14:textId="77777777" w:rsidR="003C1453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теоретичний та методичний інструментарій для діагностики і моделювання стану фінансових систем на </w:t>
            </w:r>
            <w:proofErr w:type="spellStart"/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макро</w:t>
            </w:r>
            <w:proofErr w:type="spellEnd"/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- та мікрорівнях.</w:t>
            </w:r>
            <w:r w:rsidRPr="00DF0D34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</w:tr>
      <w:tr w:rsidR="003C1453" w:rsidRPr="0061022C" w14:paraId="0120C245" w14:textId="77777777" w:rsidTr="00DF0D34">
        <w:tc>
          <w:tcPr>
            <w:tcW w:w="2376" w:type="dxa"/>
            <w:gridSpan w:val="2"/>
            <w:vMerge/>
          </w:tcPr>
          <w:p w14:paraId="6594C0F2" w14:textId="77777777" w:rsidR="003C1453" w:rsidRPr="00DF0D34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16BAF3C9" w14:textId="77777777" w:rsidR="003C1453" w:rsidRPr="00DF0D34" w:rsidRDefault="003C1453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1" w:type="dxa"/>
          </w:tcPr>
          <w:p w14:paraId="1D2720C4" w14:textId="77777777" w:rsidR="003C1453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обґрунтовані управлінські рішення у сфері фінансів, банківської справи, страхування та фондового ринку.</w:t>
            </w:r>
          </w:p>
        </w:tc>
      </w:tr>
      <w:tr w:rsidR="00737C3A" w:rsidRPr="0061022C" w14:paraId="1510F9B8" w14:textId="77777777" w:rsidTr="00DF0D34">
        <w:tc>
          <w:tcPr>
            <w:tcW w:w="2376" w:type="dxa"/>
            <w:gridSpan w:val="2"/>
            <w:vMerge/>
          </w:tcPr>
          <w:p w14:paraId="60C973FB" w14:textId="77777777" w:rsidR="00737C3A" w:rsidRPr="00DF0D34" w:rsidRDefault="00737C3A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2B7356C0" w14:textId="77777777" w:rsidR="00737C3A" w:rsidRPr="00DF0D34" w:rsidRDefault="00737C3A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F509FA"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6521" w:type="dxa"/>
          </w:tcPr>
          <w:p w14:paraId="02D3DEA4" w14:textId="77777777" w:rsidR="00737C3A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</w:t>
            </w:r>
            <w:r w:rsidRPr="00DF0D3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науковий, аналітичний і методичний інструментарій для обґрунтування управлінських рішень у сфері фінансів, банківської справи, страхування та фондового ринку.</w:t>
            </w:r>
          </w:p>
        </w:tc>
      </w:tr>
      <w:tr w:rsidR="00F509FA" w:rsidRPr="0061022C" w14:paraId="39E5A2EC" w14:textId="77777777" w:rsidTr="00DF0D34">
        <w:tc>
          <w:tcPr>
            <w:tcW w:w="2376" w:type="dxa"/>
            <w:gridSpan w:val="2"/>
            <w:vMerge/>
          </w:tcPr>
          <w:p w14:paraId="4748CDE7" w14:textId="77777777" w:rsidR="00F509FA" w:rsidRPr="00DF0D34" w:rsidRDefault="00F509FA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4F100164" w14:textId="77777777" w:rsidR="00F509FA" w:rsidRPr="00DF0D34" w:rsidRDefault="00F509FA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21" w:type="dxa"/>
          </w:tcPr>
          <w:p w14:paraId="34123770" w14:textId="77777777" w:rsidR="00F509FA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міждисциплінарні підходи при розв’язанні складних задач і проблем у сфері фінансів, банківської справи, страхування та фондового ринку. </w:t>
            </w:r>
          </w:p>
        </w:tc>
      </w:tr>
      <w:tr w:rsidR="00F509FA" w:rsidRPr="0061022C" w14:paraId="40C7CD7B" w14:textId="77777777" w:rsidTr="00DF0D34">
        <w:tc>
          <w:tcPr>
            <w:tcW w:w="2376" w:type="dxa"/>
            <w:gridSpan w:val="2"/>
            <w:vMerge/>
          </w:tcPr>
          <w:p w14:paraId="39A80C67" w14:textId="77777777" w:rsidR="00F509FA" w:rsidRPr="00DF0D34" w:rsidRDefault="00F509FA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7EF0AEFF" w14:textId="77777777" w:rsidR="00F509FA" w:rsidRPr="00DF0D34" w:rsidRDefault="00F509FA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21" w:type="dxa"/>
          </w:tcPr>
          <w:p w14:paraId="727655D5" w14:textId="77777777" w:rsidR="00F509FA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критичного осмислення та інтерпретації інформації, необхідної для вирішення професійних і наукових завдань в сфері фінансів, банківської справи,  страхування та фондового ринку.</w:t>
            </w:r>
          </w:p>
        </w:tc>
      </w:tr>
      <w:tr w:rsidR="00F509FA" w:rsidRPr="000876F1" w14:paraId="0EB8B00D" w14:textId="77777777" w:rsidTr="00DF0D34">
        <w:tc>
          <w:tcPr>
            <w:tcW w:w="2376" w:type="dxa"/>
            <w:gridSpan w:val="2"/>
            <w:vMerge/>
          </w:tcPr>
          <w:p w14:paraId="4C22C053" w14:textId="77777777" w:rsidR="00F509FA" w:rsidRPr="00DF0D34" w:rsidRDefault="00F509FA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6C39056B" w14:textId="77777777" w:rsidR="00F509FA" w:rsidRPr="00DF0D34" w:rsidRDefault="00F509FA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21" w:type="dxa"/>
          </w:tcPr>
          <w:p w14:paraId="6291CED5" w14:textId="77777777" w:rsidR="00F509FA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інноваційні інструменти та технології у сфері фінансів, банківської справи, страхування та фондового ринку. </w:t>
            </w:r>
          </w:p>
        </w:tc>
      </w:tr>
      <w:tr w:rsidR="00F509FA" w:rsidRPr="0061022C" w14:paraId="61286FFF" w14:textId="77777777" w:rsidTr="00DF0D34">
        <w:tc>
          <w:tcPr>
            <w:tcW w:w="2376" w:type="dxa"/>
            <w:gridSpan w:val="2"/>
            <w:vMerge/>
          </w:tcPr>
          <w:p w14:paraId="5E46A110" w14:textId="77777777" w:rsidR="00F509FA" w:rsidRPr="00DF0D34" w:rsidRDefault="00F509FA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569DC172" w14:textId="77777777" w:rsidR="00F509FA" w:rsidRPr="00DF0D34" w:rsidRDefault="00F509FA" w:rsidP="00E67D3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21" w:type="dxa"/>
          </w:tcPr>
          <w:p w14:paraId="7D131C0F" w14:textId="77777777" w:rsidR="00F509FA" w:rsidRPr="00DF0D34" w:rsidRDefault="00E43B74" w:rsidP="00E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зрозуміло і недвозначно доносити власні висновки з питань функціонування сфери фінансів, банківської справи, страхування та фондового ринку, а також знання та пояснення, що їх обґрунтовують до фахівців і нефахівців.</w:t>
            </w:r>
          </w:p>
        </w:tc>
      </w:tr>
      <w:tr w:rsidR="003C1453" w:rsidRPr="00651AF5" w14:paraId="0C476384" w14:textId="77777777" w:rsidTr="00DF0D34">
        <w:tc>
          <w:tcPr>
            <w:tcW w:w="9722" w:type="dxa"/>
            <w:gridSpan w:val="4"/>
            <w:shd w:val="clear" w:color="auto" w:fill="D9D9D9"/>
            <w:vAlign w:val="center"/>
          </w:tcPr>
          <w:p w14:paraId="069B3B87" w14:textId="2524E0BB" w:rsidR="003F5FD4" w:rsidRPr="00DF0D34" w:rsidRDefault="005D74BB" w:rsidP="00DF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0D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DF0D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C1453" w:rsidRPr="0061022C" w14:paraId="2D1A076C" w14:textId="77777777" w:rsidTr="00DF0D34">
        <w:trPr>
          <w:trHeight w:val="20"/>
        </w:trPr>
        <w:tc>
          <w:tcPr>
            <w:tcW w:w="959" w:type="dxa"/>
          </w:tcPr>
          <w:p w14:paraId="29C17EA5" w14:textId="77777777" w:rsidR="003C1453" w:rsidRPr="00EA4FA9" w:rsidRDefault="003C1453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763" w:type="dxa"/>
            <w:gridSpan w:val="3"/>
          </w:tcPr>
          <w:p w14:paraId="7F24428D" w14:textId="77777777" w:rsidR="003C1453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фундаментальні закономірності розвитку фінансів, банківської справи, страхування та фондового ринку у поєднанні з дослідницькими і управлінськими інструментами для здійснення професійної та наукової діяльності.</w:t>
            </w:r>
          </w:p>
        </w:tc>
      </w:tr>
      <w:tr w:rsidR="003C1453" w:rsidRPr="0061022C" w14:paraId="635C4697" w14:textId="77777777" w:rsidTr="00DF0D34">
        <w:trPr>
          <w:trHeight w:val="20"/>
        </w:trPr>
        <w:tc>
          <w:tcPr>
            <w:tcW w:w="959" w:type="dxa"/>
          </w:tcPr>
          <w:p w14:paraId="5A9B78CC" w14:textId="77777777" w:rsidR="003C1453" w:rsidRPr="00EA4FA9" w:rsidRDefault="003C1453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763" w:type="dxa"/>
            <w:gridSpan w:val="3"/>
          </w:tcPr>
          <w:p w14:paraId="19761DA7" w14:textId="77777777" w:rsidR="003C1453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на рівні новітніх досягнень основні концепції і методології наукового пізнання у сфері фінансів, банківської справи, страхування та фондового ринку, а також дотичних до неї міждисциплінарних напрямах. </w:t>
            </w:r>
          </w:p>
        </w:tc>
      </w:tr>
      <w:tr w:rsidR="00EA4FA9" w:rsidRPr="000876F1" w14:paraId="06A4DCA7" w14:textId="77777777" w:rsidTr="00DF0D34">
        <w:trPr>
          <w:trHeight w:val="20"/>
        </w:trPr>
        <w:tc>
          <w:tcPr>
            <w:tcW w:w="959" w:type="dxa"/>
          </w:tcPr>
          <w:p w14:paraId="660CEE2A" w14:textId="77777777" w:rsidR="00EA4FA9" w:rsidRPr="0050047D" w:rsidRDefault="00F509FA" w:rsidP="00DF0D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F509F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763" w:type="dxa"/>
            <w:gridSpan w:val="3"/>
          </w:tcPr>
          <w:p w14:paraId="19199CE6" w14:textId="77777777" w:rsidR="00EA4FA9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Систематизувати, критично осмислювати та інтерпретувати інформацію, необхідну для вирішення професійних та наукових завдань в сфері фінансів, банківської справи, страхування та фондового ринку.</w:t>
            </w:r>
          </w:p>
        </w:tc>
      </w:tr>
      <w:tr w:rsidR="00F509FA" w:rsidRPr="00651AF5" w14:paraId="52572DF7" w14:textId="77777777" w:rsidTr="00DF0D34">
        <w:trPr>
          <w:trHeight w:val="20"/>
        </w:trPr>
        <w:tc>
          <w:tcPr>
            <w:tcW w:w="959" w:type="dxa"/>
          </w:tcPr>
          <w:p w14:paraId="7DB1B5E0" w14:textId="77777777" w:rsidR="00F509FA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766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8763" w:type="dxa"/>
            <w:gridSpan w:val="3"/>
          </w:tcPr>
          <w:p w14:paraId="259B4FF5" w14:textId="77777777" w:rsidR="00F509FA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Доступно і аргументовано, усно і письмово представляти результати досліджень фахівцям і нефахівцям, брати участь у фахових дискусіях, в </w:t>
            </w:r>
            <w:proofErr w:type="spellStart"/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. в міжнародному середовищі.</w:t>
            </w:r>
          </w:p>
        </w:tc>
      </w:tr>
      <w:tr w:rsidR="00F509FA" w:rsidRPr="00651AF5" w14:paraId="66DED3AF" w14:textId="77777777" w:rsidTr="00DF0D34">
        <w:trPr>
          <w:trHeight w:val="20"/>
        </w:trPr>
        <w:tc>
          <w:tcPr>
            <w:tcW w:w="959" w:type="dxa"/>
          </w:tcPr>
          <w:p w14:paraId="758B2CE7" w14:textId="77777777" w:rsidR="00F509FA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766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8763" w:type="dxa"/>
            <w:gridSpan w:val="3"/>
          </w:tcPr>
          <w:p w14:paraId="77468164" w14:textId="77777777" w:rsidR="00F509FA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Вирішувати етичні дилеми з опорою на норми закону, етичні принципи та загальнолюдські цінності.</w:t>
            </w:r>
          </w:p>
        </w:tc>
      </w:tr>
      <w:tr w:rsidR="00F509FA" w:rsidRPr="00651AF5" w14:paraId="0A97B556" w14:textId="77777777" w:rsidTr="00DF0D34">
        <w:trPr>
          <w:trHeight w:val="20"/>
        </w:trPr>
        <w:tc>
          <w:tcPr>
            <w:tcW w:w="959" w:type="dxa"/>
          </w:tcPr>
          <w:p w14:paraId="0D6BD23E" w14:textId="77777777" w:rsidR="00F509FA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766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6</w:t>
            </w:r>
          </w:p>
        </w:tc>
        <w:tc>
          <w:tcPr>
            <w:tcW w:w="8763" w:type="dxa"/>
            <w:gridSpan w:val="3"/>
          </w:tcPr>
          <w:p w14:paraId="7C6D5D0D" w14:textId="77777777" w:rsidR="00F509FA" w:rsidRPr="00DF0D34" w:rsidRDefault="00E43B74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Вміти використовувати інноваційні інструменти та технології у сфері фінансів, банківської справи, страхування та фондового ринку.</w:t>
            </w:r>
          </w:p>
        </w:tc>
      </w:tr>
      <w:tr w:rsidR="00F509FA" w:rsidRPr="000876F1" w14:paraId="6256E76D" w14:textId="77777777" w:rsidTr="00DF0D34">
        <w:trPr>
          <w:trHeight w:val="20"/>
        </w:trPr>
        <w:tc>
          <w:tcPr>
            <w:tcW w:w="959" w:type="dxa"/>
          </w:tcPr>
          <w:p w14:paraId="79145039" w14:textId="77777777" w:rsidR="00F509FA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766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8763" w:type="dxa"/>
            <w:gridSpan w:val="3"/>
          </w:tcPr>
          <w:p w14:paraId="1B568C73" w14:textId="77777777" w:rsidR="00F509FA" w:rsidRPr="00DF0D34" w:rsidRDefault="00E43B74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управлінські навички у сфері фінансів, банківської справи, страхування та фондового ринку.</w:t>
            </w:r>
          </w:p>
        </w:tc>
      </w:tr>
      <w:tr w:rsidR="00F509FA" w:rsidRPr="00651AF5" w14:paraId="7B52C81B" w14:textId="77777777" w:rsidTr="00DF0D34">
        <w:trPr>
          <w:trHeight w:val="20"/>
        </w:trPr>
        <w:tc>
          <w:tcPr>
            <w:tcW w:w="959" w:type="dxa"/>
          </w:tcPr>
          <w:p w14:paraId="3AF91DA9" w14:textId="77777777" w:rsidR="00F509FA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766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8</w:t>
            </w:r>
          </w:p>
        </w:tc>
        <w:tc>
          <w:tcPr>
            <w:tcW w:w="8763" w:type="dxa"/>
            <w:gridSpan w:val="3"/>
          </w:tcPr>
          <w:p w14:paraId="01F3A6CD" w14:textId="77777777" w:rsidR="00F509FA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діагностику і моделювання стану фінансових систем на </w:t>
            </w:r>
            <w:proofErr w:type="spellStart"/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макро</w:t>
            </w:r>
            <w:proofErr w:type="spellEnd"/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- та мікрорівнях.</w:t>
            </w:r>
          </w:p>
        </w:tc>
      </w:tr>
      <w:tr w:rsidR="00F509FA" w:rsidRPr="0061022C" w14:paraId="7A2363F6" w14:textId="77777777" w:rsidTr="00DF0D34">
        <w:trPr>
          <w:trHeight w:val="20"/>
        </w:trPr>
        <w:tc>
          <w:tcPr>
            <w:tcW w:w="959" w:type="dxa"/>
          </w:tcPr>
          <w:p w14:paraId="31D3B883" w14:textId="77777777" w:rsidR="00F509FA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766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9</w:t>
            </w:r>
          </w:p>
        </w:tc>
        <w:tc>
          <w:tcPr>
            <w:tcW w:w="8763" w:type="dxa"/>
            <w:gridSpan w:val="3"/>
          </w:tcPr>
          <w:p w14:paraId="225A3802" w14:textId="77777777" w:rsidR="00F509FA" w:rsidRPr="00DF0D34" w:rsidRDefault="00E43B74" w:rsidP="00DF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науковий, аналітичний і методичний інструментарій для обґрунтування управлінських рішень у сфері фінансів, банківської справи, страхування та фондового ринку.</w:t>
            </w:r>
          </w:p>
        </w:tc>
      </w:tr>
      <w:tr w:rsidR="00F509FA" w:rsidRPr="00651AF5" w14:paraId="7E72A451" w14:textId="77777777" w:rsidTr="00DF0D34">
        <w:trPr>
          <w:cantSplit/>
          <w:trHeight w:val="20"/>
        </w:trPr>
        <w:tc>
          <w:tcPr>
            <w:tcW w:w="959" w:type="dxa"/>
          </w:tcPr>
          <w:p w14:paraId="3ABEE042" w14:textId="77777777" w:rsidR="00F509FA" w:rsidRPr="002B34E1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2B34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ПРН 10</w:t>
            </w:r>
          </w:p>
        </w:tc>
        <w:tc>
          <w:tcPr>
            <w:tcW w:w="8763" w:type="dxa"/>
            <w:gridSpan w:val="3"/>
          </w:tcPr>
          <w:p w14:paraId="47AE229C" w14:textId="77777777" w:rsidR="00F509FA" w:rsidRPr="00DF0D34" w:rsidRDefault="004A0424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іноземною мовою усно і письмово з професійних та наукових питань, презентувати і обговорювати результати досліджень.</w:t>
            </w:r>
          </w:p>
        </w:tc>
      </w:tr>
      <w:tr w:rsidR="00F509FA" w:rsidRPr="0061022C" w14:paraId="74582F65" w14:textId="77777777" w:rsidTr="00DF0D34">
        <w:trPr>
          <w:trHeight w:val="20"/>
        </w:trPr>
        <w:tc>
          <w:tcPr>
            <w:tcW w:w="959" w:type="dxa"/>
          </w:tcPr>
          <w:p w14:paraId="0F16BBFA" w14:textId="77777777" w:rsidR="00F509FA" w:rsidRPr="002B34E1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B34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ПРН1</w:t>
            </w:r>
            <w:r w:rsidR="002B34E1" w:rsidRPr="002B34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763" w:type="dxa"/>
            <w:gridSpan w:val="3"/>
          </w:tcPr>
          <w:p w14:paraId="763625BB" w14:textId="77777777" w:rsidR="00D316D2" w:rsidRPr="00DF0D34" w:rsidRDefault="00D316D2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Керуватися сучасними методами і моделями фінансового прогнозування,</w:t>
            </w:r>
          </w:p>
          <w:p w14:paraId="165274D1" w14:textId="77777777" w:rsidR="00F509FA" w:rsidRPr="00DF0D34" w:rsidRDefault="00D316D2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фінансові технології </w:t>
            </w:r>
            <w:r w:rsidR="00467B45"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процесі </w:t>
            </w: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>управлінн</w:t>
            </w:r>
            <w:r w:rsidR="00467B45" w:rsidRPr="00DF0D34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корпоративними фінансами, оцінювати ефективність і обґрунтованість управлінських рішень</w:t>
            </w:r>
            <w:r w:rsidR="005A543F"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67B45" w:rsidRPr="00DF0D3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5A543F"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сфері інвестиційного консалтингу</w:t>
            </w:r>
            <w:r w:rsidRPr="00DF0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цілей, наявних обмежень, законодавчих та етичних аспектів.</w:t>
            </w:r>
          </w:p>
        </w:tc>
      </w:tr>
      <w:tr w:rsidR="00F509FA" w:rsidRPr="00D316D2" w14:paraId="0C298DF6" w14:textId="77777777" w:rsidTr="00DF0D34">
        <w:trPr>
          <w:trHeight w:val="20"/>
        </w:trPr>
        <w:tc>
          <w:tcPr>
            <w:tcW w:w="959" w:type="dxa"/>
          </w:tcPr>
          <w:p w14:paraId="761F1BBE" w14:textId="77777777" w:rsidR="00F509FA" w:rsidRPr="002B34E1" w:rsidRDefault="00F509FA" w:rsidP="00DF0D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B34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</w:t>
            </w:r>
            <w:r w:rsidR="002B34E1" w:rsidRPr="002B34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763" w:type="dxa"/>
            <w:gridSpan w:val="3"/>
          </w:tcPr>
          <w:p w14:paraId="22783126" w14:textId="77777777" w:rsidR="00D316D2" w:rsidRPr="002B34E1" w:rsidRDefault="00D316D2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4E1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фінансові технології та інструментарій у сфері фінансів,</w:t>
            </w:r>
          </w:p>
          <w:p w14:paraId="780252A5" w14:textId="77777777" w:rsidR="00F509FA" w:rsidRPr="002B34E1" w:rsidRDefault="00D316D2" w:rsidP="00DF0D34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4E1">
              <w:rPr>
                <w:rFonts w:ascii="Times New Roman" w:hAnsi="Times New Roman"/>
                <w:sz w:val="24"/>
                <w:szCs w:val="24"/>
                <w:lang w:val="uk-UA"/>
              </w:rPr>
              <w:t>банківської справи, страхування та фондового ринку.</w:t>
            </w:r>
          </w:p>
        </w:tc>
      </w:tr>
      <w:tr w:rsidR="003C1453" w:rsidRPr="00530B48" w14:paraId="47A58E58" w14:textId="77777777" w:rsidTr="00DF0D34">
        <w:tc>
          <w:tcPr>
            <w:tcW w:w="9722" w:type="dxa"/>
            <w:gridSpan w:val="4"/>
            <w:shd w:val="clear" w:color="auto" w:fill="D9D9D9"/>
          </w:tcPr>
          <w:p w14:paraId="3137E053" w14:textId="77777777" w:rsidR="00530B48" w:rsidRPr="00651AF5" w:rsidRDefault="005D74BB" w:rsidP="00DF0D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61022C" w14:paraId="6C9262BD" w14:textId="77777777" w:rsidTr="00DF0D34">
        <w:tc>
          <w:tcPr>
            <w:tcW w:w="2376" w:type="dxa"/>
            <w:gridSpan w:val="2"/>
          </w:tcPr>
          <w:p w14:paraId="355296AB" w14:textId="77777777" w:rsidR="003C1453" w:rsidRPr="00651AF5" w:rsidRDefault="003C1453" w:rsidP="00DF0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43" w:type="dxa"/>
            <w:gridSpan w:val="2"/>
          </w:tcPr>
          <w:p w14:paraId="3C6AE9A6" w14:textId="77777777" w:rsidR="003C1453" w:rsidRPr="00651AF5" w:rsidRDefault="003C1453" w:rsidP="00DF0D34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стаж </w:t>
            </w:r>
            <w:r w:rsidR="004E4CBF"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науково-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4A042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 w:rsidR="004A042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4A042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CF062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="00D0448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3C1453" w:rsidRPr="00651AF5" w14:paraId="1531C8CD" w14:textId="77777777" w:rsidTr="00DF0D34">
        <w:tc>
          <w:tcPr>
            <w:tcW w:w="2376" w:type="dxa"/>
            <w:gridSpan w:val="2"/>
          </w:tcPr>
          <w:p w14:paraId="46E2D9E8" w14:textId="77777777" w:rsidR="003C1453" w:rsidRPr="00651AF5" w:rsidRDefault="003C1453" w:rsidP="00DF0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43" w:type="dxa"/>
            <w:gridSpan w:val="2"/>
          </w:tcPr>
          <w:p w14:paraId="07CE6CD4" w14:textId="77777777" w:rsidR="003C1453" w:rsidRPr="00651AF5" w:rsidRDefault="003C1453" w:rsidP="00DF0D34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C1453" w:rsidRPr="00651AF5" w14:paraId="3ECB1903" w14:textId="77777777" w:rsidTr="00DF0D34">
        <w:tc>
          <w:tcPr>
            <w:tcW w:w="2376" w:type="dxa"/>
            <w:gridSpan w:val="2"/>
          </w:tcPr>
          <w:p w14:paraId="31F11466" w14:textId="77777777" w:rsidR="003C1453" w:rsidRPr="00651AF5" w:rsidRDefault="003C1453" w:rsidP="00DF0D34">
            <w:pPr>
              <w:spacing w:after="0" w:line="240" w:lineRule="auto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43" w:type="dxa"/>
            <w:gridSpan w:val="2"/>
          </w:tcPr>
          <w:p w14:paraId="08A8622D" w14:textId="77777777" w:rsidR="003C1453" w:rsidRPr="00156BA4" w:rsidRDefault="003C1453" w:rsidP="00DF0D34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651AF5" w14:paraId="4CD1694C" w14:textId="77777777" w:rsidTr="00DF0D34">
        <w:tc>
          <w:tcPr>
            <w:tcW w:w="9722" w:type="dxa"/>
            <w:gridSpan w:val="4"/>
            <w:shd w:val="clear" w:color="auto" w:fill="D9D9D9"/>
          </w:tcPr>
          <w:p w14:paraId="108B5891" w14:textId="77777777" w:rsidR="003C1453" w:rsidRPr="00651AF5" w:rsidRDefault="005D74BB" w:rsidP="00DF0D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C1453" w:rsidRPr="00896CBC" w14:paraId="7EBCDAE0" w14:textId="77777777" w:rsidTr="00DF0D34">
        <w:tc>
          <w:tcPr>
            <w:tcW w:w="2376" w:type="dxa"/>
            <w:gridSpan w:val="2"/>
          </w:tcPr>
          <w:p w14:paraId="18C17269" w14:textId="77777777" w:rsidR="003C1453" w:rsidRPr="00651AF5" w:rsidRDefault="00CF062D" w:rsidP="00DF0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105B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ьна </w:t>
            </w:r>
            <w:r w:rsidR="008B485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343" w:type="dxa"/>
            <w:gridSpan w:val="2"/>
          </w:tcPr>
          <w:p w14:paraId="504EEBE7" w14:textId="77777777" w:rsidR="003C1453" w:rsidRPr="00521AC5" w:rsidRDefault="004A0424" w:rsidP="00DF0D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21AC5">
              <w:rPr>
                <w:rFonts w:ascii="Times New Roman" w:hAnsi="Times New Roman"/>
                <w:sz w:val="24"/>
                <w:szCs w:val="24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або фахових компетентностей.</w:t>
            </w:r>
          </w:p>
        </w:tc>
      </w:tr>
      <w:tr w:rsidR="003C1453" w:rsidRPr="00651AF5" w14:paraId="26F3186A" w14:textId="77777777" w:rsidTr="00DF0D34">
        <w:tc>
          <w:tcPr>
            <w:tcW w:w="2376" w:type="dxa"/>
            <w:gridSpan w:val="2"/>
          </w:tcPr>
          <w:p w14:paraId="2E25BB09" w14:textId="77777777" w:rsidR="003C1453" w:rsidRPr="00651AF5" w:rsidRDefault="003C1453" w:rsidP="00DF0D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 w:rsidR="008B485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343" w:type="dxa"/>
            <w:gridSpan w:val="2"/>
          </w:tcPr>
          <w:p w14:paraId="78852541" w14:textId="77777777" w:rsidR="003C1453" w:rsidRPr="00521AC5" w:rsidRDefault="004A0424" w:rsidP="00DF0D3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521AC5">
              <w:rPr>
                <w:rFonts w:ascii="Times New Roman" w:hAnsi="Times New Roman"/>
                <w:sz w:val="24"/>
                <w:szCs w:val="24"/>
              </w:rPr>
              <w:t>Програма розвиває перспективи участі та стажування у науководослідних проектах та програмах академічної мобільності за кордоном (зокрема у Польщі, Чехії).</w:t>
            </w:r>
          </w:p>
        </w:tc>
      </w:tr>
      <w:tr w:rsidR="003C1453" w:rsidRPr="00B508BA" w14:paraId="1DA1C10F" w14:textId="77777777" w:rsidTr="00DF0D34">
        <w:trPr>
          <w:trHeight w:val="750"/>
        </w:trPr>
        <w:tc>
          <w:tcPr>
            <w:tcW w:w="2376" w:type="dxa"/>
            <w:gridSpan w:val="2"/>
          </w:tcPr>
          <w:p w14:paraId="56FC6044" w14:textId="77777777" w:rsidR="003C1453" w:rsidRPr="00156BA4" w:rsidRDefault="003C1453" w:rsidP="00DF0D34">
            <w:pPr>
              <w:spacing w:after="0" w:line="240" w:lineRule="auto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43" w:type="dxa"/>
            <w:gridSpan w:val="2"/>
          </w:tcPr>
          <w:p w14:paraId="2B05EEAA" w14:textId="77777777" w:rsidR="003C1453" w:rsidRPr="00BD0CAE" w:rsidRDefault="003C1453" w:rsidP="00DF0D34">
            <w:pPr>
              <w:spacing w:after="0" w:line="240" w:lineRule="auto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617812FF" w14:textId="77777777" w:rsidR="00CF062D" w:rsidRDefault="00CF062D" w:rsidP="003627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67DA377" w14:textId="77777777" w:rsidR="00EA4FA9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CF4FC79" w14:textId="77777777" w:rsidR="007823E6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4D868B8B" w14:textId="77777777" w:rsidR="003C1453" w:rsidRPr="00625B00" w:rsidRDefault="003C1453" w:rsidP="00FC71EF">
      <w:pPr>
        <w:suppressAutoHyphens/>
        <w:spacing w:after="0" w:line="240" w:lineRule="exact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A0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освітньо-професійної</w:t>
      </w:r>
      <w:r w:rsidR="000E55B1" w:rsidRPr="004A0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 </w:t>
      </w:r>
      <w:r w:rsidRPr="004A042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  <w:r w:rsidR="00625B00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3DA42851" w14:textId="77777777" w:rsidR="003C1453" w:rsidRPr="003B790D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lang w:val="uk-UA" w:eastAsia="ar-SA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6615"/>
        <w:gridCol w:w="992"/>
        <w:gridCol w:w="1417"/>
      </w:tblGrid>
      <w:tr w:rsidR="003C1453" w:rsidRPr="000805AE" w14:paraId="335592E4" w14:textId="77777777" w:rsidTr="003740C0">
        <w:tc>
          <w:tcPr>
            <w:tcW w:w="864" w:type="dxa"/>
            <w:vAlign w:val="center"/>
          </w:tcPr>
          <w:p w14:paraId="5DAB7694" w14:textId="77777777" w:rsidR="003C1453" w:rsidRPr="00F11C8E" w:rsidRDefault="003C1453" w:rsidP="00ED31C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15" w:type="dxa"/>
            <w:vAlign w:val="center"/>
          </w:tcPr>
          <w:p w14:paraId="15F0ECBA" w14:textId="77777777" w:rsidR="003C1453" w:rsidRPr="00F11C8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F11C8E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F11C8E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</w:t>
            </w:r>
            <w:r w:rsidR="00EF26CF" w:rsidRPr="00F11C8E">
              <w:rPr>
                <w:rFonts w:ascii="Times New Roman" w:eastAsia="SimSun" w:hAnsi="Times New Roman"/>
                <w:lang w:val="uk-UA" w:eastAsia="ar-SA"/>
              </w:rPr>
              <w:t>, атестація</w:t>
            </w:r>
            <w:r w:rsidRPr="00F11C8E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992" w:type="dxa"/>
            <w:vAlign w:val="center"/>
          </w:tcPr>
          <w:p w14:paraId="56B650B2" w14:textId="77777777" w:rsidR="003C1453" w:rsidRPr="00F11C8E" w:rsidRDefault="003C1453" w:rsidP="000935D0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14:paraId="2B428E30" w14:textId="77777777" w:rsidR="003C1453" w:rsidRPr="00F11C8E" w:rsidRDefault="003C1453" w:rsidP="003740C0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0805AE" w14:paraId="0CE8A398" w14:textId="77777777" w:rsidTr="003740C0">
        <w:tc>
          <w:tcPr>
            <w:tcW w:w="864" w:type="dxa"/>
          </w:tcPr>
          <w:p w14:paraId="74F10B4B" w14:textId="77777777" w:rsidR="003C1453" w:rsidRPr="00F11C8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15" w:type="dxa"/>
          </w:tcPr>
          <w:p w14:paraId="5E4B2D9C" w14:textId="77777777" w:rsidR="003C1453" w:rsidRPr="00F11C8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92" w:type="dxa"/>
          </w:tcPr>
          <w:p w14:paraId="0521B322" w14:textId="77777777" w:rsidR="003C1453" w:rsidRPr="00F11C8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78E1E3AF" w14:textId="77777777" w:rsidR="003C1453" w:rsidRPr="00F11C8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F11C8E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0805AE" w14:paraId="3A1D573C" w14:textId="77777777" w:rsidTr="003740C0">
        <w:trPr>
          <w:trHeight w:val="92"/>
        </w:trPr>
        <w:tc>
          <w:tcPr>
            <w:tcW w:w="9888" w:type="dxa"/>
            <w:gridSpan w:val="4"/>
          </w:tcPr>
          <w:p w14:paraId="53D8AACD" w14:textId="77777777" w:rsidR="003C1453" w:rsidRPr="000805AE" w:rsidRDefault="003C1453" w:rsidP="004A042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5A51C9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="000E55B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</w:p>
        </w:tc>
      </w:tr>
      <w:tr w:rsidR="00D35DE6" w:rsidRPr="000805AE" w14:paraId="5A61F46B" w14:textId="77777777" w:rsidTr="003740C0">
        <w:tc>
          <w:tcPr>
            <w:tcW w:w="864" w:type="dxa"/>
          </w:tcPr>
          <w:p w14:paraId="12A86DB2" w14:textId="77777777" w:rsidR="00D35DE6" w:rsidRPr="005A543F" w:rsidRDefault="00D35DE6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15" w:type="dxa"/>
            <w:vAlign w:val="center"/>
          </w:tcPr>
          <w:p w14:paraId="6284F16C" w14:textId="77777777" w:rsidR="00D316D2" w:rsidRPr="005A543F" w:rsidRDefault="00D316D2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A543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992" w:type="dxa"/>
          </w:tcPr>
          <w:p w14:paraId="212E9913" w14:textId="77777777" w:rsidR="00D35DE6" w:rsidRPr="005A543F" w:rsidRDefault="002E5771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13B32367" w14:textId="77777777" w:rsidR="00D35DE6" w:rsidRPr="005A543F" w:rsidRDefault="00C65A4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35DE6" w:rsidRPr="000805AE" w14:paraId="6668263B" w14:textId="77777777" w:rsidTr="003740C0">
        <w:tc>
          <w:tcPr>
            <w:tcW w:w="864" w:type="dxa"/>
          </w:tcPr>
          <w:p w14:paraId="7AEA8A14" w14:textId="77777777" w:rsidR="00D35DE6" w:rsidRPr="005A543F" w:rsidRDefault="00D35D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615" w:type="dxa"/>
            <w:vAlign w:val="center"/>
          </w:tcPr>
          <w:p w14:paraId="6F974CED" w14:textId="77D25280" w:rsidR="00D35DE6" w:rsidRPr="005A543F" w:rsidRDefault="00C65A47" w:rsidP="00DF0D34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Ділова іноземна мова </w:t>
            </w:r>
            <w:r w:rsidRPr="005A543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(англійська, німецька, французька)</w:t>
            </w:r>
          </w:p>
        </w:tc>
        <w:tc>
          <w:tcPr>
            <w:tcW w:w="992" w:type="dxa"/>
          </w:tcPr>
          <w:p w14:paraId="1A6F0627" w14:textId="77777777" w:rsidR="00D35DE6" w:rsidRPr="005A543F" w:rsidRDefault="002E5771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304BC8EE" w14:textId="77777777" w:rsidR="00D35DE6" w:rsidRPr="005A543F" w:rsidRDefault="00C65A4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A543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B34E1" w:rsidRPr="000805AE" w14:paraId="6D5058DE" w14:textId="77777777" w:rsidTr="002B34E1">
        <w:tc>
          <w:tcPr>
            <w:tcW w:w="864" w:type="dxa"/>
          </w:tcPr>
          <w:p w14:paraId="448F821F" w14:textId="77777777" w:rsidR="002B34E1" w:rsidRPr="000805AE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615" w:type="dxa"/>
            <w:vAlign w:val="center"/>
          </w:tcPr>
          <w:p w14:paraId="507FAD30" w14:textId="77777777" w:rsidR="002B34E1" w:rsidRPr="00E36B79" w:rsidRDefault="002B34E1" w:rsidP="002B34E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Методи і технології інвестиційного та податкового консалтингу</w:t>
            </w:r>
          </w:p>
        </w:tc>
        <w:tc>
          <w:tcPr>
            <w:tcW w:w="992" w:type="dxa"/>
          </w:tcPr>
          <w:p w14:paraId="4D23E0AE" w14:textId="77777777" w:rsidR="002B34E1" w:rsidRPr="000A55F6" w:rsidRDefault="002B34E1" w:rsidP="002B34E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746F4FAB" w14:textId="77777777" w:rsidR="002B34E1" w:rsidRPr="000A55F6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B34E1" w:rsidRPr="000805AE" w14:paraId="3AD08B7E" w14:textId="77777777" w:rsidTr="00557D39">
        <w:tc>
          <w:tcPr>
            <w:tcW w:w="864" w:type="dxa"/>
          </w:tcPr>
          <w:p w14:paraId="3E6E1F54" w14:textId="77777777" w:rsidR="002B34E1" w:rsidRPr="000805AE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6615" w:type="dxa"/>
            <w:vAlign w:val="center"/>
          </w:tcPr>
          <w:p w14:paraId="21B4BBE6" w14:textId="77777777" w:rsidR="002B34E1" w:rsidRPr="00E36B79" w:rsidRDefault="002B34E1" w:rsidP="002B34E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151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A151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нформаційні системи та технології в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корпоративних</w:t>
            </w:r>
            <w:r w:rsidRPr="002A1514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фінансах</w:t>
            </w:r>
          </w:p>
        </w:tc>
        <w:tc>
          <w:tcPr>
            <w:tcW w:w="992" w:type="dxa"/>
            <w:shd w:val="clear" w:color="auto" w:fill="auto"/>
          </w:tcPr>
          <w:p w14:paraId="2D992CFD" w14:textId="77777777" w:rsidR="002B34E1" w:rsidRPr="000A55F6" w:rsidRDefault="002B34E1" w:rsidP="002B34E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685FB5DB" w14:textId="77777777" w:rsidR="002B34E1" w:rsidRPr="000A55F6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B34E1" w:rsidRPr="000805AE" w14:paraId="5105AD9B" w14:textId="77777777" w:rsidTr="003740C0">
        <w:tc>
          <w:tcPr>
            <w:tcW w:w="864" w:type="dxa"/>
          </w:tcPr>
          <w:p w14:paraId="6D84410E" w14:textId="77777777" w:rsidR="002B34E1" w:rsidRPr="000805AE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5</w:t>
            </w:r>
          </w:p>
        </w:tc>
        <w:tc>
          <w:tcPr>
            <w:tcW w:w="6615" w:type="dxa"/>
            <w:vAlign w:val="center"/>
          </w:tcPr>
          <w:p w14:paraId="05C09F97" w14:textId="77777777" w:rsidR="002B34E1" w:rsidRPr="00E36B79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Фінансовий контролінг</w:t>
            </w:r>
          </w:p>
        </w:tc>
        <w:tc>
          <w:tcPr>
            <w:tcW w:w="992" w:type="dxa"/>
          </w:tcPr>
          <w:p w14:paraId="49B70DBD" w14:textId="77777777" w:rsidR="002B34E1" w:rsidRPr="00681064" w:rsidRDefault="002B34E1" w:rsidP="002B34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0E96FA1C" w14:textId="77777777" w:rsidR="002B34E1" w:rsidRPr="00681064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B34E1" w:rsidRPr="000805AE" w14:paraId="25D1DC39" w14:textId="77777777" w:rsidTr="003740C0">
        <w:tc>
          <w:tcPr>
            <w:tcW w:w="864" w:type="dxa"/>
          </w:tcPr>
          <w:p w14:paraId="61E1FE4E" w14:textId="77777777" w:rsidR="002B34E1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615" w:type="dxa"/>
            <w:vAlign w:val="center"/>
          </w:tcPr>
          <w:p w14:paraId="35E5DEDD" w14:textId="77777777" w:rsidR="002B34E1" w:rsidRPr="00E36B79" w:rsidRDefault="002B34E1" w:rsidP="002B34E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884A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Корпоративні фінанси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</w:tcPr>
          <w:p w14:paraId="4EA386AC" w14:textId="77777777" w:rsidR="002B34E1" w:rsidRPr="001F0D43" w:rsidRDefault="002B34E1" w:rsidP="002B34E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72724BC6" w14:textId="77777777" w:rsidR="002B34E1" w:rsidRPr="001F0D43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B34E1" w:rsidRPr="000805AE" w14:paraId="118A6CE2" w14:textId="77777777" w:rsidTr="003740C0">
        <w:tc>
          <w:tcPr>
            <w:tcW w:w="864" w:type="dxa"/>
          </w:tcPr>
          <w:p w14:paraId="7EFA42C1" w14:textId="77777777" w:rsidR="002B34E1" w:rsidRPr="000805AE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615" w:type="dxa"/>
            <w:vAlign w:val="center"/>
          </w:tcPr>
          <w:p w14:paraId="61DFF453" w14:textId="77777777" w:rsidR="002B34E1" w:rsidRPr="00E36B79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Страховий менеджмент та управління ризиками</w:t>
            </w:r>
          </w:p>
        </w:tc>
        <w:tc>
          <w:tcPr>
            <w:tcW w:w="992" w:type="dxa"/>
          </w:tcPr>
          <w:p w14:paraId="67AD0B10" w14:textId="77777777" w:rsidR="002B34E1" w:rsidRPr="00681064" w:rsidRDefault="002B34E1" w:rsidP="002B34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748E48C4" w14:textId="77777777" w:rsidR="002B34E1" w:rsidRPr="00681064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B34E1" w:rsidRPr="000805AE" w14:paraId="2FF6E2A6" w14:textId="77777777" w:rsidTr="002B34E1">
        <w:tc>
          <w:tcPr>
            <w:tcW w:w="864" w:type="dxa"/>
          </w:tcPr>
          <w:p w14:paraId="067FE050" w14:textId="77777777" w:rsidR="002B34E1" w:rsidRPr="001F0D43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6615" w:type="dxa"/>
            <w:vAlign w:val="center"/>
          </w:tcPr>
          <w:p w14:paraId="72CD181A" w14:textId="77777777" w:rsidR="002B34E1" w:rsidRPr="001F0D43" w:rsidRDefault="002B34E1" w:rsidP="002B34E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1F0D4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Вартісно-орієнтований фінансовий менеджмент</w:t>
            </w:r>
          </w:p>
        </w:tc>
        <w:tc>
          <w:tcPr>
            <w:tcW w:w="992" w:type="dxa"/>
            <w:vAlign w:val="center"/>
          </w:tcPr>
          <w:p w14:paraId="4122A2BE" w14:textId="77777777" w:rsidR="002B34E1" w:rsidRPr="001F0D43" w:rsidRDefault="002B34E1" w:rsidP="002B34E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</w:tcPr>
          <w:p w14:paraId="68CA3241" w14:textId="77777777" w:rsidR="002B34E1" w:rsidRPr="001F0D43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B34E1" w:rsidRPr="000805AE" w14:paraId="34AC04F3" w14:textId="77777777" w:rsidTr="002B34E1">
        <w:tc>
          <w:tcPr>
            <w:tcW w:w="864" w:type="dxa"/>
          </w:tcPr>
          <w:p w14:paraId="2D61B786" w14:textId="77777777" w:rsidR="002B34E1" w:rsidRPr="000805AE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615" w:type="dxa"/>
            <w:vAlign w:val="center"/>
          </w:tcPr>
          <w:p w14:paraId="18CA5285" w14:textId="77777777" w:rsidR="002B34E1" w:rsidRPr="00E36B79" w:rsidRDefault="002B34E1" w:rsidP="002B34E1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Банківський менеджмент </w:t>
            </w:r>
          </w:p>
        </w:tc>
        <w:tc>
          <w:tcPr>
            <w:tcW w:w="992" w:type="dxa"/>
          </w:tcPr>
          <w:p w14:paraId="24CC6CB1" w14:textId="77777777" w:rsidR="002B34E1" w:rsidRPr="000A55F6" w:rsidRDefault="002B34E1" w:rsidP="002B34E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51729ADE" w14:textId="77777777" w:rsidR="002B34E1" w:rsidRPr="000A55F6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51D8" w:rsidRPr="000805AE" w14:paraId="6134C522" w14:textId="77777777" w:rsidTr="003740C0">
        <w:tc>
          <w:tcPr>
            <w:tcW w:w="864" w:type="dxa"/>
          </w:tcPr>
          <w:p w14:paraId="4646B100" w14:textId="77777777" w:rsidR="00E551D8" w:rsidRPr="000805AE" w:rsidRDefault="00E551D8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2B34E1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10</w:t>
            </w:r>
          </w:p>
        </w:tc>
        <w:tc>
          <w:tcPr>
            <w:tcW w:w="6615" w:type="dxa"/>
            <w:vAlign w:val="center"/>
          </w:tcPr>
          <w:p w14:paraId="210114DC" w14:textId="77777777" w:rsidR="00E551D8" w:rsidRPr="001F0D43" w:rsidRDefault="00E551D8" w:rsidP="001F0D4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highlight w:val="red"/>
                <w:lang w:val="uk-UA" w:eastAsia="uk-UA"/>
              </w:rPr>
            </w:pPr>
            <w:r w:rsidRPr="00884A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Інвестиційний</w:t>
            </w:r>
            <w:r w:rsidR="005A13F6" w:rsidRPr="00884A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84A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консалтинг</w:t>
            </w:r>
            <w:r w:rsidR="005A13F6" w:rsidRPr="00884AB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92" w:type="dxa"/>
          </w:tcPr>
          <w:p w14:paraId="4189F6D1" w14:textId="77777777" w:rsidR="00E551D8" w:rsidRPr="000A55F6" w:rsidRDefault="00E551D8" w:rsidP="0010759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64CE80EC" w14:textId="77777777" w:rsidR="00E551D8" w:rsidRPr="000A55F6" w:rsidRDefault="006C560E" w:rsidP="006C560E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  <w:r w:rsidRPr="000A55F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2B34E1" w:rsidRPr="000805AE" w14:paraId="5B312A29" w14:textId="77777777" w:rsidTr="003740C0">
        <w:tc>
          <w:tcPr>
            <w:tcW w:w="864" w:type="dxa"/>
          </w:tcPr>
          <w:p w14:paraId="407B9CAB" w14:textId="77777777" w:rsidR="002B34E1" w:rsidRPr="000805AE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615" w:type="dxa"/>
            <w:vAlign w:val="center"/>
          </w:tcPr>
          <w:p w14:paraId="61361480" w14:textId="77777777" w:rsidR="002B34E1" w:rsidRPr="000A55F6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4B19A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Глобальні фінансові ринки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та інвестиції</w:t>
            </w:r>
          </w:p>
        </w:tc>
        <w:tc>
          <w:tcPr>
            <w:tcW w:w="992" w:type="dxa"/>
          </w:tcPr>
          <w:p w14:paraId="72BD5E2B" w14:textId="77777777" w:rsidR="002B34E1" w:rsidRPr="001F0D43" w:rsidRDefault="002B34E1" w:rsidP="002B34E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7" w:type="dxa"/>
          </w:tcPr>
          <w:p w14:paraId="65D2987F" w14:textId="77777777" w:rsidR="002B34E1" w:rsidRPr="001F0D43" w:rsidRDefault="002B34E1" w:rsidP="002B34E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68106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551D8" w:rsidRPr="000805AE" w14:paraId="11190D3F" w14:textId="77777777" w:rsidTr="003740C0">
        <w:tc>
          <w:tcPr>
            <w:tcW w:w="864" w:type="dxa"/>
          </w:tcPr>
          <w:p w14:paraId="082B4190" w14:textId="77777777" w:rsidR="00E551D8" w:rsidRPr="000805AE" w:rsidRDefault="00E551D8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615" w:type="dxa"/>
            <w:vAlign w:val="center"/>
          </w:tcPr>
          <w:p w14:paraId="7E7EDC8B" w14:textId="77777777" w:rsidR="00E551D8" w:rsidRPr="00E36B79" w:rsidRDefault="006C560E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Виробнича</w:t>
            </w:r>
            <w:r w:rsidR="00E551D8" w:rsidRPr="00C65A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практика</w:t>
            </w:r>
          </w:p>
        </w:tc>
        <w:tc>
          <w:tcPr>
            <w:tcW w:w="992" w:type="dxa"/>
          </w:tcPr>
          <w:p w14:paraId="63DFB947" w14:textId="77777777" w:rsidR="00E551D8" w:rsidRPr="001F0D43" w:rsidRDefault="00E551D8" w:rsidP="004229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</w:tcPr>
          <w:p w14:paraId="18D3D181" w14:textId="77777777" w:rsidR="00E551D8" w:rsidRPr="001F0D43" w:rsidRDefault="00E551D8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551D8" w:rsidRPr="000805AE" w14:paraId="153259B5" w14:textId="77777777" w:rsidTr="003740C0">
        <w:tc>
          <w:tcPr>
            <w:tcW w:w="864" w:type="dxa"/>
          </w:tcPr>
          <w:p w14:paraId="091DD307" w14:textId="77777777" w:rsidR="00E551D8" w:rsidRPr="000805AE" w:rsidRDefault="00E551D8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615" w:type="dxa"/>
            <w:vAlign w:val="center"/>
          </w:tcPr>
          <w:p w14:paraId="58355C4E" w14:textId="77777777" w:rsidR="00E551D8" w:rsidRPr="00E36B79" w:rsidRDefault="00E551D8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C65A4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992" w:type="dxa"/>
          </w:tcPr>
          <w:p w14:paraId="1222EEFC" w14:textId="77777777" w:rsidR="00E551D8" w:rsidRPr="001F0D43" w:rsidRDefault="00E551D8" w:rsidP="004229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</w:tcPr>
          <w:p w14:paraId="6136FA6F" w14:textId="77777777" w:rsidR="00E551D8" w:rsidRPr="001F0D43" w:rsidRDefault="00E551D8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551D8" w:rsidRPr="000805AE" w14:paraId="4665698E" w14:textId="77777777" w:rsidTr="00191512">
        <w:tc>
          <w:tcPr>
            <w:tcW w:w="864" w:type="dxa"/>
            <w:vAlign w:val="center"/>
          </w:tcPr>
          <w:p w14:paraId="47A81F03" w14:textId="77777777" w:rsidR="00E551D8" w:rsidRDefault="00E551D8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36B7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6615" w:type="dxa"/>
            <w:vAlign w:val="center"/>
          </w:tcPr>
          <w:p w14:paraId="17BAA104" w14:textId="6C152DAB" w:rsidR="00E551D8" w:rsidRPr="00DF0D34" w:rsidRDefault="00DF0D34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захист к</w:t>
            </w:r>
            <w:proofErr w:type="spellStart"/>
            <w:r w:rsidR="00E551D8" w:rsidRPr="005A543F">
              <w:rPr>
                <w:rFonts w:ascii="Times New Roman" w:hAnsi="Times New Roman"/>
                <w:sz w:val="24"/>
                <w:szCs w:val="24"/>
              </w:rPr>
              <w:t>валіфікаційн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="00E551D8" w:rsidRPr="005A543F">
              <w:rPr>
                <w:rFonts w:ascii="Times New Roman" w:hAnsi="Times New Roman"/>
                <w:sz w:val="24"/>
                <w:szCs w:val="24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992" w:type="dxa"/>
          </w:tcPr>
          <w:p w14:paraId="6DBFD1A5" w14:textId="77777777" w:rsidR="00E551D8" w:rsidRPr="001F0D43" w:rsidRDefault="00E551D8" w:rsidP="004229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417" w:type="dxa"/>
          </w:tcPr>
          <w:p w14:paraId="72DA93CF" w14:textId="77777777" w:rsidR="00E551D8" w:rsidRPr="001F0D43" w:rsidRDefault="00E551D8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F0D4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E551D8" w:rsidRPr="00651AF5" w14:paraId="10B053CD" w14:textId="77777777" w:rsidTr="003740C0">
        <w:tc>
          <w:tcPr>
            <w:tcW w:w="7479" w:type="dxa"/>
            <w:gridSpan w:val="2"/>
          </w:tcPr>
          <w:p w14:paraId="3B8F4214" w14:textId="77777777" w:rsidR="00E551D8" w:rsidRPr="005307B0" w:rsidRDefault="00E551D8" w:rsidP="00E36B7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освітніх </w:t>
            </w:r>
            <w:r w:rsidRPr="005307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компонен</w:t>
            </w:r>
            <w:r w:rsidRPr="00ED31C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тів</w:t>
            </w:r>
          </w:p>
        </w:tc>
        <w:tc>
          <w:tcPr>
            <w:tcW w:w="2409" w:type="dxa"/>
            <w:gridSpan w:val="2"/>
          </w:tcPr>
          <w:p w14:paraId="01E6DCC6" w14:textId="77777777" w:rsidR="00E551D8" w:rsidRPr="005307B0" w:rsidRDefault="00E551D8" w:rsidP="00E36B79">
            <w:pPr>
              <w:suppressAutoHyphens/>
              <w:spacing w:after="0" w:line="240" w:lineRule="exact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66</w:t>
            </w:r>
          </w:p>
        </w:tc>
      </w:tr>
      <w:tr w:rsidR="00E551D8" w:rsidRPr="00651AF5" w14:paraId="2151F44A" w14:textId="77777777" w:rsidTr="003740C0">
        <w:tc>
          <w:tcPr>
            <w:tcW w:w="9888" w:type="dxa"/>
            <w:gridSpan w:val="4"/>
          </w:tcPr>
          <w:p w14:paraId="578B97F8" w14:textId="77777777" w:rsidR="00E551D8" w:rsidRPr="008B64E8" w:rsidRDefault="00E551D8" w:rsidP="00E36B79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030D52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E551D8" w:rsidRPr="00651AF5" w14:paraId="2529589B" w14:textId="77777777" w:rsidTr="003740C0">
        <w:tc>
          <w:tcPr>
            <w:tcW w:w="864" w:type="dxa"/>
          </w:tcPr>
          <w:p w14:paraId="601583A3" w14:textId="77777777" w:rsidR="00E551D8" w:rsidRPr="005307B0" w:rsidRDefault="00E551D8" w:rsidP="005A51C9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957E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15" w:type="dxa"/>
          </w:tcPr>
          <w:p w14:paraId="3467EC5E" w14:textId="77777777" w:rsidR="00E551D8" w:rsidRPr="008B64E8" w:rsidRDefault="00E551D8" w:rsidP="00712450">
            <w:pPr>
              <w:suppressAutoHyphens/>
              <w:spacing w:after="0" w:line="240" w:lineRule="exact"/>
              <w:ind w:right="-80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1E3980F" w14:textId="77777777" w:rsidR="00E551D8" w:rsidRPr="00126075" w:rsidRDefault="00E551D8" w:rsidP="005A51C9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634D3CFB" w14:textId="77777777" w:rsidR="00E551D8" w:rsidRPr="00EB7B35" w:rsidRDefault="00E551D8" w:rsidP="005A51C9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EB7B35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E551D8" w:rsidRPr="00651AF5" w14:paraId="0824751E" w14:textId="77777777" w:rsidTr="003740C0">
        <w:tc>
          <w:tcPr>
            <w:tcW w:w="7479" w:type="dxa"/>
            <w:gridSpan w:val="2"/>
          </w:tcPr>
          <w:p w14:paraId="3E38E99B" w14:textId="77777777" w:rsidR="00E551D8" w:rsidRPr="00362778" w:rsidRDefault="00E551D8" w:rsidP="005A51C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09" w:type="dxa"/>
            <w:gridSpan w:val="2"/>
          </w:tcPr>
          <w:p w14:paraId="2866BB19" w14:textId="77777777" w:rsidR="00E551D8" w:rsidRPr="00831CBB" w:rsidRDefault="00E551D8" w:rsidP="005A51C9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 90</w:t>
            </w:r>
          </w:p>
        </w:tc>
      </w:tr>
    </w:tbl>
    <w:p w14:paraId="79ADBADD" w14:textId="77777777"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130EA4">
          <w:headerReference w:type="default" r:id="rId9"/>
          <w:pgSz w:w="11906" w:h="16838"/>
          <w:pgMar w:top="851" w:right="851" w:bottom="851" w:left="1418" w:header="425" w:footer="227" w:gutter="0"/>
          <w:cols w:space="708"/>
          <w:titlePg/>
          <w:docGrid w:linePitch="360"/>
        </w:sectPr>
      </w:pPr>
    </w:p>
    <w:p w14:paraId="18E6AE9E" w14:textId="449B43D5" w:rsidR="005A19D8" w:rsidRDefault="005A19D8" w:rsidP="005A19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65046780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2.2. Структурно-логічна схема підготовки магістра за освітньо-професійною програмою </w:t>
      </w:r>
      <w:r w:rsidRPr="00160D09">
        <w:rPr>
          <w:rFonts w:ascii="Times New Roman" w:hAnsi="Times New Roman"/>
          <w:b/>
          <w:sz w:val="28"/>
          <w:szCs w:val="28"/>
          <w:u w:val="single"/>
          <w:lang w:val="uk-UA"/>
        </w:rPr>
        <w:t>Корпоративні фінанси та</w:t>
      </w:r>
      <w:r w:rsidRPr="00160D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0D0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інвестиційний консалтинг</w:t>
      </w:r>
      <w:r>
        <w:rPr>
          <w:rFonts w:ascii="Times New Roman" w:hAnsi="Times New Roman"/>
          <w:sz w:val="28"/>
          <w:szCs w:val="28"/>
          <w:lang w:val="uk-UA"/>
        </w:rPr>
        <w:t xml:space="preserve"> зі спеціальності </w:t>
      </w:r>
      <w:r w:rsidR="00DF0D34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2 Фінанси, банківська справа, страхування та фондовий ринок</w:t>
      </w:r>
    </w:p>
    <w:bookmarkEnd w:id="0"/>
    <w:p w14:paraId="64C5A077" w14:textId="77777777" w:rsidR="005A19D8" w:rsidRPr="00CE5C74" w:rsidRDefault="003C1453" w:rsidP="00814CDB">
      <w:pPr>
        <w:spacing w:after="0" w:line="200" w:lineRule="exact"/>
        <w:ind w:left="851" w:right="-454" w:firstLine="142"/>
        <w:rPr>
          <w:rFonts w:ascii="Times New Roman" w:eastAsia="SimSun" w:hAnsi="Times New Roman"/>
          <w:sz w:val="18"/>
          <w:szCs w:val="18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5"/>
        <w:gridCol w:w="833"/>
        <w:gridCol w:w="5166"/>
        <w:gridCol w:w="709"/>
        <w:gridCol w:w="3481"/>
        <w:gridCol w:w="40"/>
      </w:tblGrid>
      <w:tr w:rsidR="005A19D8" w14:paraId="6F8B3AF0" w14:textId="77777777" w:rsidTr="00A0059B">
        <w:trPr>
          <w:trHeight w:val="190"/>
        </w:trPr>
        <w:tc>
          <w:tcPr>
            <w:tcW w:w="3845" w:type="dxa"/>
            <w:shd w:val="clear" w:color="auto" w:fill="auto"/>
            <w:vAlign w:val="center"/>
          </w:tcPr>
          <w:p w14:paraId="0CA9D07F" w14:textId="77777777" w:rsidR="005A19D8" w:rsidRDefault="005A19D8" w:rsidP="00A0059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  <w:t>1 семестр 1 курс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B054C0" w14:textId="77777777" w:rsidR="005A19D8" w:rsidRDefault="005A19D8" w:rsidP="00A005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2CB047EE" w14:textId="77777777" w:rsidR="005A19D8" w:rsidRDefault="005A19D8" w:rsidP="00A0059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  <w:t>2 семестр 1 курс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44ACF" w14:textId="77777777" w:rsidR="005A19D8" w:rsidRDefault="005A19D8" w:rsidP="00A005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3481" w:type="dxa"/>
            <w:shd w:val="clear" w:color="auto" w:fill="auto"/>
            <w:vAlign w:val="center"/>
          </w:tcPr>
          <w:p w14:paraId="62769667" w14:textId="77777777" w:rsidR="005A19D8" w:rsidRDefault="005A19D8" w:rsidP="00A0059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/>
              </w:rPr>
              <w:t>3 семестр 2курс</w:t>
            </w:r>
          </w:p>
        </w:tc>
        <w:tc>
          <w:tcPr>
            <w:tcW w:w="40" w:type="dxa"/>
            <w:shd w:val="clear" w:color="auto" w:fill="auto"/>
          </w:tcPr>
          <w:p w14:paraId="7A74D7E4" w14:textId="77777777" w:rsidR="005A19D8" w:rsidRDefault="005A19D8" w:rsidP="00A0059B">
            <w:pPr>
              <w:snapToGrid w:val="0"/>
            </w:pPr>
          </w:p>
        </w:tc>
      </w:tr>
    </w:tbl>
    <w:p w14:paraId="4B6105CB" w14:textId="77777777" w:rsidR="005A19D8" w:rsidRDefault="001235C1" w:rsidP="009A3397">
      <w:pPr>
        <w:spacing w:after="0" w:line="220" w:lineRule="exact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64E7596" wp14:editId="7B01DF5E">
                <wp:extent cx="9191625" cy="5186680"/>
                <wp:effectExtent l="0" t="0" r="28575" b="0"/>
                <wp:docPr id="40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428501" y="465407"/>
                            <a:ext cx="1847905" cy="33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F70FB" w14:textId="77777777" w:rsidR="00467B45" w:rsidRPr="00AB2C71" w:rsidRDefault="00467B45" w:rsidP="005A13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AB2C71">
                                <w:rPr>
                                  <w:rFonts w:ascii="Times New Roman" w:eastAsia="SimSu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Ділова іноземна мова </w:t>
                              </w:r>
                            </w:p>
                            <w:p w14:paraId="014E39FC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428501" y="798712"/>
                            <a:ext cx="1866905" cy="546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144EC" w14:textId="77777777" w:rsidR="00467B45" w:rsidRPr="00AB2C71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AB2C71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Методологія сучасних наукових досліджень з основами інтелектуальної власності</w:t>
                              </w:r>
                            </w:p>
                            <w:p w14:paraId="1F8DFD85" w14:textId="77777777" w:rsidR="00467B45" w:rsidRPr="00C82A5C" w:rsidRDefault="00467B45" w:rsidP="005A13F6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428501" y="1370221"/>
                            <a:ext cx="1847905" cy="522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C8B0B" w14:textId="77777777" w:rsidR="00467B45" w:rsidRPr="005A13F6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5A13F6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Методи і технології інвестиційного та податкового</w:t>
                              </w:r>
                              <w:r>
                                <w:rPr>
                                  <w:rFonts w:ascii="Times New Roman" w:eastAsia="SimSun" w:hAnsi="Times New Roman"/>
                                  <w:color w:val="000000"/>
                                  <w:sz w:val="24"/>
                                  <w:szCs w:val="24"/>
                                  <w:lang w:val="uk-UA" w:eastAsia="uk-UA"/>
                                </w:rPr>
                                <w:t xml:space="preserve"> </w:t>
                              </w:r>
                              <w:r w:rsidRPr="005A13F6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консалтингу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447501" y="1906229"/>
                            <a:ext cx="1847905" cy="489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96BAF" w14:textId="77777777" w:rsidR="00467B45" w:rsidRPr="00D76AB6" w:rsidRDefault="00467B45" w:rsidP="005A13F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5A13F6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Інформаційні системи та технології в</w:t>
                              </w:r>
                              <w:r w:rsidRPr="002A1514">
                                <w:rPr>
                                  <w:rFonts w:ascii="Times New Roman" w:eastAsia="SimSun" w:hAnsi="Times New Roman"/>
                                  <w:color w:val="000000"/>
                                  <w:sz w:val="24"/>
                                  <w:szCs w:val="24"/>
                                  <w:lang w:val="uk-UA" w:eastAsia="uk-UA"/>
                                </w:rPr>
                                <w:t xml:space="preserve"> </w:t>
                              </w:r>
                              <w:r w:rsidRPr="005A13F6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корпоративних фінансах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447701" y="2444138"/>
                            <a:ext cx="1847805" cy="38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53FFE" w14:textId="77777777" w:rsidR="00467B45" w:rsidRPr="008B5FE7" w:rsidRDefault="00467B45" w:rsidP="005A13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8B5FE7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 xml:space="preserve">Фінансовий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контролінг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447501" y="2983146"/>
                            <a:ext cx="1847905" cy="41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160E1" w14:textId="77777777" w:rsidR="00467B45" w:rsidRPr="00681064" w:rsidRDefault="00467B45" w:rsidP="00601795">
                              <w:pPr>
                                <w:jc w:val="center"/>
                                <w:rPr>
                                  <w:rFonts w:ascii="Times New Roman" w:eastAsia="SimSun" w:hAnsi="Times New Roman"/>
                                  <w:b/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681064">
                                <w:rPr>
                                  <w:rFonts w:ascii="Times New Roman" w:eastAsia="SimSun" w:hAnsi="Times New Roman"/>
                                  <w:b/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Корпоративні фінанси</w:t>
                              </w:r>
                            </w:p>
                            <w:p w14:paraId="335E73AD" w14:textId="77777777" w:rsidR="00467B45" w:rsidRPr="00601795" w:rsidRDefault="00467B45" w:rsidP="006810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580902" y="4241165"/>
                            <a:ext cx="1771705" cy="295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59305" w14:textId="77777777" w:rsidR="00467B45" w:rsidRPr="002521F3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ДВВС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571402" y="4688872"/>
                            <a:ext cx="1790705" cy="38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922DC" w14:textId="77777777" w:rsidR="00467B45" w:rsidRPr="002521F3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ДВВС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2</w:t>
                              </w:r>
                            </w:p>
                            <w:p w14:paraId="78FB1C66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3705110" y="577809"/>
                            <a:ext cx="2028806" cy="447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31477" w14:textId="77777777" w:rsidR="00467B45" w:rsidRPr="00AB2C71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Вартісно-орієнтований ф</w:t>
                              </w:r>
                              <w:r w:rsidRPr="00AB2C71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інансовий менеджмент</w:t>
                              </w:r>
                            </w:p>
                            <w:p w14:paraId="7EE514B5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1"/>
                        <wps:cNvSpPr>
                          <a:spLocks noChangeArrowheads="1"/>
                        </wps:cNvSpPr>
                        <wps:spPr bwMode="auto">
                          <a:xfrm>
                            <a:off x="3705110" y="1206419"/>
                            <a:ext cx="2028806" cy="370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968FE" w14:textId="77777777" w:rsidR="00467B45" w:rsidRPr="005A13F6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Банківський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3705110" y="1793128"/>
                            <a:ext cx="2028806" cy="29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B24F8" w14:textId="77777777" w:rsidR="00467B45" w:rsidRDefault="00467B45" w:rsidP="005A13F6">
                              <w:pPr>
                                <w:jc w:val="center"/>
                              </w:pPr>
                              <w:r w:rsidRPr="00957F6E">
                                <w:rPr>
                                  <w:rFonts w:ascii="Times New Roman" w:eastAsia="SimSun" w:hAnsi="Times New Roman"/>
                                  <w:b/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 xml:space="preserve">Інвестиційний консалтинг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3886111" y="4241165"/>
                            <a:ext cx="1638304" cy="295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D41BA" w14:textId="77777777" w:rsidR="00467B45" w:rsidRPr="002521F3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ДВВС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3</w:t>
                              </w:r>
                            </w:p>
                            <w:p w14:paraId="439F44BA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3886111" y="4688872"/>
                            <a:ext cx="1647804" cy="381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84C1E" w14:textId="77777777" w:rsidR="00467B45" w:rsidRPr="002521F3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2521F3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 xml:space="preserve">ДВВС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4</w:t>
                              </w:r>
                            </w:p>
                            <w:p w14:paraId="3DFD03CC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705210" y="2831444"/>
                            <a:ext cx="2028806" cy="5810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6C624B" w14:textId="77777777" w:rsidR="00467B45" w:rsidRDefault="00467B45" w:rsidP="005A13F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5603A40C" w14:textId="77777777" w:rsidR="00467B45" w:rsidRPr="00090AD4" w:rsidRDefault="00467B45" w:rsidP="005A13F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Виробнича</w:t>
                              </w:r>
                              <w:r w:rsidRPr="00090AD4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 xml:space="preserve"> практика</w:t>
                              </w:r>
                            </w:p>
                            <w:p w14:paraId="64B9412A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6810319" y="395506"/>
                            <a:ext cx="1933605" cy="1496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C5DC0" w14:textId="77777777" w:rsidR="00467B45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12055975" w14:textId="77777777" w:rsidR="00467B45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2105F4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Кваліфікаційна</w:t>
                              </w:r>
                            </w:p>
                            <w:p w14:paraId="724594A6" w14:textId="77777777" w:rsidR="00467B45" w:rsidRPr="00090AD4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090AD4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 xml:space="preserve"> робота</w:t>
                              </w:r>
                            </w:p>
                            <w:p w14:paraId="72649884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6753218" y="2395837"/>
                            <a:ext cx="2019305" cy="10668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4C6262" w14:textId="77777777" w:rsidR="00467B45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</w:p>
                            <w:p w14:paraId="40672B75" w14:textId="77777777" w:rsidR="00467B45" w:rsidRPr="00090AD4" w:rsidRDefault="00467B45" w:rsidP="005A13F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</w:pPr>
                              <w:r w:rsidRPr="00090AD4">
                                <w:rPr>
                                  <w:rFonts w:ascii="Times New Roman" w:hAnsi="Times New Roman"/>
                                  <w:b/>
                                  <w:bCs/>
                                  <w:lang w:val="uk-UA"/>
                                </w:rPr>
                                <w:t>Переддипломна практика</w:t>
                              </w:r>
                            </w:p>
                            <w:p w14:paraId="50FB09E2" w14:textId="77777777" w:rsidR="00467B45" w:rsidRDefault="00467B45" w:rsidP="005A13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ая соединительная линия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001" y="4082364"/>
                            <a:ext cx="5276814" cy="286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22"/>
                        <wps:cNvCnPr>
                          <a:cxnSpLocks noChangeShapeType="1"/>
                        </wps:cNvCnPr>
                        <wps:spPr bwMode="auto">
                          <a:xfrm>
                            <a:off x="380901" y="4074763"/>
                            <a:ext cx="100" cy="10547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8501" y="5129479"/>
                            <a:ext cx="5172114" cy="191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8715" y="4074763"/>
                            <a:ext cx="100" cy="10547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901" y="195503"/>
                            <a:ext cx="19000" cy="3597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единительная линия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301" y="3793459"/>
                            <a:ext cx="8839324" cy="286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9153525" y="195503"/>
                            <a:ext cx="38100" cy="3597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623810" y="3644256"/>
                            <a:ext cx="262301" cy="597509"/>
                          </a:xfrm>
                          <a:prstGeom prst="upDownArrow">
                            <a:avLst>
                              <a:gd name="adj1" fmla="val 50000"/>
                              <a:gd name="adj2" fmla="val 45559"/>
                            </a:avLst>
                          </a:prstGeom>
                          <a:solidFill>
                            <a:srgbClr val="4472C4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643407" y="3644256"/>
                            <a:ext cx="262301" cy="597509"/>
                          </a:xfrm>
                          <a:prstGeom prst="upDownArrow">
                            <a:avLst>
                              <a:gd name="adj1" fmla="val 50000"/>
                              <a:gd name="adj2" fmla="val 45559"/>
                            </a:avLst>
                          </a:prstGeom>
                          <a:solidFill>
                            <a:srgbClr val="4472C4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733916" y="2993446"/>
                            <a:ext cx="977403" cy="78701"/>
                          </a:xfrm>
                          <a:prstGeom prst="rightArrow">
                            <a:avLst>
                              <a:gd name="adj1" fmla="val 50000"/>
                              <a:gd name="adj2" fmla="val 310483"/>
                            </a:avLst>
                          </a:prstGeom>
                          <a:solidFill>
                            <a:srgbClr val="4472C4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630121" y="1957630"/>
                            <a:ext cx="90800" cy="374006"/>
                          </a:xfrm>
                          <a:prstGeom prst="upArrow">
                            <a:avLst>
                              <a:gd name="adj1" fmla="val 50000"/>
                              <a:gd name="adj2" fmla="val 102974"/>
                            </a:avLst>
                          </a:prstGeom>
                          <a:solidFill>
                            <a:srgbClr val="4472C4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625913" y="1024816"/>
                            <a:ext cx="90800" cy="181003"/>
                          </a:xfrm>
                          <a:prstGeom prst="upDownArrow">
                            <a:avLst>
                              <a:gd name="adj1" fmla="val 50000"/>
                              <a:gd name="adj2" fmla="val 398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625913" y="1576624"/>
                            <a:ext cx="90800" cy="216503"/>
                          </a:xfrm>
                          <a:prstGeom prst="upDownArrow">
                            <a:avLst>
                              <a:gd name="adj1" fmla="val 50000"/>
                              <a:gd name="adj2" fmla="val 476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5867316" y="691411"/>
                            <a:ext cx="943003" cy="762012"/>
                          </a:xfrm>
                          <a:prstGeom prst="leftRightArrow">
                            <a:avLst>
                              <a:gd name="adj1" fmla="val 50000"/>
                              <a:gd name="adj2" fmla="val 24751"/>
                            </a:avLst>
                          </a:prstGeom>
                          <a:solidFill>
                            <a:srgbClr val="4472C4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376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295406" y="466007"/>
                            <a:ext cx="1100503" cy="3110948"/>
                          </a:xfrm>
                          <a:prstGeom prst="rightArrowCallout">
                            <a:avLst>
                              <a:gd name="adj1" fmla="val 68079"/>
                              <a:gd name="adj2" fmla="val 68092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395909" y="396206"/>
                            <a:ext cx="0" cy="31172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501" y="166903"/>
                            <a:ext cx="8744024" cy="286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395909" y="396206"/>
                            <a:ext cx="2471407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867316" y="397406"/>
                            <a:ext cx="100" cy="31166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3395909" y="3514654"/>
                            <a:ext cx="24714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оугольник 259"/>
                        <wps:cNvSpPr>
                          <a:spLocks noChangeArrowheads="1"/>
                        </wps:cNvSpPr>
                        <wps:spPr bwMode="auto">
                          <a:xfrm>
                            <a:off x="3705810" y="2242235"/>
                            <a:ext cx="2028206" cy="398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9BA82" w14:textId="77777777" w:rsidR="00467B45" w:rsidRDefault="00467B45" w:rsidP="00601795">
                              <w:pPr>
                                <w:jc w:val="center"/>
                              </w:pPr>
                              <w:r w:rsidRPr="00681064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uk-UA"/>
                                </w:rPr>
                                <w:t>Глобальні фінансові ринки та інвестиції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4716713" y="2089032"/>
                            <a:ext cx="45800" cy="163203"/>
                          </a:xfrm>
                          <a:prstGeom prst="upDownArrow">
                            <a:avLst>
                              <a:gd name="adj1" fmla="val 50000"/>
                              <a:gd name="adj2" fmla="val 476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Прямоугольник 261"/>
                        <wps:cNvSpPr>
                          <a:spLocks noChangeArrowheads="1"/>
                        </wps:cNvSpPr>
                        <wps:spPr bwMode="auto">
                          <a:xfrm>
                            <a:off x="447501" y="3383252"/>
                            <a:ext cx="1847905" cy="410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AB79B" w14:textId="77777777" w:rsidR="00467B45" w:rsidRDefault="00467B45" w:rsidP="00AC6EA9">
                              <w:pPr>
                                <w:pStyle w:val="aff2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681064">
                                <w:rPr>
                                  <w:rFonts w:eastAsia="SimSu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Страховий менеджмент та управління ризиками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4E7596" id="Полотно 1" o:spid="_x0000_s1026" editas="canvas" style="width:723.75pt;height:408.4pt;mso-position-horizontal-relative:char;mso-position-vertical-relative:line" coordsize="91916,5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916;height:51866;visibility:visible;mso-wrap-style:square" filled="t">
                  <v:fill o:detectmouseclick="t"/>
                  <v:path o:connecttype="none"/>
                </v:shape>
                <v:rect id="Прямоугольник 2" o:spid="_x0000_s1028" style="position:absolute;left:4285;top:4654;width:18479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" strokecolor="#f79646" strokeweight="1pt">
                  <v:textbox>
                    <w:txbxContent>
                      <w:p w14:paraId="4F6F70FB" w14:textId="77777777" w:rsidR="00467B45" w:rsidRPr="00AB2C71" w:rsidRDefault="00467B45" w:rsidP="005A13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SimSu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AB2C71">
                          <w:rPr>
                            <w:rFonts w:ascii="Times New Roman" w:eastAsia="SimSu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Ділова іноземна мова </w:t>
                        </w:r>
                      </w:p>
                      <w:p w14:paraId="014E39FC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" o:spid="_x0000_s1029" style="position:absolute;left:4285;top:7987;width:18669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" strokecolor="#f79646" strokeweight="1pt">
                  <v:textbox>
                    <w:txbxContent>
                      <w:p w14:paraId="461144EC" w14:textId="77777777" w:rsidR="00467B45" w:rsidRPr="00AB2C71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AB2C71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Методологія сучасних наукових досліджень з основами інтелектуальної власності</w:t>
                        </w:r>
                      </w:p>
                      <w:p w14:paraId="1F8DFD85" w14:textId="77777777" w:rsidR="00467B45" w:rsidRPr="00C82A5C" w:rsidRDefault="00467B45" w:rsidP="005A13F6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4" o:spid="_x0000_s1030" style="position:absolute;left:4285;top:13702;width:18479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" strokecolor="#f79646" strokeweight="1pt">
                  <v:textbox>
                    <w:txbxContent>
                      <w:p w14:paraId="2FBC8B0B" w14:textId="77777777" w:rsidR="00467B45" w:rsidRPr="005A13F6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5A13F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Методи і технології інвестиційного та податкового</w:t>
                        </w:r>
                        <w:r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uk-UA" w:eastAsia="uk-UA"/>
                          </w:rPr>
                          <w:t xml:space="preserve"> </w:t>
                        </w:r>
                        <w:r w:rsidRPr="005A13F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консалтингу</w:t>
                        </w:r>
                      </w:p>
                    </w:txbxContent>
                  </v:textbox>
                </v:rect>
                <v:rect id="Прямоугольник 5" o:spid="_x0000_s1031" style="position:absolute;left:4475;top:19062;width:18479;height:4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" strokecolor="#f79646" strokeweight="1pt">
                  <v:textbox>
                    <w:txbxContent>
                      <w:p w14:paraId="75F96BAF" w14:textId="77777777" w:rsidR="00467B45" w:rsidRPr="00D76AB6" w:rsidRDefault="00467B45" w:rsidP="005A13F6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5A13F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Інформаційні системи та технології в</w:t>
                        </w:r>
                        <w:r w:rsidRPr="002A1514">
                          <w:rPr>
                            <w:rFonts w:ascii="Times New Roman" w:eastAsia="SimSun" w:hAnsi="Times New Roman"/>
                            <w:color w:val="000000"/>
                            <w:sz w:val="24"/>
                            <w:szCs w:val="24"/>
                            <w:lang w:val="uk-UA" w:eastAsia="uk-UA"/>
                          </w:rPr>
                          <w:t xml:space="preserve"> </w:t>
                        </w:r>
                        <w:r w:rsidRPr="005A13F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корпоративних фінансах</w:t>
                        </w:r>
                      </w:p>
                    </w:txbxContent>
                  </v:textbox>
                </v:rect>
                <v:rect id="Прямоугольник 6" o:spid="_x0000_s1032" style="position:absolute;left:4477;top:24441;width:18478;height:3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" strokecolor="#f79646" strokeweight="1pt">
                  <v:textbox>
                    <w:txbxContent>
                      <w:p w14:paraId="61953FFE" w14:textId="77777777" w:rsidR="00467B45" w:rsidRPr="008B5FE7" w:rsidRDefault="00467B45" w:rsidP="005A13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8B5FE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 xml:space="preserve">Фінансовий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контролінг</w:t>
                        </w:r>
                      </w:p>
                    </w:txbxContent>
                  </v:textbox>
                </v:rect>
                <v:rect id="Прямоугольник 7" o:spid="_x0000_s1033" style="position:absolute;left:4475;top:29831;width:18479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" strokecolor="#f79646" strokeweight="1pt">
                  <v:textbox>
                    <w:txbxContent>
                      <w:p w14:paraId="5A3160E1" w14:textId="77777777" w:rsidR="00467B45" w:rsidRPr="00681064" w:rsidRDefault="00467B45" w:rsidP="00601795">
                        <w:pPr>
                          <w:jc w:val="center"/>
                          <w:rPr>
                            <w:rFonts w:ascii="Times New Roman" w:eastAsia="SimSun" w:hAnsi="Times New Roman"/>
                            <w:b/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681064">
                          <w:rPr>
                            <w:rFonts w:ascii="Times New Roman" w:eastAsia="SimSun" w:hAnsi="Times New Roman"/>
                            <w:b/>
                            <w:color w:val="000000"/>
                            <w:sz w:val="18"/>
                            <w:szCs w:val="18"/>
                            <w:lang w:val="uk-UA"/>
                          </w:rPr>
                          <w:t>Корпоративні фінанси</w:t>
                        </w:r>
                      </w:p>
                      <w:p w14:paraId="335E73AD" w14:textId="77777777" w:rsidR="00467B45" w:rsidRPr="00601795" w:rsidRDefault="00467B45" w:rsidP="0068106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8" o:spid="_x0000_s1034" style="position:absolute;left:5809;top:42411;width:1771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" strokecolor="#f79646" strokeweight="1pt">
                  <v:textbox>
                    <w:txbxContent>
                      <w:p w14:paraId="15F59305" w14:textId="77777777" w:rsidR="00467B45" w:rsidRPr="002521F3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ДВВС 1</w:t>
                        </w:r>
                      </w:p>
                    </w:txbxContent>
                  </v:textbox>
                </v:rect>
                <v:rect id="Прямоугольник 9" o:spid="_x0000_s1035" style="position:absolute;left:5714;top:46888;width:1790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" strokecolor="#f79646" strokeweight="1pt">
                  <v:textbox>
                    <w:txbxContent>
                      <w:p w14:paraId="263922DC" w14:textId="77777777" w:rsidR="00467B45" w:rsidRPr="002521F3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ДВВС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2</w:t>
                        </w:r>
                      </w:p>
                      <w:p w14:paraId="78FB1C66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0" o:spid="_x0000_s1036" style="position:absolute;left:37051;top:5778;width:20288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" strokecolor="#f79646" strokeweight="1pt">
                  <v:textbox>
                    <w:txbxContent>
                      <w:p w14:paraId="69731477" w14:textId="77777777" w:rsidR="00467B45" w:rsidRPr="00AB2C71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Вартісно-орієнтований ф</w:t>
                        </w:r>
                        <w:r w:rsidRPr="00AB2C71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інансовий менеджмент</w:t>
                        </w:r>
                      </w:p>
                      <w:p w14:paraId="7EE514B5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1" o:spid="_x0000_s1037" style="position:absolute;left:37051;top:12064;width:20288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" strokecolor="#f79646" strokeweight="1pt">
                  <v:textbox>
                    <w:txbxContent>
                      <w:p w14:paraId="1CF968FE" w14:textId="77777777" w:rsidR="00467B45" w:rsidRPr="005A13F6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Банківський менеджмент</w:t>
                        </w:r>
                      </w:p>
                    </w:txbxContent>
                  </v:textbox>
                </v:rect>
                <v:rect id="Прямоугольник 12" o:spid="_x0000_s1038" style="position:absolute;left:37051;top:17931;width:2028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" strokecolor="#f79646" strokeweight="1pt">
                  <v:textbox>
                    <w:txbxContent>
                      <w:p w14:paraId="00AB24F8" w14:textId="77777777" w:rsidR="00467B45" w:rsidRDefault="00467B45" w:rsidP="005A13F6">
                        <w:pPr>
                          <w:jc w:val="center"/>
                        </w:pPr>
                        <w:r w:rsidRPr="00957F6E">
                          <w:rPr>
                            <w:rFonts w:ascii="Times New Roman" w:eastAsia="SimSun" w:hAnsi="Times New Roman"/>
                            <w:b/>
                            <w:color w:val="000000"/>
                            <w:sz w:val="18"/>
                            <w:szCs w:val="18"/>
                            <w:lang w:val="uk-UA"/>
                          </w:rPr>
                          <w:t xml:space="preserve">Інвестиційний консалтинг </w:t>
                        </w:r>
                      </w:p>
                    </w:txbxContent>
                  </v:textbox>
                </v:rect>
                <v:rect id="Прямоугольник 13" o:spid="_x0000_s1039" style="position:absolute;left:38861;top:42411;width:1638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" strokecolor="#f79646" strokeweight="1pt">
                  <v:textbox>
                    <w:txbxContent>
                      <w:p w14:paraId="1C0D41BA" w14:textId="77777777" w:rsidR="00467B45" w:rsidRPr="002521F3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ДВВС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  <w:p w14:paraId="439F44BA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4" o:spid="_x0000_s1040" style="position:absolute;left:38861;top:46888;width:1647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" strokecolor="#f79646" strokeweight="1pt">
                  <v:textbox>
                    <w:txbxContent>
                      <w:p w14:paraId="6D284C1E" w14:textId="77777777" w:rsidR="00467B45" w:rsidRPr="002521F3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</w:pPr>
                        <w:r w:rsidRPr="002521F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 xml:space="preserve">ДВВС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4</w:t>
                        </w:r>
                      </w:p>
                      <w:p w14:paraId="3DFD03CC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5" o:spid="_x0000_s1041" style="position:absolute;left:37052;top:28314;width:20288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" filled="f" fillcolor="#4f81bd" strokeweight="1pt">
                  <v:textbox>
                    <w:txbxContent>
                      <w:p w14:paraId="216C624B" w14:textId="77777777" w:rsidR="00467B45" w:rsidRDefault="00467B45" w:rsidP="005A13F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5603A40C" w14:textId="77777777" w:rsidR="00467B45" w:rsidRPr="00090AD4" w:rsidRDefault="00467B45" w:rsidP="005A13F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Виробнича</w:t>
                        </w:r>
                        <w:r w:rsidRPr="00090AD4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 xml:space="preserve"> практика</w:t>
                        </w:r>
                      </w:p>
                      <w:p w14:paraId="64B9412A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6" o:spid="_x0000_s1042" style="position:absolute;left:68103;top:3955;width:19336;height:1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" strokecolor="#f79646" strokeweight="1pt">
                  <v:textbox>
                    <w:txbxContent>
                      <w:p w14:paraId="25DC5DC0" w14:textId="77777777" w:rsidR="00467B45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12055975" w14:textId="77777777" w:rsidR="00467B45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2105F4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Кваліфікаційна</w:t>
                        </w:r>
                      </w:p>
                      <w:p w14:paraId="724594A6" w14:textId="77777777" w:rsidR="00467B45" w:rsidRPr="00090AD4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090AD4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 xml:space="preserve"> робота</w:t>
                        </w:r>
                      </w:p>
                      <w:p w14:paraId="72649884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7" o:spid="_x0000_s1043" style="position:absolute;left:67532;top:23958;width:20193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" filled="f" fillcolor="#4f81bd" strokecolor="#243f60" strokeweight="1pt">
                  <v:textbox>
                    <w:txbxContent>
                      <w:p w14:paraId="4F4C6262" w14:textId="77777777" w:rsidR="00467B45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</w:p>
                      <w:p w14:paraId="40672B75" w14:textId="77777777" w:rsidR="00467B45" w:rsidRPr="00090AD4" w:rsidRDefault="00467B45" w:rsidP="005A13F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</w:pPr>
                        <w:r w:rsidRPr="00090AD4">
                          <w:rPr>
                            <w:rFonts w:ascii="Times New Roman" w:hAnsi="Times New Roman"/>
                            <w:b/>
                            <w:bCs/>
                            <w:lang w:val="uk-UA"/>
                          </w:rPr>
                          <w:t>Переддипломна практика</w:t>
                        </w:r>
                      </w:p>
                      <w:p w14:paraId="50FB09E2" w14:textId="77777777" w:rsidR="00467B45" w:rsidRDefault="00467B45" w:rsidP="005A13F6">
                        <w:pPr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21" o:spid="_x0000_s1044" style="position:absolute;flip:y;visibility:visible;mso-wrap-style:square" from="3620,40823" to="56388,4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" strokeweight=".5pt">
                  <v:stroke dashstyle="longDashDotDot" joinstyle="miter"/>
                </v:line>
                <v:line id="Прямая соединительная линия 22" o:spid="_x0000_s1045" style="position:absolute;visibility:visible;mso-wrap-style:square" from="3809,40747" to="3810,5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" strokeweight=".5pt">
                  <v:stroke dashstyle="longDashDot" joinstyle="miter"/>
                </v:line>
                <v:line id="Прямая соединительная линия 23" o:spid="_x0000_s1046" style="position:absolute;flip:y;visibility:visible;mso-wrap-style:square" from="4285,51294" to="56006,5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" strokeweight=".5pt">
                  <v:stroke dashstyle="longDashDot" joinstyle="miter"/>
                </v:line>
                <v:line id="Прямая соединительная линия 24" o:spid="_x0000_s1047" style="position:absolute;flip:y;visibility:visible;mso-wrap-style:square" from="56387,40747" to="56388,5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" strokeweight=".5pt">
                  <v:stroke dashstyle="longDashDot" joinstyle="miter"/>
                </v:line>
                <v:line id="Прямая соединительная линия 27" o:spid="_x0000_s1048" style="position:absolute;flip:x;visibility:visible;mso-wrap-style:square" from="3619,1955" to="3809,3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" strokeweight=".5pt">
                  <v:stroke dashstyle="dash" joinstyle="miter"/>
                </v:line>
                <v:line id="Прямая соединительная линия 28" o:spid="_x0000_s1049" style="position:absolute;flip:y;visibility:visible;mso-wrap-style:square" from="3523,37934" to="91916,3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" strokeweight=".5pt">
                  <v:stroke dashstyle="dash" joinstyle="miter"/>
                </v:line>
                <v:line id="Прямая соединительная линия 29" o:spid="_x0000_s1050" style="position:absolute;visibility:visible;mso-wrap-style:square" from="91535,1955" to="91916,3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" strokeweight=".5pt">
                  <v:stroke dashstyle="dash" joinstyle="miter"/>
                </v:lin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34" o:spid="_x0000_s1051" type="#_x0000_t70" style="position:absolute;left:36238;top:36442;width:2623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" fillcolor="#4472c4" strokecolor="#f2f2f2" strokeweight="3pt">
                  <v:shadow on="t" color="#1f3763" opacity=".5" offset="1pt"/>
                  <v:textbox style="layout-flow:vertical-ideographic"/>
                </v:shape>
                <v:shape id="AutoShape 35" o:spid="_x0000_s1052" type="#_x0000_t70" style="position:absolute;left:26434;top:36442;width:2623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" fillcolor="#4472c4" strokecolor="#f2f2f2" strokeweight="3pt">
                  <v:shadow on="t" color="#1f3763" opacity=".5" offset="1pt"/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8" o:spid="_x0000_s1053" type="#_x0000_t13" style="position:absolute;left:57339;top:29934;width:977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" fillcolor="#4472c4" strokecolor="#f2f2f2" strokeweight="3pt">
                  <v:shadow on="t" color="#1f3763" opacity=".5" offset="1p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9" o:spid="_x0000_s1054" type="#_x0000_t68" style="position:absolute;left:76301;top:19576;width:90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" fillcolor="#4472c4" strokecolor="#f2f2f2" strokeweight="3pt">
                  <v:shadow on="t" color="#1f3763" opacity=".5" offset="1pt"/>
                  <v:textbox style="layout-flow:vertical-ideographic"/>
                </v:shape>
                <v:shape id="AutoShape 52" o:spid="_x0000_s1055" type="#_x0000_t70" style="position:absolute;left:46259;top:10248;width:908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">
                  <v:textbox style="layout-flow:vertical-ideographic"/>
                </v:shape>
                <v:shape id="AutoShape 53" o:spid="_x0000_s1056" type="#_x0000_t70" style="position:absolute;left:46259;top:15766;width:90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">
                  <v:textbox style="layout-flow:vertical-ideographic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56" o:spid="_x0000_s1057" type="#_x0000_t69" style="position:absolute;left:58673;top:6914;width:943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" fillcolor="#4472c4" strokecolor="#f2f2f2" strokeweight="3pt">
                  <v:shadow on="t" color="#1f3763" opacity=".5" offset="1pt"/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57" o:spid="_x0000_s1058" type="#_x0000_t78" style="position:absolute;left:22954;top:4660;width:11005;height:3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" adj=",5597,,8199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" o:spid="_x0000_s1059" type="#_x0000_t32" style="position:absolute;left:33959;top:3962;width:0;height:31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">
                  <v:stroke dashstyle="longDash"/>
                </v:shape>
                <v:line id="Прямая соединительная линия 26" o:spid="_x0000_s1060" style="position:absolute;flip:y;visibility:visible;mso-wrap-style:square" from="4475,1669" to="91915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" strokeweight=".5pt">
                  <v:stroke dashstyle="dash" joinstyle="miter"/>
                </v:line>
                <v:shape id="AutoShape 59" o:spid="_x0000_s1061" type="#_x0000_t32" style="position:absolute;left:33959;top:3962;width:2471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">
                  <v:stroke dashstyle="longDash"/>
                </v:shape>
                <v:shape id="AutoShape 60" o:spid="_x0000_s1062" type="#_x0000_t32" style="position:absolute;left:58673;top:3974;width:1;height:31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">
                  <v:stroke dashstyle="longDash"/>
                </v:shape>
                <v:shape id="AutoShape 64" o:spid="_x0000_s1063" type="#_x0000_t32" style="position:absolute;left:33959;top:35146;width:24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">
                  <v:stroke dashstyle="longDash"/>
                </v:shape>
                <v:rect id="Прямоугольник 259" o:spid="_x0000_s1064" style="position:absolute;left:37058;top:22422;width:20282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" strokecolor="#f79646" strokeweight="1pt">
                  <v:textbox>
                    <w:txbxContent>
                      <w:p w14:paraId="0EE9BA82" w14:textId="77777777" w:rsidR="00467B45" w:rsidRDefault="00467B45" w:rsidP="00601795">
                        <w:pPr>
                          <w:jc w:val="center"/>
                        </w:pPr>
                        <w:r w:rsidRPr="0068106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uk-UA"/>
                          </w:rPr>
                          <w:t>Глобальні фінансові ринки та інвестиції</w:t>
                        </w:r>
                      </w:p>
                    </w:txbxContent>
                  </v:textbox>
                </v:rect>
                <v:shape id="AutoShape 53" o:spid="_x0000_s1065" type="#_x0000_t70" style="position:absolute;left:47167;top:20890;width:45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" adj=",2886">
                  <v:textbox style="layout-flow:vertical-ideographic"/>
                </v:shape>
                <v:rect id="Прямоугольник 261" o:spid="_x0000_s1066" style="position:absolute;left:4475;top:33832;width:18479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" strokecolor="#f79646" strokeweight="1pt">
                  <v:textbox>
                    <w:txbxContent>
                      <w:p w14:paraId="456AB79B" w14:textId="77777777" w:rsidR="00467B45" w:rsidRDefault="00467B45" w:rsidP="00AC6EA9">
                        <w:pPr>
                          <w:pStyle w:val="aff2"/>
                          <w:spacing w:before="0" w:beforeAutospacing="0" w:after="200" w:afterAutospacing="0" w:line="276" w:lineRule="auto"/>
                          <w:jc w:val="center"/>
                        </w:pPr>
                        <w:r w:rsidRPr="00681064">
                          <w:rPr>
                            <w:rFonts w:eastAsia="SimSu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Страховий менеджмент та управління ризиками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281948" w14:textId="77777777" w:rsidR="00EA732B" w:rsidRDefault="00EA732B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  <w:sectPr w:rsidR="00EA732B" w:rsidSect="00EA732B">
          <w:pgSz w:w="16838" w:h="11906" w:orient="landscape" w:code="9"/>
          <w:pgMar w:top="1418" w:right="992" w:bottom="851" w:left="851" w:header="709" w:footer="709" w:gutter="0"/>
          <w:cols w:space="708"/>
          <w:docGrid w:linePitch="360"/>
        </w:sectPr>
      </w:pPr>
      <w:bookmarkStart w:id="1" w:name="_Hlk189822034"/>
    </w:p>
    <w:bookmarkEnd w:id="1"/>
    <w:p w14:paraId="715EC581" w14:textId="77777777" w:rsidR="003C1453" w:rsidRPr="00362778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229"/>
      </w:tblGrid>
      <w:tr w:rsidR="003C1453" w:rsidRPr="0061022C" w14:paraId="22864251" w14:textId="77777777" w:rsidTr="00DF0D34">
        <w:trPr>
          <w:trHeight w:val="151"/>
        </w:trPr>
        <w:tc>
          <w:tcPr>
            <w:tcW w:w="2835" w:type="dxa"/>
          </w:tcPr>
          <w:p w14:paraId="5BCBEAB6" w14:textId="77777777" w:rsidR="003C1453" w:rsidRPr="00362778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38F823E8" w14:textId="77777777" w:rsidR="003C1453" w:rsidRPr="00E43B74" w:rsidRDefault="00E43B74" w:rsidP="00D316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43B74">
              <w:rPr>
                <w:rFonts w:ascii="Times New Roman" w:hAnsi="Times New Roman"/>
                <w:sz w:val="24"/>
                <w:szCs w:val="24"/>
                <w:lang w:val="uk-UA"/>
              </w:rPr>
              <w:t>Атестація здобувачів здійснюється у формі публічного захисту кваліфікаційної роботи.</w:t>
            </w:r>
          </w:p>
        </w:tc>
      </w:tr>
      <w:tr w:rsidR="003C1453" w:rsidRPr="0064475F" w14:paraId="56077A4F" w14:textId="77777777" w:rsidTr="00DF0D34">
        <w:trPr>
          <w:trHeight w:val="151"/>
        </w:trPr>
        <w:tc>
          <w:tcPr>
            <w:tcW w:w="2835" w:type="dxa"/>
          </w:tcPr>
          <w:p w14:paraId="13AAD866" w14:textId="77777777" w:rsidR="003C1453" w:rsidRPr="00362778" w:rsidRDefault="00BD4EF1" w:rsidP="00D316D2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7229" w:type="dxa"/>
          </w:tcPr>
          <w:p w14:paraId="1C3C72A9" w14:textId="77777777" w:rsidR="003C1453" w:rsidRPr="00E05958" w:rsidRDefault="00D316D2" w:rsidP="00D316D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D316D2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має передбачати розв’язання складної задачі або проблеми у сфері фінансів, банківської справи, страхування та фондового ринку, що передбачає проведення досліджень та/або здійснення інновацій та характеризується невизначеністю умов і вимог.</w:t>
            </w:r>
            <w:r w:rsidRPr="00D316D2">
              <w:rPr>
                <w:lang w:val="uk-UA"/>
              </w:rPr>
              <w:t xml:space="preserve"> </w:t>
            </w:r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Кваліфікаційна</w:t>
            </w:r>
            <w:r w:rsidRPr="00D316D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робота не повинна містити академічного плагіату,</w:t>
            </w:r>
            <w:r w:rsidRPr="00D316D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фабрикації та фальсифікації. Кваліфікаційна робота</w:t>
            </w:r>
            <w:r w:rsidRPr="00D316D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розміщується у </w:t>
            </w:r>
            <w:proofErr w:type="spellStart"/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Київського національного</w:t>
            </w:r>
            <w:r w:rsidRPr="00D316D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16D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університету технологій та дизайну.</w:t>
            </w:r>
          </w:p>
        </w:tc>
      </w:tr>
    </w:tbl>
    <w:p w14:paraId="77EC1C63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809ED30" w14:textId="77777777" w:rsidR="003C1453" w:rsidRPr="00B01C44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A14DB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102978">
        <w:rPr>
          <w:rFonts w:ascii="Times New Roman" w:hAnsi="Times New Roman"/>
          <w:b/>
          <w:color w:val="FF0000"/>
          <w:sz w:val="28"/>
          <w:szCs w:val="28"/>
          <w:lang w:val="uk-UA"/>
        </w:rPr>
        <w:t> 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8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6"/>
        <w:gridCol w:w="425"/>
        <w:gridCol w:w="426"/>
        <w:gridCol w:w="425"/>
      </w:tblGrid>
      <w:tr w:rsidR="002B34E1" w:rsidRPr="00F65358" w14:paraId="5E8EFCBF" w14:textId="77777777" w:rsidTr="00DF0D34">
        <w:trPr>
          <w:cantSplit/>
          <w:trHeight w:val="747"/>
        </w:trPr>
        <w:tc>
          <w:tcPr>
            <w:tcW w:w="993" w:type="dxa"/>
            <w:vAlign w:val="center"/>
          </w:tcPr>
          <w:p w14:paraId="6FDD2194" w14:textId="77777777" w:rsidR="002B34E1" w:rsidRPr="008B64E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15E0E20" w14:textId="77777777" w:rsidR="002B34E1" w:rsidRPr="00160D09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60D09"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426" w:type="dxa"/>
            <w:textDirection w:val="btLr"/>
            <w:vAlign w:val="center"/>
          </w:tcPr>
          <w:p w14:paraId="60508FB4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14:paraId="0DA5E16F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26" w:type="dxa"/>
            <w:textDirection w:val="btLr"/>
            <w:vAlign w:val="center"/>
          </w:tcPr>
          <w:p w14:paraId="2FC60829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426" w:type="dxa"/>
            <w:textDirection w:val="btLr"/>
            <w:vAlign w:val="center"/>
          </w:tcPr>
          <w:p w14:paraId="5B33E682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14:paraId="711EEC5B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14:paraId="4A5E44D0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14:paraId="1D82ACD1" w14:textId="77777777" w:rsidR="002B34E1" w:rsidRPr="00712450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426" w:type="dxa"/>
            <w:textDirection w:val="btLr"/>
            <w:vAlign w:val="center"/>
          </w:tcPr>
          <w:p w14:paraId="392C8BD1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426" w:type="dxa"/>
            <w:textDirection w:val="btLr"/>
            <w:vAlign w:val="center"/>
          </w:tcPr>
          <w:p w14:paraId="7CFCAC1C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ЗК 9</w:t>
            </w:r>
          </w:p>
        </w:tc>
        <w:tc>
          <w:tcPr>
            <w:tcW w:w="425" w:type="dxa"/>
            <w:textDirection w:val="btLr"/>
            <w:vAlign w:val="center"/>
          </w:tcPr>
          <w:p w14:paraId="0463B08D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426" w:type="dxa"/>
            <w:textDirection w:val="btLr"/>
            <w:vAlign w:val="center"/>
          </w:tcPr>
          <w:p w14:paraId="7F78C6CB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425" w:type="dxa"/>
            <w:textDirection w:val="btLr"/>
            <w:vAlign w:val="center"/>
          </w:tcPr>
          <w:p w14:paraId="576F5514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426" w:type="dxa"/>
            <w:textDirection w:val="btLr"/>
            <w:vAlign w:val="center"/>
          </w:tcPr>
          <w:p w14:paraId="651FB981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F65358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14:paraId="0D1C7085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F65358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14:paraId="17154BF3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F65358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26" w:type="dxa"/>
            <w:textDirection w:val="btLr"/>
            <w:vAlign w:val="center"/>
          </w:tcPr>
          <w:p w14:paraId="270F7482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425" w:type="dxa"/>
            <w:textDirection w:val="btLr"/>
            <w:vAlign w:val="center"/>
          </w:tcPr>
          <w:p w14:paraId="16F560CB" w14:textId="77777777" w:rsidR="002B34E1" w:rsidRPr="00F65358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</w:t>
            </w:r>
            <w:r>
              <w:rPr>
                <w:rFonts w:ascii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</w:tr>
      <w:tr w:rsidR="00B97995" w:rsidRPr="00984ADE" w14:paraId="46D0E1D7" w14:textId="77777777" w:rsidTr="00DF0D34">
        <w:trPr>
          <w:trHeight w:val="20"/>
        </w:trPr>
        <w:tc>
          <w:tcPr>
            <w:tcW w:w="993" w:type="dxa"/>
          </w:tcPr>
          <w:p w14:paraId="2E8323A6" w14:textId="77777777" w:rsidR="00B97995" w:rsidRPr="00C21CF2" w:rsidRDefault="00B97995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425" w:type="dxa"/>
          </w:tcPr>
          <w:p w14:paraId="77FB5F3C" w14:textId="77777777" w:rsidR="00B97995" w:rsidRPr="00B616F8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1816907" w14:textId="77777777" w:rsidR="00B97995" w:rsidRDefault="00B97995" w:rsidP="00DF0D34">
            <w:pPr>
              <w:spacing w:after="0" w:line="240" w:lineRule="auto"/>
              <w:jc w:val="center"/>
            </w:pPr>
            <w:r w:rsidRPr="00152EA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CA6D821" w14:textId="77777777" w:rsidR="00B97995" w:rsidRDefault="00B97995" w:rsidP="00DF0D34">
            <w:pPr>
              <w:spacing w:after="0" w:line="240" w:lineRule="auto"/>
              <w:jc w:val="center"/>
            </w:pPr>
            <w:r w:rsidRPr="00152EA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7BE58BD" w14:textId="77777777" w:rsidR="00B97995" w:rsidRDefault="00B97995" w:rsidP="00DF0D34">
            <w:pPr>
              <w:spacing w:after="0" w:line="240" w:lineRule="auto"/>
              <w:jc w:val="center"/>
            </w:pPr>
            <w:r w:rsidRPr="00152EA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C5EF512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51EC8609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9DEE095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765AA1BF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0DFC12B4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A662FAD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5D3FC0BC" w14:textId="77777777" w:rsidR="00B97995" w:rsidRDefault="00B9799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1D1D1AC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1965AA79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6C49A884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60D2B182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0DF0B540" w14:textId="77777777" w:rsidR="00B97995" w:rsidRDefault="00B9799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66616BD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75833D3A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2B34E1" w:rsidRPr="00984ADE" w14:paraId="3C08F3AE" w14:textId="77777777" w:rsidTr="00DF0D34">
        <w:trPr>
          <w:trHeight w:val="20"/>
        </w:trPr>
        <w:tc>
          <w:tcPr>
            <w:tcW w:w="993" w:type="dxa"/>
          </w:tcPr>
          <w:p w14:paraId="5AF762CA" w14:textId="3EE604E3" w:rsidR="002B34E1" w:rsidRPr="00601795" w:rsidRDefault="002B34E1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425" w:type="dxa"/>
          </w:tcPr>
          <w:p w14:paraId="5F95D372" w14:textId="77777777" w:rsidR="002B34E1" w:rsidRPr="00B616F8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1DDA41E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7EEDD55B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051F08B0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129CE889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289183C6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178F8A7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48E80193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7913541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68B4B1B6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7128EAC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1DF84A7B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594E1D09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4BCBFA2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81069C3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28B65BB9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6E981AD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7720AFE6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97995" w:rsidRPr="00984ADE" w14:paraId="1E7F8A7A" w14:textId="77777777" w:rsidTr="00DF0D34">
        <w:trPr>
          <w:trHeight w:val="20"/>
        </w:trPr>
        <w:tc>
          <w:tcPr>
            <w:tcW w:w="993" w:type="dxa"/>
          </w:tcPr>
          <w:p w14:paraId="3E792E0E" w14:textId="77777777" w:rsidR="00B97995" w:rsidRPr="00C21CF2" w:rsidRDefault="00B97995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425" w:type="dxa"/>
          </w:tcPr>
          <w:p w14:paraId="49E8B2BE" w14:textId="77777777" w:rsidR="00B97995" w:rsidRPr="00B616F8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F1DECD3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3A1357A2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1315BACB" w14:textId="77777777" w:rsidR="00B97995" w:rsidRDefault="00B97995" w:rsidP="00DF0D34">
            <w:pPr>
              <w:spacing w:after="0" w:line="240" w:lineRule="auto"/>
              <w:jc w:val="center"/>
            </w:pPr>
            <w:r w:rsidRPr="006F765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3ABC886" w14:textId="77777777" w:rsidR="00B97995" w:rsidRDefault="00B97995" w:rsidP="00DF0D34">
            <w:pPr>
              <w:spacing w:after="0" w:line="240" w:lineRule="auto"/>
              <w:jc w:val="center"/>
            </w:pPr>
            <w:r w:rsidRPr="006F765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3038A129" w14:textId="77777777" w:rsidR="00B97995" w:rsidRDefault="00B97995" w:rsidP="00DF0D34">
            <w:pPr>
              <w:spacing w:after="0" w:line="240" w:lineRule="auto"/>
              <w:jc w:val="center"/>
            </w:pPr>
            <w:r w:rsidRPr="006F765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78B6BA1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0AACA8C7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1CD390FE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B6E2AAD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C6816D9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041612B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77397C65" w14:textId="77777777" w:rsidR="00B97995" w:rsidRDefault="00B97995" w:rsidP="00DF0D34">
            <w:pPr>
              <w:spacing w:after="0" w:line="240" w:lineRule="auto"/>
              <w:jc w:val="center"/>
            </w:pPr>
            <w:r w:rsidRPr="0090269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3661D5C" w14:textId="77777777" w:rsidR="00B97995" w:rsidRDefault="00B97995" w:rsidP="00DF0D34">
            <w:pPr>
              <w:spacing w:after="0" w:line="240" w:lineRule="auto"/>
              <w:jc w:val="center"/>
            </w:pPr>
            <w:r w:rsidRPr="0090269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F813734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0B2F8535" w14:textId="77777777" w:rsidR="00B97995" w:rsidRDefault="00B97995" w:rsidP="00DF0D34">
            <w:pPr>
              <w:spacing w:after="0" w:line="240" w:lineRule="auto"/>
              <w:jc w:val="center"/>
            </w:pPr>
            <w:r w:rsidRPr="00CD5B3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9160863" w14:textId="77777777" w:rsidR="00B97995" w:rsidRDefault="00B97995" w:rsidP="00DF0D34">
            <w:pPr>
              <w:spacing w:after="0" w:line="240" w:lineRule="auto"/>
              <w:jc w:val="center"/>
            </w:pPr>
            <w:r w:rsidRPr="00CD5B3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D4C9868" w14:textId="77777777" w:rsidR="00B97995" w:rsidRDefault="00B97995" w:rsidP="00DF0D34">
            <w:pPr>
              <w:spacing w:after="0" w:line="240" w:lineRule="auto"/>
              <w:jc w:val="center"/>
            </w:pPr>
            <w:r w:rsidRPr="00CD5B3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2B34E1" w:rsidRPr="00984ADE" w14:paraId="18D0CDA0" w14:textId="77777777" w:rsidTr="00DF0D34">
        <w:trPr>
          <w:trHeight w:val="20"/>
        </w:trPr>
        <w:tc>
          <w:tcPr>
            <w:tcW w:w="993" w:type="dxa"/>
          </w:tcPr>
          <w:p w14:paraId="1DF022BE" w14:textId="77777777" w:rsidR="002B34E1" w:rsidRPr="00984ADE" w:rsidRDefault="002B34E1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425" w:type="dxa"/>
          </w:tcPr>
          <w:p w14:paraId="2071A43F" w14:textId="77777777" w:rsidR="002B34E1" w:rsidRPr="00B616F8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2B6DAD4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BF5DDF7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2513C9A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18E9AC4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76D41B3B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22591F5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365D30A8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30206FE7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6771C6B5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12E10D23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EC1A319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59AD671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60217727" w14:textId="77777777" w:rsidR="002B34E1" w:rsidRDefault="00B9799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EE505A8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3316ECDA" w14:textId="77777777" w:rsidR="002B34E1" w:rsidRDefault="002B34E1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1189338D" w14:textId="77777777" w:rsidR="002B34E1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78B5F38" w14:textId="77777777" w:rsidR="002B34E1" w:rsidRPr="00984ADE" w:rsidRDefault="002B34E1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97995" w:rsidRPr="00984ADE" w14:paraId="2B0DF3D3" w14:textId="77777777" w:rsidTr="00DF0D34">
        <w:trPr>
          <w:trHeight w:val="20"/>
        </w:trPr>
        <w:tc>
          <w:tcPr>
            <w:tcW w:w="993" w:type="dxa"/>
          </w:tcPr>
          <w:p w14:paraId="1D6D2448" w14:textId="77777777" w:rsidR="00B97995" w:rsidRPr="00984ADE" w:rsidRDefault="00B97995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425" w:type="dxa"/>
          </w:tcPr>
          <w:p w14:paraId="7F15979F" w14:textId="77777777" w:rsidR="00B97995" w:rsidRPr="00B616F8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A66BB2D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52279679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53C473CD" w14:textId="77777777" w:rsidR="00B97995" w:rsidRDefault="00B97995" w:rsidP="00DF0D34">
            <w:pPr>
              <w:spacing w:after="0" w:line="240" w:lineRule="auto"/>
              <w:jc w:val="center"/>
            </w:pPr>
            <w:r w:rsidRPr="004434A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29B6321" w14:textId="77777777" w:rsidR="00B97995" w:rsidRDefault="00B97995" w:rsidP="00DF0D34">
            <w:pPr>
              <w:spacing w:after="0" w:line="240" w:lineRule="auto"/>
              <w:jc w:val="center"/>
            </w:pPr>
            <w:r w:rsidRPr="004434A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E36B2CC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6375EC5D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3DF984BA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8659E5A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5D78A0CF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77BE154A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243ADE5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9730755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1CECF2E4" w14:textId="77777777" w:rsidR="00B97995" w:rsidRDefault="00B97995" w:rsidP="00DF0D34">
            <w:pPr>
              <w:spacing w:after="0" w:line="240" w:lineRule="auto"/>
              <w:jc w:val="center"/>
            </w:pPr>
            <w:r w:rsidRPr="00D77AD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92ED258" w14:textId="77777777" w:rsidR="00B97995" w:rsidRDefault="00B97995" w:rsidP="00DF0D34">
            <w:pPr>
              <w:spacing w:after="0" w:line="240" w:lineRule="auto"/>
              <w:jc w:val="center"/>
            </w:pPr>
            <w:r w:rsidRPr="00D77AD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44858AE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067ED578" w14:textId="77777777" w:rsidR="00B97995" w:rsidRDefault="00B9799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AD0104B" w14:textId="77777777" w:rsidR="00B97995" w:rsidRDefault="00B97995" w:rsidP="00DF0D34">
            <w:pPr>
              <w:spacing w:after="0" w:line="240" w:lineRule="auto"/>
              <w:jc w:val="center"/>
            </w:pPr>
          </w:p>
        </w:tc>
      </w:tr>
      <w:tr w:rsidR="00B97995" w:rsidRPr="00984ADE" w14:paraId="7C6BEB46" w14:textId="77777777" w:rsidTr="00DF0D34">
        <w:trPr>
          <w:trHeight w:val="20"/>
        </w:trPr>
        <w:tc>
          <w:tcPr>
            <w:tcW w:w="993" w:type="dxa"/>
          </w:tcPr>
          <w:p w14:paraId="514FB2AE" w14:textId="77777777" w:rsidR="00B97995" w:rsidRPr="00984ADE" w:rsidRDefault="00B97995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425" w:type="dxa"/>
          </w:tcPr>
          <w:p w14:paraId="79868C8F" w14:textId="77777777" w:rsidR="00B97995" w:rsidRPr="00B616F8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9CB3180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4336D68A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9D13A36" w14:textId="77777777" w:rsidR="00B97995" w:rsidRDefault="00B97995" w:rsidP="00DF0D34">
            <w:pPr>
              <w:spacing w:after="0" w:line="240" w:lineRule="auto"/>
              <w:jc w:val="center"/>
            </w:pPr>
            <w:r w:rsidRPr="00E1263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AB2E76F" w14:textId="77777777" w:rsidR="00B97995" w:rsidRDefault="00B97995" w:rsidP="00DF0D34">
            <w:pPr>
              <w:spacing w:after="0" w:line="240" w:lineRule="auto"/>
              <w:jc w:val="center"/>
            </w:pPr>
            <w:r w:rsidRPr="00E1263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C65618C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785BF1A0" w14:textId="77777777" w:rsidR="00B97995" w:rsidRDefault="00B9799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A51890C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503905D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4C61522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0E25688F" w14:textId="77777777" w:rsidR="00B97995" w:rsidRDefault="00B9799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C28FA0F" w14:textId="77777777" w:rsidR="00B97995" w:rsidRDefault="00B97995" w:rsidP="00DF0D34">
            <w:pPr>
              <w:spacing w:after="0" w:line="240" w:lineRule="auto"/>
              <w:jc w:val="center"/>
            </w:pPr>
            <w:r w:rsidRPr="00FF3DB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B0DEF8F" w14:textId="77777777" w:rsidR="00B97995" w:rsidRDefault="00B97995" w:rsidP="00DF0D34">
            <w:pPr>
              <w:spacing w:after="0" w:line="240" w:lineRule="auto"/>
              <w:jc w:val="center"/>
            </w:pPr>
            <w:r w:rsidRPr="00FF3DB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0AC202F" w14:textId="77777777" w:rsidR="00B97995" w:rsidRDefault="00B97995" w:rsidP="00DF0D34">
            <w:pPr>
              <w:spacing w:after="0" w:line="240" w:lineRule="auto"/>
              <w:jc w:val="center"/>
            </w:pPr>
            <w:r w:rsidRPr="00FF3DB5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65B7FBF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1F407F9B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086C2026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371A062E" w14:textId="77777777" w:rsidR="00B97995" w:rsidRDefault="00B97995" w:rsidP="00DF0D34">
            <w:pPr>
              <w:spacing w:after="0" w:line="240" w:lineRule="auto"/>
              <w:jc w:val="center"/>
            </w:pPr>
          </w:p>
        </w:tc>
      </w:tr>
      <w:tr w:rsidR="00B97995" w:rsidRPr="00984ADE" w14:paraId="60D1BD07" w14:textId="77777777" w:rsidTr="00DF0D34">
        <w:trPr>
          <w:trHeight w:val="20"/>
        </w:trPr>
        <w:tc>
          <w:tcPr>
            <w:tcW w:w="993" w:type="dxa"/>
          </w:tcPr>
          <w:p w14:paraId="532DD118" w14:textId="77777777" w:rsidR="00B97995" w:rsidRPr="00984ADE" w:rsidRDefault="00B97995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425" w:type="dxa"/>
          </w:tcPr>
          <w:p w14:paraId="1FBB5884" w14:textId="77777777" w:rsidR="00B97995" w:rsidRPr="00B616F8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13F8EC6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2E55456E" w14:textId="77777777" w:rsidR="00B97995" w:rsidRDefault="00B97995" w:rsidP="00DF0D34">
            <w:pPr>
              <w:spacing w:after="0" w:line="240" w:lineRule="auto"/>
              <w:jc w:val="center"/>
            </w:pPr>
            <w:r w:rsidRPr="00626CB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8555E69" w14:textId="77777777" w:rsidR="00B97995" w:rsidRDefault="00B97995" w:rsidP="00DF0D34">
            <w:pPr>
              <w:spacing w:after="0" w:line="240" w:lineRule="auto"/>
              <w:jc w:val="center"/>
            </w:pPr>
            <w:r w:rsidRPr="00626CB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E13A6A2" w14:textId="77777777" w:rsidR="00B97995" w:rsidRDefault="00B97995" w:rsidP="00DF0D34">
            <w:pPr>
              <w:spacing w:after="0" w:line="240" w:lineRule="auto"/>
              <w:jc w:val="center"/>
            </w:pPr>
            <w:r w:rsidRPr="00626CB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2EC4913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6DBC4EE4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6C2B7DBB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B836758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B2070E9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0698819A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23B09417" w14:textId="77777777" w:rsidR="00B97995" w:rsidRDefault="00B97995" w:rsidP="00DF0D34">
            <w:pPr>
              <w:spacing w:after="0" w:line="240" w:lineRule="auto"/>
              <w:jc w:val="center"/>
            </w:pPr>
            <w:r w:rsidRPr="00AE434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82DF119" w14:textId="77777777" w:rsidR="00B97995" w:rsidRDefault="00B97995" w:rsidP="00DF0D34">
            <w:pPr>
              <w:spacing w:after="0" w:line="240" w:lineRule="auto"/>
              <w:jc w:val="center"/>
            </w:pPr>
            <w:r w:rsidRPr="00AE434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5873582" w14:textId="77777777" w:rsidR="00B97995" w:rsidRDefault="00B97995" w:rsidP="00DF0D34">
            <w:pPr>
              <w:spacing w:after="0" w:line="240" w:lineRule="auto"/>
              <w:jc w:val="center"/>
            </w:pPr>
            <w:r w:rsidRPr="00AE434A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F1C8581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143A986E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6F68363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5A1B351F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B97995" w:rsidRPr="00984ADE" w14:paraId="2730D766" w14:textId="77777777" w:rsidTr="00DF0D34">
        <w:trPr>
          <w:trHeight w:val="20"/>
        </w:trPr>
        <w:tc>
          <w:tcPr>
            <w:tcW w:w="993" w:type="dxa"/>
          </w:tcPr>
          <w:p w14:paraId="694D9C6B" w14:textId="77777777" w:rsidR="00B97995" w:rsidRPr="00984ADE" w:rsidRDefault="00B97995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425" w:type="dxa"/>
          </w:tcPr>
          <w:p w14:paraId="61769DC5" w14:textId="77777777" w:rsidR="00B97995" w:rsidRPr="00B616F8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E8F73CC" w14:textId="77777777" w:rsidR="00B97995" w:rsidRDefault="00B97995" w:rsidP="00DF0D34">
            <w:pPr>
              <w:spacing w:after="0" w:line="240" w:lineRule="auto"/>
              <w:jc w:val="center"/>
            </w:pPr>
            <w:r w:rsidRPr="009D2BD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05A1BCD" w14:textId="77777777" w:rsidR="00B97995" w:rsidRDefault="00B97995" w:rsidP="00DF0D34">
            <w:pPr>
              <w:spacing w:after="0" w:line="240" w:lineRule="auto"/>
              <w:jc w:val="center"/>
            </w:pPr>
            <w:r w:rsidRPr="009D2BD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BE92DEA" w14:textId="77777777" w:rsidR="00B97995" w:rsidRDefault="00B97995" w:rsidP="00DF0D34">
            <w:pPr>
              <w:spacing w:after="0" w:line="240" w:lineRule="auto"/>
              <w:jc w:val="center"/>
            </w:pPr>
            <w:r w:rsidRPr="009D2BD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B932474" w14:textId="77777777" w:rsidR="00B97995" w:rsidRDefault="00B97995" w:rsidP="00DF0D34">
            <w:pPr>
              <w:spacing w:after="0" w:line="240" w:lineRule="auto"/>
              <w:jc w:val="center"/>
            </w:pPr>
            <w:r w:rsidRPr="009D2BD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36EA5214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65B9E3C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13D23CE4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0376A92F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A4525F2" w14:textId="77777777" w:rsidR="00B97995" w:rsidRDefault="00B97995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49CDA5C1" w14:textId="77777777" w:rsidR="00B97995" w:rsidRDefault="00B97995" w:rsidP="00DF0D34">
            <w:pPr>
              <w:spacing w:after="0" w:line="240" w:lineRule="auto"/>
              <w:jc w:val="center"/>
            </w:pPr>
            <w:r w:rsidRPr="0021230F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15CCC3B" w14:textId="77777777" w:rsidR="00B97995" w:rsidRDefault="00B97995" w:rsidP="00DF0D34">
            <w:pPr>
              <w:spacing w:after="0" w:line="240" w:lineRule="auto"/>
              <w:jc w:val="center"/>
            </w:pPr>
            <w:r w:rsidRPr="0021230F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013DB96" w14:textId="77777777" w:rsidR="00B97995" w:rsidRDefault="00B97995" w:rsidP="00DF0D34">
            <w:pPr>
              <w:spacing w:after="0" w:line="240" w:lineRule="auto"/>
              <w:jc w:val="center"/>
            </w:pPr>
            <w:r w:rsidRPr="0021230F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4DBCF8C" w14:textId="77777777" w:rsidR="00B97995" w:rsidRDefault="00B97995" w:rsidP="00DF0D34">
            <w:pPr>
              <w:spacing w:after="0" w:line="240" w:lineRule="auto"/>
              <w:jc w:val="center"/>
            </w:pPr>
            <w:r w:rsidRPr="0021230F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FB627B1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6A1D987A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0C6F5EBC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279200AE" w14:textId="77777777" w:rsidR="00B97995" w:rsidRPr="00984ADE" w:rsidRDefault="00B9799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166CE3" w:rsidRPr="00984ADE" w14:paraId="0F9D2A68" w14:textId="77777777" w:rsidTr="00DF0D34">
        <w:trPr>
          <w:trHeight w:val="20"/>
        </w:trPr>
        <w:tc>
          <w:tcPr>
            <w:tcW w:w="993" w:type="dxa"/>
          </w:tcPr>
          <w:p w14:paraId="17C422C6" w14:textId="77777777" w:rsidR="00166CE3" w:rsidRPr="00984ADE" w:rsidRDefault="00166CE3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9</w:t>
            </w:r>
          </w:p>
        </w:tc>
        <w:tc>
          <w:tcPr>
            <w:tcW w:w="425" w:type="dxa"/>
          </w:tcPr>
          <w:p w14:paraId="5A76BAAE" w14:textId="77777777" w:rsidR="00166CE3" w:rsidRPr="00B616F8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7E47A42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3332EFAC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44216E14" w14:textId="77777777" w:rsidR="00166CE3" w:rsidRDefault="00166CE3" w:rsidP="00DF0D34">
            <w:pPr>
              <w:spacing w:after="0" w:line="240" w:lineRule="auto"/>
              <w:jc w:val="center"/>
            </w:pPr>
            <w:r w:rsidRPr="0024768B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188D1E0" w14:textId="77777777" w:rsidR="00166CE3" w:rsidRDefault="00166CE3" w:rsidP="00DF0D34">
            <w:pPr>
              <w:spacing w:after="0" w:line="240" w:lineRule="auto"/>
              <w:jc w:val="center"/>
            </w:pPr>
            <w:r w:rsidRPr="0024768B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8E86BB3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7786607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0EEF6A1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A786165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73D3089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317BF799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BD67DC6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6EA402EC" w14:textId="77777777" w:rsidR="00166CE3" w:rsidRDefault="00166CE3" w:rsidP="00DF0D34">
            <w:pPr>
              <w:spacing w:after="0" w:line="240" w:lineRule="auto"/>
              <w:jc w:val="center"/>
            </w:pPr>
            <w:r w:rsidRPr="005073B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5110A74" w14:textId="77777777" w:rsidR="00166CE3" w:rsidRDefault="00166CE3" w:rsidP="00DF0D34">
            <w:pPr>
              <w:spacing w:after="0" w:line="240" w:lineRule="auto"/>
              <w:jc w:val="center"/>
            </w:pPr>
            <w:r w:rsidRPr="005073B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9CABB37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117CF3DE" w14:textId="77777777" w:rsidR="00166CE3" w:rsidRDefault="00166CE3" w:rsidP="00DF0D34">
            <w:pPr>
              <w:spacing w:after="0" w:line="240" w:lineRule="auto"/>
              <w:jc w:val="center"/>
            </w:pPr>
            <w:r w:rsidRPr="00CC500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1A438AF" w14:textId="77777777" w:rsidR="00166CE3" w:rsidRDefault="00166CE3" w:rsidP="00DF0D34">
            <w:pPr>
              <w:spacing w:after="0" w:line="240" w:lineRule="auto"/>
              <w:jc w:val="center"/>
            </w:pPr>
            <w:r w:rsidRPr="00CC500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41F4B6C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166CE3" w:rsidRPr="00984ADE" w14:paraId="0A5910BD" w14:textId="77777777" w:rsidTr="00DF0D34">
        <w:trPr>
          <w:trHeight w:val="20"/>
        </w:trPr>
        <w:tc>
          <w:tcPr>
            <w:tcW w:w="993" w:type="dxa"/>
          </w:tcPr>
          <w:p w14:paraId="1B70914B" w14:textId="77777777" w:rsidR="00166CE3" w:rsidRPr="00984ADE" w:rsidRDefault="00166CE3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10</w:t>
            </w:r>
          </w:p>
        </w:tc>
        <w:tc>
          <w:tcPr>
            <w:tcW w:w="425" w:type="dxa"/>
          </w:tcPr>
          <w:p w14:paraId="48829A3D" w14:textId="77777777" w:rsidR="00166CE3" w:rsidRPr="00B616F8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563E9E4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7510BC2C" w14:textId="77777777" w:rsidR="00166CE3" w:rsidRDefault="00166CE3" w:rsidP="00DF0D34">
            <w:pPr>
              <w:spacing w:after="0" w:line="240" w:lineRule="auto"/>
              <w:jc w:val="center"/>
            </w:pPr>
            <w:r w:rsidRPr="00874C4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E0FD6DA" w14:textId="77777777" w:rsidR="00166CE3" w:rsidRDefault="00166CE3" w:rsidP="00DF0D34">
            <w:pPr>
              <w:spacing w:after="0" w:line="240" w:lineRule="auto"/>
              <w:jc w:val="center"/>
            </w:pPr>
            <w:r w:rsidRPr="00874C4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0B22E34" w14:textId="77777777" w:rsidR="00166CE3" w:rsidRDefault="00166CE3" w:rsidP="00DF0D34">
            <w:pPr>
              <w:spacing w:after="0" w:line="240" w:lineRule="auto"/>
              <w:jc w:val="center"/>
            </w:pPr>
            <w:r w:rsidRPr="00874C4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2EA365E5" w14:textId="77777777" w:rsidR="00166CE3" w:rsidRDefault="00166CE3" w:rsidP="00DF0D34">
            <w:pPr>
              <w:spacing w:after="0" w:line="240" w:lineRule="auto"/>
              <w:jc w:val="center"/>
            </w:pPr>
            <w:r w:rsidRPr="00874C4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D88D656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15937A69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55CBC777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5AFF85A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4AD7392F" w14:textId="77777777" w:rsidR="00166CE3" w:rsidRDefault="00166CE3" w:rsidP="00DF0D34">
            <w:pPr>
              <w:spacing w:after="0" w:line="240" w:lineRule="auto"/>
              <w:jc w:val="center"/>
            </w:pPr>
            <w:r w:rsidRPr="0016048F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DB9AB86" w14:textId="77777777" w:rsidR="00166CE3" w:rsidRDefault="00166CE3" w:rsidP="00DF0D34">
            <w:pPr>
              <w:spacing w:after="0" w:line="240" w:lineRule="auto"/>
              <w:jc w:val="center"/>
            </w:pPr>
            <w:r w:rsidRPr="0016048F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6F5F94A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75695BE7" w14:textId="77777777" w:rsidR="00166CE3" w:rsidRDefault="00166CE3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5F7ACD2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69ADD086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C259585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58E5FE49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166CE3" w:rsidRPr="00984ADE" w14:paraId="1264117D" w14:textId="77777777" w:rsidTr="00DF0D34">
        <w:trPr>
          <w:trHeight w:val="20"/>
        </w:trPr>
        <w:tc>
          <w:tcPr>
            <w:tcW w:w="993" w:type="dxa"/>
          </w:tcPr>
          <w:p w14:paraId="15E3CA73" w14:textId="77777777" w:rsidR="00166CE3" w:rsidRPr="00984ADE" w:rsidRDefault="00166CE3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11</w:t>
            </w:r>
          </w:p>
        </w:tc>
        <w:tc>
          <w:tcPr>
            <w:tcW w:w="425" w:type="dxa"/>
          </w:tcPr>
          <w:p w14:paraId="5EDA628F" w14:textId="77777777" w:rsidR="00166CE3" w:rsidRPr="00B616F8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B03FE68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6343E2A6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E5AF8B6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43042201" w14:textId="77777777" w:rsidR="00166CE3" w:rsidRDefault="00166CE3" w:rsidP="00DF0D34">
            <w:pPr>
              <w:spacing w:after="0" w:line="240" w:lineRule="auto"/>
              <w:jc w:val="center"/>
            </w:pPr>
            <w:r w:rsidRPr="000D309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10994992" w14:textId="77777777" w:rsidR="00166CE3" w:rsidRDefault="00166CE3" w:rsidP="00DF0D34">
            <w:pPr>
              <w:spacing w:after="0" w:line="240" w:lineRule="auto"/>
              <w:jc w:val="center"/>
            </w:pPr>
            <w:r w:rsidRPr="000D309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3A82B45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4590EFFA" w14:textId="77777777" w:rsidR="00166CE3" w:rsidRDefault="00166CE3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6453119A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61D71B3B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143CA1EB" w14:textId="77777777" w:rsidR="00166CE3" w:rsidRDefault="00166CE3" w:rsidP="00DF0D34">
            <w:pPr>
              <w:spacing w:after="0" w:line="240" w:lineRule="auto"/>
              <w:jc w:val="center"/>
            </w:pPr>
            <w:r w:rsidRPr="000D625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51C7508" w14:textId="77777777" w:rsidR="00166CE3" w:rsidRDefault="00166CE3" w:rsidP="00DF0D34">
            <w:pPr>
              <w:spacing w:after="0" w:line="240" w:lineRule="auto"/>
              <w:jc w:val="center"/>
            </w:pPr>
            <w:r w:rsidRPr="000D625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FC2AABE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A1D1829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934AE44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550E4A95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05014D7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3B3C465C" w14:textId="77777777" w:rsidR="00166CE3" w:rsidRDefault="00166CE3" w:rsidP="00DF0D34">
            <w:pPr>
              <w:spacing w:after="0" w:line="240" w:lineRule="auto"/>
              <w:jc w:val="center"/>
            </w:pPr>
          </w:p>
        </w:tc>
      </w:tr>
      <w:tr w:rsidR="00166CE3" w:rsidRPr="00984ADE" w14:paraId="2B44CA41" w14:textId="77777777" w:rsidTr="00DF0D34">
        <w:trPr>
          <w:trHeight w:val="20"/>
        </w:trPr>
        <w:tc>
          <w:tcPr>
            <w:tcW w:w="993" w:type="dxa"/>
          </w:tcPr>
          <w:p w14:paraId="23FFA8A0" w14:textId="77777777" w:rsidR="00166CE3" w:rsidRPr="00984ADE" w:rsidRDefault="00166CE3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34295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12</w:t>
            </w:r>
          </w:p>
        </w:tc>
        <w:tc>
          <w:tcPr>
            <w:tcW w:w="425" w:type="dxa"/>
          </w:tcPr>
          <w:p w14:paraId="21F4CF27" w14:textId="77777777" w:rsidR="00166CE3" w:rsidRPr="00B616F8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7BBDA84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CBAE182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869ECC0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12AC6841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B284BAB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3EBD8F4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19EEEFF8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E78C313" w14:textId="77777777" w:rsidR="00166CE3" w:rsidRDefault="00166CE3" w:rsidP="00DF0D34">
            <w:pPr>
              <w:spacing w:after="0" w:line="240" w:lineRule="auto"/>
              <w:jc w:val="center"/>
            </w:pPr>
            <w:r w:rsidRPr="00A2753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9E0A2C4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39D12493" w14:textId="77777777" w:rsidR="00166CE3" w:rsidRDefault="00166CE3" w:rsidP="00DF0D34">
            <w:pPr>
              <w:spacing w:after="0" w:line="240" w:lineRule="auto"/>
              <w:jc w:val="center"/>
            </w:pPr>
            <w:r w:rsidRPr="0001317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775007C" w14:textId="77777777" w:rsidR="00166CE3" w:rsidRDefault="00166CE3" w:rsidP="00DF0D34">
            <w:pPr>
              <w:spacing w:after="0" w:line="240" w:lineRule="auto"/>
              <w:jc w:val="center"/>
            </w:pPr>
            <w:r w:rsidRPr="0001317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EA049CC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63BEC26" w14:textId="77777777" w:rsidR="00166CE3" w:rsidRDefault="00166CE3" w:rsidP="00DF0D34">
            <w:pPr>
              <w:spacing w:after="0" w:line="240" w:lineRule="auto"/>
              <w:jc w:val="center"/>
            </w:pPr>
            <w:r w:rsidRPr="00CD74F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73DF7439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5E7AA9D0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2D17B30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596FA61F" w14:textId="77777777" w:rsidR="00166CE3" w:rsidRDefault="00166CE3" w:rsidP="00DF0D34">
            <w:pPr>
              <w:spacing w:after="0" w:line="240" w:lineRule="auto"/>
              <w:jc w:val="center"/>
            </w:pPr>
          </w:p>
        </w:tc>
      </w:tr>
      <w:tr w:rsidR="00166CE3" w:rsidRPr="00984ADE" w14:paraId="0886B66D" w14:textId="77777777" w:rsidTr="00DF0D34">
        <w:trPr>
          <w:trHeight w:val="20"/>
        </w:trPr>
        <w:tc>
          <w:tcPr>
            <w:tcW w:w="993" w:type="dxa"/>
          </w:tcPr>
          <w:p w14:paraId="090FF509" w14:textId="77777777" w:rsidR="00166CE3" w:rsidRPr="00934295" w:rsidRDefault="00166CE3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848BF">
              <w:rPr>
                <w:rFonts w:ascii="Times New Roman" w:hAnsi="Times New Roman"/>
                <w:lang w:val="uk-UA" w:eastAsia="ar-SA"/>
              </w:rPr>
              <w:t>ОК 1</w:t>
            </w:r>
            <w:r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425" w:type="dxa"/>
          </w:tcPr>
          <w:p w14:paraId="44381071" w14:textId="77777777" w:rsidR="00166CE3" w:rsidRPr="00B616F8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5DBA567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46653EE7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52AFFA2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D9DA9EA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348C5B76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079D9576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437B904E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765BE244" w14:textId="77777777" w:rsidR="00166CE3" w:rsidRDefault="00166CE3" w:rsidP="00DF0D34">
            <w:pPr>
              <w:spacing w:after="0" w:line="240" w:lineRule="auto"/>
              <w:jc w:val="center"/>
            </w:pPr>
            <w:r w:rsidRPr="00A2753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E04340E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424DBF8C" w14:textId="77777777" w:rsidR="00166CE3" w:rsidRDefault="00166CE3" w:rsidP="00DF0D34">
            <w:pPr>
              <w:spacing w:after="0" w:line="240" w:lineRule="auto"/>
              <w:jc w:val="center"/>
            </w:pPr>
            <w:r w:rsidRPr="0001317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BBA3C1F" w14:textId="77777777" w:rsidR="00166CE3" w:rsidRDefault="00166CE3" w:rsidP="00DF0D34">
            <w:pPr>
              <w:spacing w:after="0" w:line="240" w:lineRule="auto"/>
              <w:jc w:val="center"/>
            </w:pPr>
            <w:r w:rsidRPr="0001317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72A13811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2DF0D6F8" w14:textId="77777777" w:rsidR="00166CE3" w:rsidRDefault="00166CE3" w:rsidP="00DF0D34">
            <w:pPr>
              <w:spacing w:after="0" w:line="240" w:lineRule="auto"/>
              <w:jc w:val="center"/>
            </w:pPr>
            <w:r w:rsidRPr="00CD74F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B73A610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6EB66F9A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67E46533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14:paraId="400B31EA" w14:textId="77777777" w:rsidR="00166CE3" w:rsidRDefault="00166CE3" w:rsidP="00DF0D34">
            <w:pPr>
              <w:spacing w:after="0" w:line="240" w:lineRule="auto"/>
              <w:jc w:val="center"/>
            </w:pPr>
          </w:p>
        </w:tc>
      </w:tr>
      <w:tr w:rsidR="00166CE3" w:rsidRPr="00984ADE" w14:paraId="04BA0F0C" w14:textId="77777777" w:rsidTr="00DF0D34">
        <w:trPr>
          <w:trHeight w:val="20"/>
        </w:trPr>
        <w:tc>
          <w:tcPr>
            <w:tcW w:w="993" w:type="dxa"/>
          </w:tcPr>
          <w:p w14:paraId="331133F6" w14:textId="77777777" w:rsidR="00166CE3" w:rsidRPr="00934295" w:rsidRDefault="00166CE3" w:rsidP="00DF0D34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1848BF">
              <w:rPr>
                <w:rFonts w:ascii="Times New Roman" w:hAnsi="Times New Roman"/>
                <w:lang w:val="uk-UA" w:eastAsia="ar-SA"/>
              </w:rPr>
              <w:t>ОК 1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425" w:type="dxa"/>
          </w:tcPr>
          <w:p w14:paraId="36033F55" w14:textId="77777777" w:rsidR="00166CE3" w:rsidRPr="00B616F8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5A166FD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0BF8B9DA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5FFE8DAD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38E0981" w14:textId="77777777" w:rsidR="00166CE3" w:rsidRDefault="00166CE3" w:rsidP="00DF0D34">
            <w:pPr>
              <w:spacing w:after="0" w:line="240" w:lineRule="auto"/>
              <w:jc w:val="center"/>
            </w:pPr>
            <w:r w:rsidRPr="001252E6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3B0F63AB" w14:textId="77777777" w:rsidR="00166CE3" w:rsidRDefault="00166CE3" w:rsidP="00DF0D34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86F6DBD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45D1C49A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1B7012BA" w14:textId="77777777" w:rsidR="00166CE3" w:rsidRDefault="00166CE3" w:rsidP="00DF0D34">
            <w:pPr>
              <w:spacing w:after="0" w:line="240" w:lineRule="auto"/>
              <w:jc w:val="center"/>
            </w:pPr>
            <w:r w:rsidRPr="00A2753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358B27B0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367E54AB" w14:textId="77777777" w:rsidR="00166CE3" w:rsidRDefault="00166CE3" w:rsidP="00DF0D34">
            <w:pPr>
              <w:spacing w:after="0" w:line="240" w:lineRule="auto"/>
              <w:jc w:val="center"/>
            </w:pPr>
            <w:r w:rsidRPr="0001317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2782F3C6" w14:textId="77777777" w:rsidR="00166CE3" w:rsidRDefault="00166CE3" w:rsidP="00DF0D34">
            <w:pPr>
              <w:spacing w:after="0" w:line="240" w:lineRule="auto"/>
              <w:jc w:val="center"/>
            </w:pPr>
            <w:r w:rsidRPr="0001317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65CEA9A0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6" w:type="dxa"/>
          </w:tcPr>
          <w:p w14:paraId="444E4FE4" w14:textId="77777777" w:rsidR="00166CE3" w:rsidRDefault="00166CE3" w:rsidP="00DF0D34">
            <w:pPr>
              <w:spacing w:after="0" w:line="240" w:lineRule="auto"/>
              <w:jc w:val="center"/>
            </w:pPr>
            <w:r w:rsidRPr="00CD74F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0B5BC5D5" w14:textId="77777777" w:rsidR="00166CE3" w:rsidRDefault="00166CE3" w:rsidP="00DF0D34">
            <w:pPr>
              <w:spacing w:after="0" w:line="240" w:lineRule="auto"/>
              <w:jc w:val="center"/>
            </w:pPr>
            <w:r w:rsidRPr="0084784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5" w:type="dxa"/>
          </w:tcPr>
          <w:p w14:paraId="5AC13459" w14:textId="77777777" w:rsidR="00166CE3" w:rsidRDefault="00166CE3" w:rsidP="00DF0D34">
            <w:pPr>
              <w:spacing w:after="0" w:line="240" w:lineRule="auto"/>
              <w:jc w:val="center"/>
            </w:pPr>
            <w:r w:rsidRPr="0084784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426" w:type="dxa"/>
          </w:tcPr>
          <w:p w14:paraId="41022E79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425" w:type="dxa"/>
          </w:tcPr>
          <w:p w14:paraId="0BBDA044" w14:textId="77777777" w:rsidR="00166CE3" w:rsidRPr="00984ADE" w:rsidRDefault="00166CE3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</w:tbl>
    <w:p w14:paraId="70DFF7A1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AEF9DB0" w14:textId="77777777"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A14DB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102978">
        <w:rPr>
          <w:rFonts w:ascii="Times New Roman" w:hAnsi="Times New Roman"/>
          <w:b/>
          <w:color w:val="FF0000"/>
          <w:sz w:val="28"/>
          <w:szCs w:val="28"/>
          <w:lang w:val="uk-UA"/>
        </w:rPr>
        <w:t> 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2B34E1" w:rsidRPr="00984ADE" w14:paraId="76EDF0A5" w14:textId="77777777" w:rsidTr="00DF0D34">
        <w:trPr>
          <w:cantSplit/>
          <w:trHeight w:val="784"/>
        </w:trPr>
        <w:tc>
          <w:tcPr>
            <w:tcW w:w="993" w:type="dxa"/>
            <w:vAlign w:val="center"/>
          </w:tcPr>
          <w:p w14:paraId="558158E2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  <w:textDirection w:val="btLr"/>
            <w:vAlign w:val="center"/>
          </w:tcPr>
          <w:p w14:paraId="5E3BAEE4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626" w:type="dxa"/>
            <w:textDirection w:val="btLr"/>
            <w:vAlign w:val="center"/>
          </w:tcPr>
          <w:p w14:paraId="32B14409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626" w:type="dxa"/>
            <w:textDirection w:val="btLr"/>
            <w:vAlign w:val="center"/>
          </w:tcPr>
          <w:p w14:paraId="558BD3A0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626" w:type="dxa"/>
            <w:textDirection w:val="btLr"/>
            <w:vAlign w:val="center"/>
          </w:tcPr>
          <w:p w14:paraId="70429077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626" w:type="dxa"/>
            <w:textDirection w:val="btLr"/>
            <w:vAlign w:val="center"/>
          </w:tcPr>
          <w:p w14:paraId="44AD2249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626" w:type="dxa"/>
            <w:textDirection w:val="btLr"/>
            <w:vAlign w:val="center"/>
          </w:tcPr>
          <w:p w14:paraId="41092A81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626" w:type="dxa"/>
            <w:textDirection w:val="btLr"/>
            <w:vAlign w:val="center"/>
          </w:tcPr>
          <w:p w14:paraId="17B0647E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626" w:type="dxa"/>
            <w:textDirection w:val="btLr"/>
            <w:vAlign w:val="center"/>
          </w:tcPr>
          <w:p w14:paraId="650BF024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626" w:type="dxa"/>
            <w:textDirection w:val="btLr"/>
            <w:vAlign w:val="center"/>
          </w:tcPr>
          <w:p w14:paraId="16088207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626" w:type="dxa"/>
            <w:textDirection w:val="btLr"/>
            <w:vAlign w:val="center"/>
          </w:tcPr>
          <w:p w14:paraId="5F70FE10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626" w:type="dxa"/>
            <w:textDirection w:val="btLr"/>
            <w:vAlign w:val="center"/>
          </w:tcPr>
          <w:p w14:paraId="0CCF9C82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626" w:type="dxa"/>
            <w:textDirection w:val="btLr"/>
            <w:vAlign w:val="center"/>
          </w:tcPr>
          <w:p w14:paraId="13B3E1E6" w14:textId="77777777" w:rsidR="002B34E1" w:rsidRPr="00984ADE" w:rsidRDefault="002B34E1" w:rsidP="00DF0D34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</w:tr>
      <w:tr w:rsidR="00132F2C" w:rsidRPr="00984ADE" w14:paraId="639FA0D2" w14:textId="77777777" w:rsidTr="00DF0D34">
        <w:trPr>
          <w:trHeight w:val="20"/>
        </w:trPr>
        <w:tc>
          <w:tcPr>
            <w:tcW w:w="993" w:type="dxa"/>
          </w:tcPr>
          <w:p w14:paraId="2135DDB5" w14:textId="77777777" w:rsidR="00132F2C" w:rsidRPr="00C21CF2" w:rsidRDefault="00132F2C" w:rsidP="00DF0D3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626" w:type="dxa"/>
          </w:tcPr>
          <w:p w14:paraId="2A8734A8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FFBEAF3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E711E8E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4AE02DA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2B05A28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27F9F33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050B4C3C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1D785212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2BF13FD4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612A5FD6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1AB7AF2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1A986677" w14:textId="77777777" w:rsidR="00132F2C" w:rsidRDefault="00132F2C" w:rsidP="00DF0D34">
            <w:pPr>
              <w:spacing w:after="0" w:line="240" w:lineRule="auto"/>
              <w:jc w:val="center"/>
            </w:pPr>
          </w:p>
        </w:tc>
      </w:tr>
      <w:tr w:rsidR="00132F2C" w:rsidRPr="00984ADE" w14:paraId="5E17A652" w14:textId="77777777" w:rsidTr="00DF0D34">
        <w:trPr>
          <w:trHeight w:val="20"/>
        </w:trPr>
        <w:tc>
          <w:tcPr>
            <w:tcW w:w="993" w:type="dxa"/>
          </w:tcPr>
          <w:p w14:paraId="7DE97DF7" w14:textId="77777777" w:rsidR="00132F2C" w:rsidRPr="00C21CF2" w:rsidRDefault="00132F2C" w:rsidP="00DF0D3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626" w:type="dxa"/>
          </w:tcPr>
          <w:p w14:paraId="0192593B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26" w:type="dxa"/>
          </w:tcPr>
          <w:p w14:paraId="6675E082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332BE48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CBABA67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28DF0FE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1A62DF26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E1761FD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421705B2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08424EE4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2D93068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122ECBC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03E0B1F5" w14:textId="77777777" w:rsidR="00132F2C" w:rsidRDefault="00132F2C" w:rsidP="00DF0D34">
            <w:pPr>
              <w:spacing w:after="0" w:line="240" w:lineRule="auto"/>
              <w:jc w:val="center"/>
            </w:pPr>
          </w:p>
        </w:tc>
      </w:tr>
      <w:tr w:rsidR="00132F2C" w:rsidRPr="00984ADE" w14:paraId="78725BAB" w14:textId="77777777" w:rsidTr="00DF0D34">
        <w:trPr>
          <w:trHeight w:val="20"/>
        </w:trPr>
        <w:tc>
          <w:tcPr>
            <w:tcW w:w="993" w:type="dxa"/>
          </w:tcPr>
          <w:p w14:paraId="4C5478F8" w14:textId="77777777" w:rsidR="00132F2C" w:rsidRPr="00C21CF2" w:rsidRDefault="00132F2C" w:rsidP="00DF0D3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626" w:type="dxa"/>
          </w:tcPr>
          <w:p w14:paraId="5FB1B27C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3F192A92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4382EF9E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12F4C4E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E8EFFE3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EFB801B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16E6115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028F0ADF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4A0AEE1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6361D6F9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3B80E8E5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B737C3F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132F2C" w:rsidRPr="00984ADE" w14:paraId="4D8FB084" w14:textId="77777777" w:rsidTr="00DF0D34">
        <w:trPr>
          <w:trHeight w:val="20"/>
        </w:trPr>
        <w:tc>
          <w:tcPr>
            <w:tcW w:w="993" w:type="dxa"/>
          </w:tcPr>
          <w:p w14:paraId="5633A6B5" w14:textId="77777777" w:rsidR="00132F2C" w:rsidRDefault="00132F2C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4</w:t>
            </w:r>
          </w:p>
        </w:tc>
        <w:tc>
          <w:tcPr>
            <w:tcW w:w="626" w:type="dxa"/>
          </w:tcPr>
          <w:p w14:paraId="168F43B3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26" w:type="dxa"/>
          </w:tcPr>
          <w:p w14:paraId="1124EA9E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04978E7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2DB01707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7702A9A" w14:textId="77777777" w:rsidR="00132F2C" w:rsidRPr="00984ADE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051F4598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BBD7E0F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4F99D4DF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B885D88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979012D" w14:textId="77777777" w:rsidR="00132F2C" w:rsidRDefault="00132F2C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22EDBDC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6AB56FD2" w14:textId="77777777" w:rsidR="00132F2C" w:rsidRPr="00B616F8" w:rsidRDefault="00132F2C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7A7BD5" w:rsidRPr="00984ADE" w14:paraId="7CBD0DBB" w14:textId="77777777" w:rsidTr="00DF0D34">
        <w:trPr>
          <w:trHeight w:val="20"/>
        </w:trPr>
        <w:tc>
          <w:tcPr>
            <w:tcW w:w="993" w:type="dxa"/>
          </w:tcPr>
          <w:p w14:paraId="1C73A101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5</w:t>
            </w:r>
          </w:p>
        </w:tc>
        <w:tc>
          <w:tcPr>
            <w:tcW w:w="626" w:type="dxa"/>
          </w:tcPr>
          <w:p w14:paraId="1AF4702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26" w:type="dxa"/>
          </w:tcPr>
          <w:p w14:paraId="2E7FDC11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A2A45B9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2C1CA56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1F7C1019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626" w:type="dxa"/>
          </w:tcPr>
          <w:p w14:paraId="7582542A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3E3BB3B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72929687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7CA5BFE9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7DC04C0C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53252AF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69AD3D4" w14:textId="77777777" w:rsidR="007A7BD5" w:rsidRPr="00B616F8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7A7BD5" w:rsidRPr="00984ADE" w14:paraId="3E974401" w14:textId="77777777" w:rsidTr="00DF0D34">
        <w:trPr>
          <w:trHeight w:val="20"/>
        </w:trPr>
        <w:tc>
          <w:tcPr>
            <w:tcW w:w="993" w:type="dxa"/>
          </w:tcPr>
          <w:p w14:paraId="7BC4B518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6</w:t>
            </w:r>
          </w:p>
        </w:tc>
        <w:tc>
          <w:tcPr>
            <w:tcW w:w="626" w:type="dxa"/>
          </w:tcPr>
          <w:p w14:paraId="446444C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5AFE8F3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8889DE0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C1D6DEC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600EBE84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0AFA83E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DD627A4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7BBBA59A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68CCFBC8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AE404C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898B11E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4CFAFC7" w14:textId="77777777" w:rsidR="007A7BD5" w:rsidRDefault="007A7BD5" w:rsidP="00DF0D34">
            <w:pPr>
              <w:spacing w:after="0" w:line="240" w:lineRule="auto"/>
              <w:jc w:val="center"/>
            </w:pPr>
          </w:p>
        </w:tc>
      </w:tr>
      <w:tr w:rsidR="007A7BD5" w:rsidRPr="00984ADE" w14:paraId="3E0D1F72" w14:textId="77777777" w:rsidTr="00DF0D34">
        <w:trPr>
          <w:trHeight w:val="20"/>
        </w:trPr>
        <w:tc>
          <w:tcPr>
            <w:tcW w:w="993" w:type="dxa"/>
          </w:tcPr>
          <w:p w14:paraId="4C18A49E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626" w:type="dxa"/>
          </w:tcPr>
          <w:p w14:paraId="68701B76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FDA6472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684C3670" w14:textId="77777777" w:rsidR="007A7BD5" w:rsidRDefault="007A7BD5" w:rsidP="00DF0D34">
            <w:pPr>
              <w:spacing w:after="0" w:line="240" w:lineRule="auto"/>
              <w:jc w:val="center"/>
            </w:pPr>
            <w:r w:rsidRPr="0024361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ED15C66" w14:textId="77777777" w:rsidR="007A7BD5" w:rsidRDefault="007A7BD5" w:rsidP="00DF0D34">
            <w:pPr>
              <w:spacing w:after="0" w:line="240" w:lineRule="auto"/>
              <w:jc w:val="center"/>
            </w:pPr>
            <w:r w:rsidRPr="0024361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0D29C9B" w14:textId="77777777" w:rsidR="007A7BD5" w:rsidRDefault="007A7BD5" w:rsidP="00DF0D34">
            <w:pPr>
              <w:spacing w:after="0" w:line="240" w:lineRule="auto"/>
              <w:jc w:val="center"/>
            </w:pPr>
            <w:r w:rsidRPr="00243611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ACEC132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28D681A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4839432E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7D30F2E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6FA3EE3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94B68E0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D032E1F" w14:textId="77777777" w:rsidR="007A7BD5" w:rsidRDefault="007A7BD5" w:rsidP="00DF0D34">
            <w:pPr>
              <w:spacing w:after="0" w:line="240" w:lineRule="auto"/>
              <w:jc w:val="center"/>
            </w:pPr>
          </w:p>
        </w:tc>
      </w:tr>
      <w:tr w:rsidR="007A7BD5" w:rsidRPr="00984ADE" w14:paraId="4E533BBB" w14:textId="77777777" w:rsidTr="00DF0D34">
        <w:trPr>
          <w:trHeight w:val="20"/>
        </w:trPr>
        <w:tc>
          <w:tcPr>
            <w:tcW w:w="993" w:type="dxa"/>
          </w:tcPr>
          <w:p w14:paraId="187C3D7F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8</w:t>
            </w:r>
          </w:p>
        </w:tc>
        <w:tc>
          <w:tcPr>
            <w:tcW w:w="626" w:type="dxa"/>
          </w:tcPr>
          <w:p w14:paraId="714FE5E2" w14:textId="77777777" w:rsidR="007A7BD5" w:rsidRDefault="007A7BD5" w:rsidP="00DF0D34">
            <w:pPr>
              <w:spacing w:after="0" w:line="240" w:lineRule="auto"/>
              <w:jc w:val="center"/>
            </w:pPr>
            <w:r w:rsidRPr="007F6CF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1330A83" w14:textId="77777777" w:rsidR="007A7BD5" w:rsidRDefault="007A7BD5" w:rsidP="00DF0D34">
            <w:pPr>
              <w:spacing w:after="0" w:line="240" w:lineRule="auto"/>
              <w:jc w:val="center"/>
            </w:pPr>
            <w:r w:rsidRPr="007F6CF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E26FD5C" w14:textId="77777777" w:rsidR="007A7BD5" w:rsidRDefault="007A7BD5" w:rsidP="00DF0D34">
            <w:pPr>
              <w:spacing w:after="0" w:line="240" w:lineRule="auto"/>
              <w:jc w:val="center"/>
            </w:pPr>
            <w:r w:rsidRPr="007F6CF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78D28DFB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409DD50A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0202A80B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3AF56572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34189C6" w14:textId="77777777" w:rsidR="007A7BD5" w:rsidRDefault="007A7BD5" w:rsidP="00DF0D34">
            <w:pPr>
              <w:spacing w:after="0" w:line="240" w:lineRule="auto"/>
              <w:jc w:val="center"/>
            </w:pPr>
            <w:r w:rsidRPr="00B22D0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44F6D16" w14:textId="77777777" w:rsidR="007A7BD5" w:rsidRDefault="007A7BD5" w:rsidP="00DF0D34">
            <w:pPr>
              <w:spacing w:after="0" w:line="240" w:lineRule="auto"/>
              <w:jc w:val="center"/>
            </w:pPr>
            <w:r w:rsidRPr="00B22D02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6618BE14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E410458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F508034" w14:textId="77777777" w:rsidR="007A7BD5" w:rsidRDefault="007A7BD5" w:rsidP="00DF0D34">
            <w:pPr>
              <w:spacing w:after="0" w:line="240" w:lineRule="auto"/>
              <w:jc w:val="center"/>
            </w:pPr>
          </w:p>
        </w:tc>
      </w:tr>
      <w:tr w:rsidR="007A7BD5" w:rsidRPr="00984ADE" w14:paraId="49DA2CB4" w14:textId="77777777" w:rsidTr="00DF0D34">
        <w:trPr>
          <w:trHeight w:val="20"/>
        </w:trPr>
        <w:tc>
          <w:tcPr>
            <w:tcW w:w="993" w:type="dxa"/>
          </w:tcPr>
          <w:p w14:paraId="6A27640D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9</w:t>
            </w:r>
          </w:p>
        </w:tc>
        <w:tc>
          <w:tcPr>
            <w:tcW w:w="626" w:type="dxa"/>
          </w:tcPr>
          <w:p w14:paraId="04362EE1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626" w:type="dxa"/>
          </w:tcPr>
          <w:p w14:paraId="2DB10D49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C576F0D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14C3524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239F83D1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990A552" w14:textId="77777777" w:rsidR="007A7BD5" w:rsidRDefault="007A7BD5" w:rsidP="00DF0D34">
            <w:pPr>
              <w:spacing w:after="0" w:line="240" w:lineRule="auto"/>
              <w:jc w:val="center"/>
            </w:pPr>
            <w:r w:rsidRPr="00E80BE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7D22FDB2" w14:textId="77777777" w:rsidR="007A7BD5" w:rsidRDefault="007A7BD5" w:rsidP="00DF0D34">
            <w:pPr>
              <w:spacing w:after="0" w:line="240" w:lineRule="auto"/>
              <w:jc w:val="center"/>
            </w:pPr>
            <w:r w:rsidRPr="00E80BE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26B9DBC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358F09BE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B758CB3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7A37E39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62E50AF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7A7BD5" w:rsidRPr="00984ADE" w14:paraId="7ECEB010" w14:textId="77777777" w:rsidTr="00DF0D34">
        <w:trPr>
          <w:trHeight w:val="20"/>
        </w:trPr>
        <w:tc>
          <w:tcPr>
            <w:tcW w:w="993" w:type="dxa"/>
          </w:tcPr>
          <w:p w14:paraId="51F1DB24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10</w:t>
            </w:r>
          </w:p>
        </w:tc>
        <w:tc>
          <w:tcPr>
            <w:tcW w:w="626" w:type="dxa"/>
          </w:tcPr>
          <w:p w14:paraId="4670E78B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746F95D0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7D32FFD" w14:textId="77777777" w:rsidR="007A7BD5" w:rsidRDefault="007A7BD5" w:rsidP="00DF0D34">
            <w:pPr>
              <w:spacing w:after="0" w:line="240" w:lineRule="auto"/>
              <w:jc w:val="center"/>
            </w:pPr>
            <w:r w:rsidRPr="006824A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7BE4FE9C" w14:textId="77777777" w:rsidR="007A7BD5" w:rsidRDefault="007A7BD5" w:rsidP="00DF0D34">
            <w:pPr>
              <w:spacing w:after="0" w:line="240" w:lineRule="auto"/>
              <w:jc w:val="center"/>
            </w:pPr>
            <w:r w:rsidRPr="006824A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B0890B3" w14:textId="77777777" w:rsidR="007A7BD5" w:rsidRDefault="007A7BD5" w:rsidP="00DF0D34">
            <w:pPr>
              <w:spacing w:after="0" w:line="240" w:lineRule="auto"/>
              <w:jc w:val="center"/>
            </w:pPr>
            <w:r w:rsidRPr="006824AC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2A3D767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28B62F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48612BD9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2DBF68D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5B8E6D71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02096950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E19CCB2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A7BD5" w:rsidRPr="00984ADE" w14:paraId="41D78440" w14:textId="77777777" w:rsidTr="00DF0D34">
        <w:trPr>
          <w:trHeight w:val="20"/>
        </w:trPr>
        <w:tc>
          <w:tcPr>
            <w:tcW w:w="993" w:type="dxa"/>
          </w:tcPr>
          <w:p w14:paraId="5A456021" w14:textId="77777777" w:rsidR="007A7BD5" w:rsidRDefault="007A7BD5" w:rsidP="00DF0D34">
            <w:pPr>
              <w:spacing w:after="0" w:line="240" w:lineRule="auto"/>
            </w:pPr>
            <w:r w:rsidRPr="00CC207D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11</w:t>
            </w:r>
          </w:p>
        </w:tc>
        <w:tc>
          <w:tcPr>
            <w:tcW w:w="626" w:type="dxa"/>
          </w:tcPr>
          <w:p w14:paraId="3285B7D1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EE9A0FF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3D228D5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6075572F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109E7DD2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2B4D894D" w14:textId="77777777" w:rsidR="007A7BD5" w:rsidRDefault="007A7BD5" w:rsidP="00DF0D34">
            <w:pPr>
              <w:spacing w:after="0" w:line="240" w:lineRule="auto"/>
              <w:jc w:val="center"/>
            </w:pPr>
            <w:r w:rsidRPr="001D529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89928A9" w14:textId="77777777" w:rsidR="007A7BD5" w:rsidRDefault="007A7BD5" w:rsidP="00DF0D34">
            <w:pPr>
              <w:spacing w:after="0" w:line="240" w:lineRule="auto"/>
              <w:jc w:val="center"/>
            </w:pPr>
            <w:r w:rsidRPr="001D529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6B9C57F" w14:textId="77777777" w:rsidR="007A7BD5" w:rsidRDefault="007A7BD5" w:rsidP="00DF0D34">
            <w:pPr>
              <w:spacing w:after="0" w:line="240" w:lineRule="auto"/>
              <w:jc w:val="center"/>
            </w:pPr>
            <w:r w:rsidRPr="001D529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FDA5468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15E4E743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0988A1C7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9B2F7C1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7A7BD5" w:rsidRPr="00984ADE" w14:paraId="44BC3D96" w14:textId="77777777" w:rsidTr="00DF0D34">
        <w:trPr>
          <w:trHeight w:val="20"/>
        </w:trPr>
        <w:tc>
          <w:tcPr>
            <w:tcW w:w="993" w:type="dxa"/>
          </w:tcPr>
          <w:p w14:paraId="03F95CA0" w14:textId="77777777" w:rsidR="007A7BD5" w:rsidRPr="00CC207D" w:rsidRDefault="007A7BD5" w:rsidP="00DF0D3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12</w:t>
            </w:r>
          </w:p>
        </w:tc>
        <w:tc>
          <w:tcPr>
            <w:tcW w:w="626" w:type="dxa"/>
          </w:tcPr>
          <w:p w14:paraId="106323A5" w14:textId="77777777" w:rsidR="007A7BD5" w:rsidRDefault="007A7BD5" w:rsidP="00DF0D34">
            <w:pPr>
              <w:spacing w:after="0" w:line="240" w:lineRule="auto"/>
              <w:jc w:val="center"/>
            </w:pPr>
            <w:r w:rsidRPr="00CC2B4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465B294A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24BC623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1FFD06C8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48F9E6DF" w14:textId="77777777" w:rsidR="007A7BD5" w:rsidRDefault="007A7BD5" w:rsidP="00DF0D34">
            <w:pPr>
              <w:spacing w:after="0" w:line="240" w:lineRule="auto"/>
              <w:jc w:val="center"/>
            </w:pPr>
            <w:r w:rsidRPr="0081648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61AC60A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C2C3CFC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082C50BD" w14:textId="77777777" w:rsidR="007A7BD5" w:rsidRDefault="007A7BD5" w:rsidP="00DF0D34">
            <w:pPr>
              <w:spacing w:after="0" w:line="240" w:lineRule="auto"/>
              <w:jc w:val="center"/>
            </w:pPr>
            <w:r w:rsidRPr="00571AB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7221730" w14:textId="77777777" w:rsidR="007A7BD5" w:rsidRDefault="007A7BD5" w:rsidP="00DF0D34">
            <w:pPr>
              <w:spacing w:after="0" w:line="240" w:lineRule="auto"/>
              <w:jc w:val="center"/>
            </w:pPr>
            <w:r w:rsidRPr="00571AB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61E04C93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4E68FD2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4C28651F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A7BD5" w:rsidRPr="00984ADE" w14:paraId="0A712782" w14:textId="77777777" w:rsidTr="00DF0D34">
        <w:trPr>
          <w:trHeight w:val="20"/>
        </w:trPr>
        <w:tc>
          <w:tcPr>
            <w:tcW w:w="993" w:type="dxa"/>
          </w:tcPr>
          <w:p w14:paraId="04938FD8" w14:textId="77777777" w:rsidR="007A7BD5" w:rsidRPr="00CC207D" w:rsidRDefault="007A7BD5" w:rsidP="00DF0D34">
            <w:pPr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13</w:t>
            </w:r>
          </w:p>
        </w:tc>
        <w:tc>
          <w:tcPr>
            <w:tcW w:w="626" w:type="dxa"/>
          </w:tcPr>
          <w:p w14:paraId="2C01F79C" w14:textId="77777777" w:rsidR="007A7BD5" w:rsidRDefault="007A7BD5" w:rsidP="00DF0D34">
            <w:pPr>
              <w:spacing w:after="0" w:line="240" w:lineRule="auto"/>
              <w:jc w:val="center"/>
            </w:pPr>
            <w:r w:rsidRPr="00CC2B4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6284E09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1EA97859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667AA03B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0961F697" w14:textId="77777777" w:rsidR="007A7BD5" w:rsidRDefault="007A7BD5" w:rsidP="00DF0D34">
            <w:pPr>
              <w:spacing w:after="0" w:line="240" w:lineRule="auto"/>
              <w:jc w:val="center"/>
            </w:pPr>
            <w:r w:rsidRPr="0081648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E3DBBB3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71568862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1FBB06F3" w14:textId="77777777" w:rsidR="007A7BD5" w:rsidRDefault="007A7BD5" w:rsidP="00DF0D34">
            <w:pPr>
              <w:spacing w:after="0" w:line="240" w:lineRule="auto"/>
              <w:jc w:val="center"/>
            </w:pPr>
            <w:r w:rsidRPr="00571AB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650648C1" w14:textId="77777777" w:rsidR="007A7BD5" w:rsidRDefault="007A7BD5" w:rsidP="00DF0D34">
            <w:pPr>
              <w:spacing w:after="0" w:line="240" w:lineRule="auto"/>
              <w:jc w:val="center"/>
            </w:pPr>
            <w:r w:rsidRPr="00571AB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D2201F5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5CB1F8C8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32A1F643" w14:textId="77777777" w:rsidR="007A7BD5" w:rsidRDefault="007A7BD5" w:rsidP="00DF0D34">
            <w:pPr>
              <w:spacing w:after="0" w:line="240" w:lineRule="auto"/>
              <w:jc w:val="center"/>
            </w:pPr>
          </w:p>
        </w:tc>
      </w:tr>
      <w:tr w:rsidR="007A7BD5" w:rsidRPr="00984ADE" w14:paraId="1981BB91" w14:textId="77777777" w:rsidTr="00DF0D34">
        <w:trPr>
          <w:trHeight w:val="20"/>
        </w:trPr>
        <w:tc>
          <w:tcPr>
            <w:tcW w:w="993" w:type="dxa"/>
          </w:tcPr>
          <w:p w14:paraId="32055E6D" w14:textId="77777777" w:rsidR="007A7BD5" w:rsidRDefault="007A7BD5" w:rsidP="00DF0D34">
            <w:pPr>
              <w:spacing w:after="0" w:line="240" w:lineRule="auto"/>
            </w:pPr>
            <w:r w:rsidRPr="001C3B93">
              <w:rPr>
                <w:rFonts w:ascii="Times New Roman" w:hAnsi="Times New Roman"/>
                <w:lang w:val="uk-UA" w:eastAsia="ar-SA"/>
              </w:rPr>
              <w:t>ОК 1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626" w:type="dxa"/>
          </w:tcPr>
          <w:p w14:paraId="130437EB" w14:textId="77777777" w:rsidR="007A7BD5" w:rsidRDefault="007A7BD5" w:rsidP="00DF0D34">
            <w:pPr>
              <w:spacing w:after="0" w:line="240" w:lineRule="auto"/>
              <w:jc w:val="center"/>
            </w:pPr>
            <w:r w:rsidRPr="00CC2B43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3E1EE51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D8058E4" w14:textId="77777777" w:rsidR="007A7BD5" w:rsidRDefault="007A7BD5" w:rsidP="00DF0D34">
            <w:pPr>
              <w:spacing w:after="0" w:line="240" w:lineRule="auto"/>
              <w:jc w:val="center"/>
            </w:pPr>
            <w:r w:rsidRPr="000E2D6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2FDEF6E6" w14:textId="77777777" w:rsidR="007A7BD5" w:rsidRDefault="007A7BD5" w:rsidP="00DF0D34">
            <w:pPr>
              <w:spacing w:after="0" w:line="240" w:lineRule="auto"/>
              <w:jc w:val="center"/>
            </w:pPr>
            <w:r w:rsidRPr="000E2D6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17B2A7C1" w14:textId="77777777" w:rsidR="007A7BD5" w:rsidRDefault="007A7BD5" w:rsidP="00DF0D34">
            <w:pPr>
              <w:spacing w:after="0" w:line="240" w:lineRule="auto"/>
              <w:jc w:val="center"/>
            </w:pPr>
            <w:r w:rsidRPr="000E2D60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3BDA548E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41EAA354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61889BE4" w14:textId="77777777" w:rsidR="007A7BD5" w:rsidRDefault="007A7BD5" w:rsidP="00DF0D34">
            <w:pPr>
              <w:spacing w:after="0" w:line="240" w:lineRule="auto"/>
              <w:jc w:val="center"/>
            </w:pPr>
            <w:r w:rsidRPr="00571AB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50D15384" w14:textId="77777777" w:rsidR="007A7BD5" w:rsidRDefault="007A7BD5" w:rsidP="00DF0D34">
            <w:pPr>
              <w:spacing w:after="0" w:line="240" w:lineRule="auto"/>
              <w:jc w:val="center"/>
            </w:pPr>
            <w:r w:rsidRPr="00571ABE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626" w:type="dxa"/>
          </w:tcPr>
          <w:p w14:paraId="097DD90E" w14:textId="77777777" w:rsidR="007A7BD5" w:rsidRDefault="007A7BD5" w:rsidP="00DF0D34">
            <w:pPr>
              <w:spacing w:after="0" w:line="240" w:lineRule="auto"/>
              <w:jc w:val="center"/>
            </w:pPr>
          </w:p>
        </w:tc>
        <w:tc>
          <w:tcPr>
            <w:tcW w:w="626" w:type="dxa"/>
          </w:tcPr>
          <w:p w14:paraId="3BFCA95B" w14:textId="77777777" w:rsidR="007A7BD5" w:rsidRPr="00984ADE" w:rsidRDefault="007A7BD5" w:rsidP="00DF0D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626" w:type="dxa"/>
          </w:tcPr>
          <w:p w14:paraId="66F9D588" w14:textId="77777777" w:rsidR="007A7BD5" w:rsidRDefault="007A7BD5" w:rsidP="00DF0D34">
            <w:pPr>
              <w:spacing w:after="0" w:line="240" w:lineRule="auto"/>
              <w:jc w:val="center"/>
            </w:pPr>
            <w:r w:rsidRPr="00B616F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</w:tbl>
    <w:p w14:paraId="69ECA3A2" w14:textId="564D266C" w:rsidR="00130EA4" w:rsidRDefault="003C1453" w:rsidP="00DF0D34">
      <w:pPr>
        <w:spacing w:after="0" w:line="240" w:lineRule="auto"/>
        <w:jc w:val="both"/>
        <w:rPr>
          <w:color w:val="FF0000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130EA4" w:rsidSect="00EA732B">
      <w:pgSz w:w="11906" w:h="16838" w:code="9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9BA5" w14:textId="77777777" w:rsidR="0078637D" w:rsidRDefault="0078637D">
      <w:r>
        <w:separator/>
      </w:r>
    </w:p>
  </w:endnote>
  <w:endnote w:type="continuationSeparator" w:id="0">
    <w:p w14:paraId="687946BA" w14:textId="77777777" w:rsidR="0078637D" w:rsidRDefault="0078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D6A5" w14:textId="77777777" w:rsidR="0078637D" w:rsidRDefault="0078637D">
      <w:r>
        <w:separator/>
      </w:r>
    </w:p>
  </w:footnote>
  <w:footnote w:type="continuationSeparator" w:id="0">
    <w:p w14:paraId="6A1240D8" w14:textId="77777777" w:rsidR="0078637D" w:rsidRDefault="0078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FEE3" w14:textId="77777777" w:rsidR="00467B45" w:rsidRPr="00BE0FBE" w:rsidRDefault="00467B45" w:rsidP="00BE0FBE">
    <w:pPr>
      <w:pStyle w:val="ae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521AC5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1C73B2"/>
    <w:multiLevelType w:val="hybridMultilevel"/>
    <w:tmpl w:val="9C201948"/>
    <w:lvl w:ilvl="0" w:tplc="814CA8DC">
      <w:start w:val="1"/>
      <w:numFmt w:val="bullet"/>
      <w:lvlText w:val=""/>
      <w:lvlJc w:val="left"/>
      <w:pPr>
        <w:ind w:left="383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6"/>
  </w:num>
  <w:num w:numId="4">
    <w:abstractNumId w:val="21"/>
  </w:num>
  <w:num w:numId="5">
    <w:abstractNumId w:val="30"/>
  </w:num>
  <w:num w:numId="6">
    <w:abstractNumId w:val="31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2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29"/>
  </w:num>
  <w:num w:numId="21">
    <w:abstractNumId w:val="15"/>
  </w:num>
  <w:num w:numId="22">
    <w:abstractNumId w:val="27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8"/>
  </w:num>
  <w:num w:numId="28">
    <w:abstractNumId w:val="2"/>
  </w:num>
  <w:num w:numId="29">
    <w:abstractNumId w:val="26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14FF"/>
    <w:rsid w:val="000542A9"/>
    <w:rsid w:val="000560ED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876F1"/>
    <w:rsid w:val="00091A38"/>
    <w:rsid w:val="0009212A"/>
    <w:rsid w:val="000930F8"/>
    <w:rsid w:val="000935D0"/>
    <w:rsid w:val="000A0067"/>
    <w:rsid w:val="000A375B"/>
    <w:rsid w:val="000A4B50"/>
    <w:rsid w:val="000A55F6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4275"/>
    <w:rsid w:val="000D7401"/>
    <w:rsid w:val="000D78B4"/>
    <w:rsid w:val="000E109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0F7968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35C1"/>
    <w:rsid w:val="00126075"/>
    <w:rsid w:val="00127637"/>
    <w:rsid w:val="00130EA4"/>
    <w:rsid w:val="00132D12"/>
    <w:rsid w:val="00132F2C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0D09"/>
    <w:rsid w:val="0016350E"/>
    <w:rsid w:val="00163E00"/>
    <w:rsid w:val="00166CE3"/>
    <w:rsid w:val="00172AD1"/>
    <w:rsid w:val="001836F3"/>
    <w:rsid w:val="00191512"/>
    <w:rsid w:val="00191B75"/>
    <w:rsid w:val="001927ED"/>
    <w:rsid w:val="00192FC5"/>
    <w:rsid w:val="001932E9"/>
    <w:rsid w:val="001A2DF6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0B29"/>
    <w:rsid w:val="001F0D43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65E0"/>
    <w:rsid w:val="0025744C"/>
    <w:rsid w:val="00263374"/>
    <w:rsid w:val="002663EA"/>
    <w:rsid w:val="002701E1"/>
    <w:rsid w:val="0028153F"/>
    <w:rsid w:val="00281FEC"/>
    <w:rsid w:val="00285B73"/>
    <w:rsid w:val="002904AA"/>
    <w:rsid w:val="0029056B"/>
    <w:rsid w:val="00296873"/>
    <w:rsid w:val="002A1514"/>
    <w:rsid w:val="002A2943"/>
    <w:rsid w:val="002A2BA3"/>
    <w:rsid w:val="002A760F"/>
    <w:rsid w:val="002B0BE0"/>
    <w:rsid w:val="002B2CD5"/>
    <w:rsid w:val="002B34E1"/>
    <w:rsid w:val="002B3C8F"/>
    <w:rsid w:val="002B64F3"/>
    <w:rsid w:val="002B7736"/>
    <w:rsid w:val="002B783C"/>
    <w:rsid w:val="002C0590"/>
    <w:rsid w:val="002C34D3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F0052"/>
    <w:rsid w:val="002F21FE"/>
    <w:rsid w:val="002F41C8"/>
    <w:rsid w:val="002F4CE8"/>
    <w:rsid w:val="003023A5"/>
    <w:rsid w:val="00304FB5"/>
    <w:rsid w:val="00320E6A"/>
    <w:rsid w:val="003344F2"/>
    <w:rsid w:val="00334FE0"/>
    <w:rsid w:val="003369B4"/>
    <w:rsid w:val="003405AE"/>
    <w:rsid w:val="00340F44"/>
    <w:rsid w:val="003450AF"/>
    <w:rsid w:val="00350B03"/>
    <w:rsid w:val="00356A97"/>
    <w:rsid w:val="00361135"/>
    <w:rsid w:val="00362778"/>
    <w:rsid w:val="003628D7"/>
    <w:rsid w:val="00365F8D"/>
    <w:rsid w:val="00371697"/>
    <w:rsid w:val="00372D0D"/>
    <w:rsid w:val="003740C0"/>
    <w:rsid w:val="00377D91"/>
    <w:rsid w:val="00377FB5"/>
    <w:rsid w:val="00382025"/>
    <w:rsid w:val="00382414"/>
    <w:rsid w:val="00384598"/>
    <w:rsid w:val="00387278"/>
    <w:rsid w:val="00390F0C"/>
    <w:rsid w:val="00397655"/>
    <w:rsid w:val="003A07D1"/>
    <w:rsid w:val="003A7791"/>
    <w:rsid w:val="003A77C9"/>
    <w:rsid w:val="003B0249"/>
    <w:rsid w:val="003B7699"/>
    <w:rsid w:val="003B790D"/>
    <w:rsid w:val="003C1453"/>
    <w:rsid w:val="003C3C8B"/>
    <w:rsid w:val="003C5350"/>
    <w:rsid w:val="003C7864"/>
    <w:rsid w:val="003D23CD"/>
    <w:rsid w:val="003D42C4"/>
    <w:rsid w:val="003E047E"/>
    <w:rsid w:val="003F58B6"/>
    <w:rsid w:val="003F5FD4"/>
    <w:rsid w:val="003F6626"/>
    <w:rsid w:val="00403241"/>
    <w:rsid w:val="00403CC5"/>
    <w:rsid w:val="004061A5"/>
    <w:rsid w:val="00410007"/>
    <w:rsid w:val="00411BC0"/>
    <w:rsid w:val="00412995"/>
    <w:rsid w:val="00412D19"/>
    <w:rsid w:val="00414794"/>
    <w:rsid w:val="004216FF"/>
    <w:rsid w:val="00422993"/>
    <w:rsid w:val="004324AF"/>
    <w:rsid w:val="00432B1C"/>
    <w:rsid w:val="00433B56"/>
    <w:rsid w:val="00436314"/>
    <w:rsid w:val="00441451"/>
    <w:rsid w:val="00457A89"/>
    <w:rsid w:val="00460C02"/>
    <w:rsid w:val="00461C1D"/>
    <w:rsid w:val="00466680"/>
    <w:rsid w:val="00467B45"/>
    <w:rsid w:val="00470256"/>
    <w:rsid w:val="00473E94"/>
    <w:rsid w:val="00477DFE"/>
    <w:rsid w:val="00483063"/>
    <w:rsid w:val="00484455"/>
    <w:rsid w:val="00485EFA"/>
    <w:rsid w:val="004926EA"/>
    <w:rsid w:val="00492D39"/>
    <w:rsid w:val="004A0424"/>
    <w:rsid w:val="004A193F"/>
    <w:rsid w:val="004A272C"/>
    <w:rsid w:val="004A6461"/>
    <w:rsid w:val="004B19AB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739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2662"/>
    <w:rsid w:val="005153E1"/>
    <w:rsid w:val="00521AC5"/>
    <w:rsid w:val="00524A9D"/>
    <w:rsid w:val="00524C0F"/>
    <w:rsid w:val="00527F3F"/>
    <w:rsid w:val="005307B0"/>
    <w:rsid w:val="00530B48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A1087"/>
    <w:rsid w:val="005A13F6"/>
    <w:rsid w:val="005A19D8"/>
    <w:rsid w:val="005A1A92"/>
    <w:rsid w:val="005A1BF7"/>
    <w:rsid w:val="005A51C9"/>
    <w:rsid w:val="005A543F"/>
    <w:rsid w:val="005C5A36"/>
    <w:rsid w:val="005D1DC6"/>
    <w:rsid w:val="005D45E4"/>
    <w:rsid w:val="005D74BB"/>
    <w:rsid w:val="005E06F3"/>
    <w:rsid w:val="005E2F07"/>
    <w:rsid w:val="005E3BF3"/>
    <w:rsid w:val="005E5218"/>
    <w:rsid w:val="005F7A28"/>
    <w:rsid w:val="00601795"/>
    <w:rsid w:val="00602016"/>
    <w:rsid w:val="00607831"/>
    <w:rsid w:val="0061022C"/>
    <w:rsid w:val="00611214"/>
    <w:rsid w:val="00615DE4"/>
    <w:rsid w:val="00625B00"/>
    <w:rsid w:val="0062609D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81064"/>
    <w:rsid w:val="006840EF"/>
    <w:rsid w:val="0068473E"/>
    <w:rsid w:val="00684E4E"/>
    <w:rsid w:val="00685625"/>
    <w:rsid w:val="006861D7"/>
    <w:rsid w:val="006910FA"/>
    <w:rsid w:val="00691185"/>
    <w:rsid w:val="006933BD"/>
    <w:rsid w:val="006A2DEE"/>
    <w:rsid w:val="006B504D"/>
    <w:rsid w:val="006C560E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7037EA"/>
    <w:rsid w:val="00703B07"/>
    <w:rsid w:val="007052E6"/>
    <w:rsid w:val="00705778"/>
    <w:rsid w:val="007105BE"/>
    <w:rsid w:val="0071149D"/>
    <w:rsid w:val="00712450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80306"/>
    <w:rsid w:val="0078098E"/>
    <w:rsid w:val="007823E6"/>
    <w:rsid w:val="00783074"/>
    <w:rsid w:val="00783CD1"/>
    <w:rsid w:val="0078637D"/>
    <w:rsid w:val="00787A42"/>
    <w:rsid w:val="00792130"/>
    <w:rsid w:val="007972D0"/>
    <w:rsid w:val="00797F5A"/>
    <w:rsid w:val="007A6530"/>
    <w:rsid w:val="007A7BD5"/>
    <w:rsid w:val="007B1E53"/>
    <w:rsid w:val="007B395C"/>
    <w:rsid w:val="007C5DFF"/>
    <w:rsid w:val="007E3A10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3307"/>
    <w:rsid w:val="008246CF"/>
    <w:rsid w:val="00824825"/>
    <w:rsid w:val="008250A5"/>
    <w:rsid w:val="00830572"/>
    <w:rsid w:val="00831CBB"/>
    <w:rsid w:val="008338D2"/>
    <w:rsid w:val="008357C8"/>
    <w:rsid w:val="00847DD5"/>
    <w:rsid w:val="00850939"/>
    <w:rsid w:val="008548F1"/>
    <w:rsid w:val="0087236D"/>
    <w:rsid w:val="008759D7"/>
    <w:rsid w:val="008778FF"/>
    <w:rsid w:val="00883FD5"/>
    <w:rsid w:val="00884AB6"/>
    <w:rsid w:val="0088590C"/>
    <w:rsid w:val="0088778B"/>
    <w:rsid w:val="0088782A"/>
    <w:rsid w:val="00890A02"/>
    <w:rsid w:val="008916DB"/>
    <w:rsid w:val="00891C71"/>
    <w:rsid w:val="00891D4E"/>
    <w:rsid w:val="00893F36"/>
    <w:rsid w:val="00896CBC"/>
    <w:rsid w:val="008A2C08"/>
    <w:rsid w:val="008A2CC3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6C40"/>
    <w:rsid w:val="00904C67"/>
    <w:rsid w:val="009073C0"/>
    <w:rsid w:val="00916E72"/>
    <w:rsid w:val="00917FC1"/>
    <w:rsid w:val="009209C9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F96"/>
    <w:rsid w:val="0097069F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2676"/>
    <w:rsid w:val="009A3397"/>
    <w:rsid w:val="009A7348"/>
    <w:rsid w:val="009B1507"/>
    <w:rsid w:val="009C0B49"/>
    <w:rsid w:val="009C421B"/>
    <w:rsid w:val="009C4D0A"/>
    <w:rsid w:val="009C5A71"/>
    <w:rsid w:val="009C71EF"/>
    <w:rsid w:val="009D1435"/>
    <w:rsid w:val="009D5155"/>
    <w:rsid w:val="009E18B5"/>
    <w:rsid w:val="009E2F7A"/>
    <w:rsid w:val="009E5278"/>
    <w:rsid w:val="009F415F"/>
    <w:rsid w:val="009F66D3"/>
    <w:rsid w:val="009F6B0D"/>
    <w:rsid w:val="00A0059B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4DB4"/>
    <w:rsid w:val="00A16CCD"/>
    <w:rsid w:val="00A174B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6B12"/>
    <w:rsid w:val="00A47D0C"/>
    <w:rsid w:val="00A51058"/>
    <w:rsid w:val="00A55029"/>
    <w:rsid w:val="00A56810"/>
    <w:rsid w:val="00A653CF"/>
    <w:rsid w:val="00A673A8"/>
    <w:rsid w:val="00A7076D"/>
    <w:rsid w:val="00A7250C"/>
    <w:rsid w:val="00A72B63"/>
    <w:rsid w:val="00A815B6"/>
    <w:rsid w:val="00A81A58"/>
    <w:rsid w:val="00A84160"/>
    <w:rsid w:val="00A92AFE"/>
    <w:rsid w:val="00A96CB2"/>
    <w:rsid w:val="00AA38C7"/>
    <w:rsid w:val="00AA715D"/>
    <w:rsid w:val="00AA7973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C6EA9"/>
    <w:rsid w:val="00AD11EA"/>
    <w:rsid w:val="00AD1756"/>
    <w:rsid w:val="00AD1858"/>
    <w:rsid w:val="00AD68B6"/>
    <w:rsid w:val="00AE1B9C"/>
    <w:rsid w:val="00AE5AA1"/>
    <w:rsid w:val="00AE73F9"/>
    <w:rsid w:val="00AE79CE"/>
    <w:rsid w:val="00AF6554"/>
    <w:rsid w:val="00AF6E3A"/>
    <w:rsid w:val="00AF6EEA"/>
    <w:rsid w:val="00B01C44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7B56"/>
    <w:rsid w:val="00B940B4"/>
    <w:rsid w:val="00B94DC8"/>
    <w:rsid w:val="00B97995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7784"/>
    <w:rsid w:val="00C01C1E"/>
    <w:rsid w:val="00C07408"/>
    <w:rsid w:val="00C10639"/>
    <w:rsid w:val="00C1615D"/>
    <w:rsid w:val="00C200AE"/>
    <w:rsid w:val="00C21CF2"/>
    <w:rsid w:val="00C2252A"/>
    <w:rsid w:val="00C252A3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65A47"/>
    <w:rsid w:val="00C7153C"/>
    <w:rsid w:val="00C729E9"/>
    <w:rsid w:val="00C740C1"/>
    <w:rsid w:val="00C85BCF"/>
    <w:rsid w:val="00C908BA"/>
    <w:rsid w:val="00C91D4F"/>
    <w:rsid w:val="00C9231D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62D"/>
    <w:rsid w:val="00CF0658"/>
    <w:rsid w:val="00CF0FA3"/>
    <w:rsid w:val="00CF1F5F"/>
    <w:rsid w:val="00CF4F1E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16D2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2BA7"/>
    <w:rsid w:val="00D972ED"/>
    <w:rsid w:val="00D97A26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0D34"/>
    <w:rsid w:val="00DF183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25A4E"/>
    <w:rsid w:val="00E36B79"/>
    <w:rsid w:val="00E4156C"/>
    <w:rsid w:val="00E42A3F"/>
    <w:rsid w:val="00E42CC4"/>
    <w:rsid w:val="00E43670"/>
    <w:rsid w:val="00E43B74"/>
    <w:rsid w:val="00E44EEC"/>
    <w:rsid w:val="00E464B0"/>
    <w:rsid w:val="00E5165F"/>
    <w:rsid w:val="00E535D8"/>
    <w:rsid w:val="00E54526"/>
    <w:rsid w:val="00E551D8"/>
    <w:rsid w:val="00E63ECB"/>
    <w:rsid w:val="00E64B73"/>
    <w:rsid w:val="00E64D5D"/>
    <w:rsid w:val="00E66CBC"/>
    <w:rsid w:val="00E67D39"/>
    <w:rsid w:val="00E71C5A"/>
    <w:rsid w:val="00E77051"/>
    <w:rsid w:val="00E8216F"/>
    <w:rsid w:val="00E936D7"/>
    <w:rsid w:val="00E93779"/>
    <w:rsid w:val="00E957E6"/>
    <w:rsid w:val="00E96D3A"/>
    <w:rsid w:val="00EA07D7"/>
    <w:rsid w:val="00EA48AB"/>
    <w:rsid w:val="00EA4FA9"/>
    <w:rsid w:val="00EA732B"/>
    <w:rsid w:val="00EB1611"/>
    <w:rsid w:val="00EB1B11"/>
    <w:rsid w:val="00EB251D"/>
    <w:rsid w:val="00EB27EC"/>
    <w:rsid w:val="00EB2B4C"/>
    <w:rsid w:val="00EB7B35"/>
    <w:rsid w:val="00EC3655"/>
    <w:rsid w:val="00EC44DB"/>
    <w:rsid w:val="00EC4DDC"/>
    <w:rsid w:val="00ED31C1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509FA"/>
    <w:rsid w:val="00F51492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56B2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F31B9"/>
  <w15:docId w15:val="{EC2FC310-1FB4-4B43-9972-C810F20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823307"/>
    <w:pPr>
      <w:ind w:left="720"/>
      <w:contextualSpacing/>
    </w:pPr>
  </w:style>
  <w:style w:type="paragraph" w:styleId="aff2">
    <w:name w:val="Normal (Web)"/>
    <w:basedOn w:val="a"/>
    <w:uiPriority w:val="99"/>
    <w:semiHidden/>
    <w:unhideWhenUsed/>
    <w:locked/>
    <w:rsid w:val="00AC6E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7CD1-260A-458F-BE7D-9A11758F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3049</Words>
  <Characters>17384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5</cp:revision>
  <cp:lastPrinted>2025-02-24T09:59:00Z</cp:lastPrinted>
  <dcterms:created xsi:type="dcterms:W3CDTF">2025-02-24T10:37:00Z</dcterms:created>
  <dcterms:modified xsi:type="dcterms:W3CDTF">2025-03-06T13:05:00Z</dcterms:modified>
</cp:coreProperties>
</file>