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F4" w:rsidRPr="005B05F4" w:rsidRDefault="005B05F4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F4">
        <w:rPr>
          <w:rFonts w:ascii="Times New Roman" w:hAnsi="Times New Roman" w:cs="Times New Roman"/>
          <w:b/>
          <w:sz w:val="28"/>
          <w:szCs w:val="28"/>
        </w:rPr>
        <w:t xml:space="preserve">Пропозиції </w:t>
      </w:r>
      <w:proofErr w:type="spellStart"/>
      <w:r w:rsidRPr="005B05F4">
        <w:rPr>
          <w:rFonts w:ascii="Times New Roman" w:hAnsi="Times New Roman" w:cs="Times New Roman"/>
          <w:b/>
          <w:sz w:val="28"/>
          <w:szCs w:val="28"/>
        </w:rPr>
        <w:t>стейкхолдерів</w:t>
      </w:r>
      <w:proofErr w:type="spellEnd"/>
    </w:p>
    <w:p w:rsidR="005B05F4" w:rsidRPr="005B05F4" w:rsidRDefault="005B05F4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F4">
        <w:rPr>
          <w:rFonts w:ascii="Times New Roman" w:hAnsi="Times New Roman" w:cs="Times New Roman"/>
          <w:b/>
          <w:sz w:val="28"/>
          <w:szCs w:val="28"/>
        </w:rPr>
        <w:t xml:space="preserve">щодо оптимізації </w:t>
      </w:r>
      <w:proofErr w:type="spellStart"/>
      <w:r w:rsidRPr="005B05F4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Pr="005B05F4">
        <w:rPr>
          <w:rFonts w:ascii="Times New Roman" w:hAnsi="Times New Roman" w:cs="Times New Roman"/>
          <w:b/>
          <w:sz w:val="28"/>
          <w:szCs w:val="28"/>
        </w:rPr>
        <w:t xml:space="preserve"> програми </w:t>
      </w:r>
    </w:p>
    <w:p w:rsidR="005B05F4" w:rsidRPr="005B05F4" w:rsidRDefault="005B05F4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F4">
        <w:rPr>
          <w:rFonts w:ascii="Times New Roman" w:hAnsi="Times New Roman" w:cs="Times New Roman"/>
          <w:b/>
          <w:sz w:val="28"/>
          <w:szCs w:val="28"/>
        </w:rPr>
        <w:t xml:space="preserve">«Підприємництво, торгівля та біржова діяльність» </w:t>
      </w:r>
    </w:p>
    <w:p w:rsidR="00616A7A" w:rsidRDefault="005B05F4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F4">
        <w:rPr>
          <w:rFonts w:ascii="Times New Roman" w:hAnsi="Times New Roman" w:cs="Times New Roman"/>
          <w:b/>
          <w:sz w:val="28"/>
          <w:szCs w:val="28"/>
        </w:rPr>
        <w:t>підготовки фахівців третього (</w:t>
      </w:r>
      <w:proofErr w:type="spellStart"/>
      <w:r w:rsidRPr="005B05F4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Pr="005B05F4">
        <w:rPr>
          <w:rFonts w:ascii="Times New Roman" w:hAnsi="Times New Roman" w:cs="Times New Roman"/>
          <w:b/>
          <w:sz w:val="28"/>
          <w:szCs w:val="28"/>
        </w:rPr>
        <w:t>) рівня вищої освіти за спеціальністю 076 «Підприємництво, торгівля та біржова діяльність»</w:t>
      </w:r>
    </w:p>
    <w:p w:rsidR="00930A72" w:rsidRDefault="00930A72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30A72" w:rsidRPr="0057058E" w:rsidTr="00930A72">
        <w:tc>
          <w:tcPr>
            <w:tcW w:w="3285" w:type="dxa"/>
          </w:tcPr>
          <w:p w:rsidR="00930A72" w:rsidRPr="0057058E" w:rsidRDefault="00930A72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85" w:type="dxa"/>
          </w:tcPr>
          <w:p w:rsidR="00930A72" w:rsidRPr="0057058E" w:rsidRDefault="00930A72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пропозиції</w:t>
            </w:r>
          </w:p>
        </w:tc>
        <w:tc>
          <w:tcPr>
            <w:tcW w:w="3285" w:type="dxa"/>
          </w:tcPr>
          <w:p w:rsidR="00930A72" w:rsidRPr="0057058E" w:rsidRDefault="00930A72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Рішення </w:t>
            </w:r>
            <w:proofErr w:type="spellStart"/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групи</w:t>
            </w:r>
          </w:p>
        </w:tc>
      </w:tr>
      <w:tr w:rsidR="00930A72" w:rsidRPr="0057058E" w:rsidTr="00930A72">
        <w:tc>
          <w:tcPr>
            <w:tcW w:w="3285" w:type="dxa"/>
          </w:tcPr>
          <w:p w:rsidR="00930A72" w:rsidRPr="0057058E" w:rsidRDefault="0057058E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930A72" w:rsidRPr="0057058E" w:rsidRDefault="0057058E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930A72" w:rsidRPr="0057058E" w:rsidRDefault="0057058E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7058E" w:rsidRPr="0057058E" w:rsidTr="00930A72">
        <w:tc>
          <w:tcPr>
            <w:tcW w:w="3285" w:type="dxa"/>
          </w:tcPr>
          <w:p w:rsidR="0057058E" w:rsidRDefault="00325D0E" w:rsidP="0057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Чобіток</w:t>
            </w:r>
            <w:r w:rsidR="00570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058E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</w:p>
          <w:p w:rsidR="0057058E" w:rsidRPr="0057058E" w:rsidRDefault="0057058E" w:rsidP="0057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6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 маркетингу і торговельного підприємництва Навчально-наукового інституту педагогіки, психології, менеджменту та освіти дорослих Української інженерно</w:t>
            </w:r>
            <w:r w:rsidR="00ED716E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3285" w:type="dxa"/>
          </w:tcPr>
          <w:p w:rsidR="003B79B3" w:rsidRPr="0057058E" w:rsidRDefault="00C83DB1" w:rsidP="002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Запропоновано </w:t>
            </w:r>
            <w:r w:rsidR="002859E3">
              <w:rPr>
                <w:rFonts w:ascii="Times New Roman" w:hAnsi="Times New Roman" w:cs="Times New Roman"/>
                <w:sz w:val="24"/>
                <w:szCs w:val="24"/>
              </w:rPr>
              <w:t>ввести до складу робочої групи ОНП «Підприємництво, торгівля та біржова діяльність» представника із здобувачів вищої освіти третього (</w:t>
            </w:r>
            <w:proofErr w:type="spellStart"/>
            <w:r w:rsidR="002859E3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="002859E3">
              <w:rPr>
                <w:rFonts w:ascii="Times New Roman" w:hAnsi="Times New Roman" w:cs="Times New Roman"/>
                <w:sz w:val="24"/>
                <w:szCs w:val="24"/>
              </w:rPr>
              <w:t>) рівня</w:t>
            </w:r>
            <w:r w:rsidR="00EA2D0C">
              <w:rPr>
                <w:rFonts w:ascii="Times New Roman" w:hAnsi="Times New Roman" w:cs="Times New Roman"/>
                <w:sz w:val="24"/>
                <w:szCs w:val="24"/>
              </w:rPr>
              <w:t xml:space="preserve"> (аспіранта</w:t>
            </w:r>
            <w:r w:rsidR="008D1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0B" w:rsidRPr="008D170B">
              <w:rPr>
                <w:rFonts w:ascii="Times New Roman" w:hAnsi="Times New Roman" w:cs="Times New Roman"/>
                <w:sz w:val="24"/>
                <w:szCs w:val="24"/>
              </w:rPr>
              <w:t xml:space="preserve">задля більш </w:t>
            </w:r>
            <w:proofErr w:type="spellStart"/>
            <w:r w:rsidR="008D170B" w:rsidRPr="008D170B">
              <w:rPr>
                <w:rFonts w:ascii="Times New Roman" w:hAnsi="Times New Roman" w:cs="Times New Roman"/>
                <w:sz w:val="24"/>
                <w:szCs w:val="24"/>
              </w:rPr>
              <w:t>сконцерованої</w:t>
            </w:r>
            <w:proofErr w:type="spellEnd"/>
            <w:r w:rsidR="008D170B" w:rsidRPr="008D170B">
              <w:rPr>
                <w:rFonts w:ascii="Times New Roman" w:hAnsi="Times New Roman" w:cs="Times New Roman"/>
                <w:sz w:val="24"/>
                <w:szCs w:val="24"/>
              </w:rPr>
              <w:t xml:space="preserve"> співпраці, направленої на удосконалення ОНП та покращення якості</w:t>
            </w:r>
            <w:r w:rsidR="0026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0B" w:rsidRPr="008D170B">
              <w:rPr>
                <w:rFonts w:ascii="Times New Roman" w:hAnsi="Times New Roman" w:cs="Times New Roman"/>
                <w:sz w:val="24"/>
                <w:szCs w:val="24"/>
              </w:rPr>
              <w:t>підготовки майбутніх фахівців.</w:t>
            </w:r>
            <w:r w:rsidR="008D170B" w:rsidRPr="0057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521A4A" w:rsidRDefault="00521A4A" w:rsidP="00521A4A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Враховано: до складу робочої групи введено представника здобувачів</w:t>
            </w:r>
            <w:r w:rsidR="004215A9">
              <w:rPr>
                <w:sz w:val="24"/>
                <w:szCs w:val="24"/>
              </w:rPr>
              <w:t xml:space="preserve"> третього (</w:t>
            </w:r>
            <w:proofErr w:type="spellStart"/>
            <w:r w:rsidR="004215A9">
              <w:rPr>
                <w:sz w:val="24"/>
                <w:szCs w:val="24"/>
              </w:rPr>
              <w:t>освітньо-наукового</w:t>
            </w:r>
            <w:proofErr w:type="spellEnd"/>
            <w:r w:rsidR="004215A9">
              <w:rPr>
                <w:sz w:val="24"/>
                <w:szCs w:val="24"/>
              </w:rPr>
              <w:t xml:space="preserve">) рівня вищої освіти </w:t>
            </w:r>
            <w:r>
              <w:rPr>
                <w:sz w:val="24"/>
                <w:szCs w:val="24"/>
              </w:rPr>
              <w:t xml:space="preserve"> –</w:t>
            </w:r>
            <w:r w:rsidR="004215A9">
              <w:rPr>
                <w:sz w:val="24"/>
                <w:szCs w:val="24"/>
              </w:rPr>
              <w:t xml:space="preserve"> </w:t>
            </w:r>
            <w:proofErr w:type="spellStart"/>
            <w:r w:rsidR="004215A9">
              <w:rPr>
                <w:sz w:val="24"/>
                <w:szCs w:val="24"/>
              </w:rPr>
              <w:t>Свінціцьку</w:t>
            </w:r>
            <w:proofErr w:type="spellEnd"/>
            <w:r w:rsidR="004215A9">
              <w:rPr>
                <w:sz w:val="24"/>
                <w:szCs w:val="24"/>
              </w:rPr>
              <w:t xml:space="preserve"> Наталію Григорівну.</w:t>
            </w:r>
          </w:p>
          <w:p w:rsidR="002636D4" w:rsidRDefault="002636D4" w:rsidP="002636D4">
            <w:pPr>
              <w:pStyle w:val="TableParagraph"/>
              <w:spacing w:line="264" w:lineRule="auto"/>
              <w:ind w:left="85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Дане питання розглянуто на засіданні кафедри </w:t>
            </w:r>
            <w:bookmarkStart w:id="0" w:name="_GoBack"/>
            <w:bookmarkEnd w:id="0"/>
            <w:r w:rsidRPr="00EC1571">
              <w:rPr>
                <w:bCs/>
                <w:iCs/>
                <w:sz w:val="24"/>
                <w:szCs w:val="24"/>
              </w:rPr>
              <w:t xml:space="preserve">підприємництва та бізнесу (протокол № </w:t>
            </w:r>
            <w:r w:rsidR="00EC1571" w:rsidRPr="00EC1571">
              <w:rPr>
                <w:bCs/>
                <w:iCs/>
                <w:sz w:val="24"/>
                <w:szCs w:val="24"/>
              </w:rPr>
              <w:t xml:space="preserve">1 від 01.08. </w:t>
            </w:r>
            <w:r w:rsidRPr="00EC1571">
              <w:rPr>
                <w:bCs/>
                <w:iCs/>
                <w:sz w:val="24"/>
                <w:szCs w:val="24"/>
              </w:rPr>
              <w:t>2022р.</w:t>
            </w:r>
          </w:p>
          <w:p w:rsidR="002636D4" w:rsidRDefault="002636D4" w:rsidP="00521A4A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</w:p>
          <w:p w:rsidR="0057058E" w:rsidRPr="0057058E" w:rsidRDefault="0057058E" w:rsidP="0057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8E" w:rsidRPr="0057058E" w:rsidTr="00930A72">
        <w:tc>
          <w:tcPr>
            <w:tcW w:w="3285" w:type="dxa"/>
          </w:tcPr>
          <w:p w:rsidR="0057058E" w:rsidRPr="0057058E" w:rsidRDefault="00325D0E" w:rsidP="0032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декан факультету менеджменту та маркетингу Національного технічного університету  України «Київський політехнічний інститут ім.. Ігоря Сікорського», д.е.н., професор.</w:t>
            </w:r>
          </w:p>
        </w:tc>
        <w:tc>
          <w:tcPr>
            <w:tcW w:w="3285" w:type="dxa"/>
          </w:tcPr>
          <w:p w:rsidR="0057058E" w:rsidRPr="0057058E" w:rsidRDefault="00D57F4D" w:rsidP="00D57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» варто формувати із використанням норм, які встановлені стандартом вищої освіти за цією спеціальністю. При визначенні фахових компетентностей та програмних результатів навчання проектна група також має врахувати традиції освітньої діяльності КНУТД. </w:t>
            </w:r>
          </w:p>
        </w:tc>
        <w:tc>
          <w:tcPr>
            <w:tcW w:w="3285" w:type="dxa"/>
          </w:tcPr>
          <w:p w:rsidR="00EA0EB7" w:rsidRPr="00B438AE" w:rsidRDefault="00EA0EB7" w:rsidP="00EA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Враховано.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Згідно Положення про розробку освітніх програм в КНУТД</w:t>
            </w:r>
          </w:p>
          <w:p w:rsidR="0057058E" w:rsidRDefault="00EA0EB7" w:rsidP="00EA0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екст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П доповнено відповідною інформацією</w:t>
            </w:r>
          </w:p>
          <w:p w:rsidR="001B25A3" w:rsidRPr="0057058E" w:rsidRDefault="001B25A3" w:rsidP="001B2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(програмні результати сформовані за трьома  блоками, а саме: 1) знання та розуміння; 2) застосування знань та розумінь (уміння); 3) формування суджень).</w:t>
            </w:r>
          </w:p>
        </w:tc>
      </w:tr>
      <w:tr w:rsidR="0057058E" w:rsidRPr="0057058E" w:rsidTr="00930A72">
        <w:tc>
          <w:tcPr>
            <w:tcW w:w="3285" w:type="dxa"/>
          </w:tcPr>
          <w:p w:rsidR="0057058E" w:rsidRPr="0057058E" w:rsidRDefault="009B7E44" w:rsidP="009B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ГО «Науково-дослідного інституту економічного розвитку», д.е.н., професор</w:t>
            </w:r>
          </w:p>
        </w:tc>
        <w:tc>
          <w:tcPr>
            <w:tcW w:w="3285" w:type="dxa"/>
          </w:tcPr>
          <w:p w:rsidR="0057058E" w:rsidRPr="0057058E" w:rsidRDefault="00842032" w:rsidP="0084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ри створенні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необхідно 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враховувати підходи особливості підготовки за даною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освітньо-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науковою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програмою, що сформувалися у зарубіжних та вітчизняних закладах вищої освіти</w:t>
            </w:r>
          </w:p>
        </w:tc>
        <w:tc>
          <w:tcPr>
            <w:tcW w:w="3285" w:type="dxa"/>
          </w:tcPr>
          <w:p w:rsidR="0057058E" w:rsidRPr="0057058E" w:rsidRDefault="00842032" w:rsidP="009B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Текст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П доповнено відповідною інформацією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(допрацьовано</w:t>
            </w:r>
            <w:r w:rsidR="009B7E44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E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унікальність</w:t>
            </w:r>
            <w:r w:rsidR="009B7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даної програми)</w:t>
            </w:r>
          </w:p>
        </w:tc>
      </w:tr>
      <w:tr w:rsidR="00B6719C" w:rsidRPr="0057058E" w:rsidTr="00930A72">
        <w:tc>
          <w:tcPr>
            <w:tcW w:w="3285" w:type="dxa"/>
          </w:tcPr>
          <w:p w:rsidR="00B6719C" w:rsidRDefault="0067100B" w:rsidP="009B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Мар’яна Шкода д.е.н., доц.., професор кафедри підприємництва та бізнесу КНУТД</w:t>
            </w:r>
          </w:p>
        </w:tc>
        <w:tc>
          <w:tcPr>
            <w:tcW w:w="3285" w:type="dxa"/>
          </w:tcPr>
          <w:p w:rsidR="00B6719C" w:rsidRDefault="00B6719C" w:rsidP="009A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ід час формулювання цілей та програмних результатів навчання О</w:t>
            </w:r>
            <w:r w:rsidR="00E75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П необхідно врахувати концептуальні засади місії та стратегії Київського національного університету технологій та 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дизайну. Виходячи зі Стратегії розвитку КНУТД на 2019-2023 рр. щодо орієнтації </w:t>
            </w:r>
            <w:r w:rsidR="009A28AE" w:rsidRPr="00EC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9A28AE" w:rsidRPr="00EC1571">
              <w:rPr>
                <w:rFonts w:ascii="Times New Roman" w:hAnsi="Times New Roman" w:cs="Times New Roman"/>
                <w:color w:val="000000" w:themeColor="text1"/>
              </w:rPr>
              <w:t xml:space="preserve"> впровадження на високому рівні діяльності, яка забезпечує здобуття особами вищої освіти відповідного ступеня за обраними ними спеціальностями;</w:t>
            </w:r>
            <w:r w:rsidR="009A28AE" w:rsidRPr="00EC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A28AE" w:rsidRPr="00EC1571">
              <w:rPr>
                <w:rFonts w:ascii="Times New Roman" w:hAnsi="Times New Roman" w:cs="Times New Roman"/>
                <w:color w:val="000000" w:themeColor="text1"/>
              </w:rPr>
              <w:t>забезпечення органічного поєднання в освітньому процесі освітньої, наукової та інноваційної діяльності; створення умов для реалізації учасниками освітнього процесу їхніх здібностей і талантів</w:t>
            </w:r>
            <w:r w:rsidR="009A28AE" w:rsidRPr="00EC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1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 метою підвищення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інноваційності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 та ефективності, збереження традиційних академічних цінностей та реалізації засад сталого розвитку.</w:t>
            </w:r>
            <w:r w:rsidR="009A28AE" w:rsidRPr="006D47AF">
              <w:rPr>
                <w:color w:val="365F91" w:themeColor="accent1" w:themeShade="BF"/>
              </w:rPr>
              <w:t xml:space="preserve"> </w:t>
            </w:r>
          </w:p>
        </w:tc>
        <w:tc>
          <w:tcPr>
            <w:tcW w:w="3285" w:type="dxa"/>
          </w:tcPr>
          <w:p w:rsidR="00B6719C" w:rsidRPr="00B438AE" w:rsidRDefault="009A28AE" w:rsidP="009A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Враховано.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Текст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П доповнено відповідною інформацією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(доопрацьовано в п. 2 «Мета освітньої програми» </w:t>
            </w:r>
            <w:r w:rsidR="0067100B">
              <w:rPr>
                <w:rFonts w:ascii="Times New Roman" w:hAnsi="Times New Roman" w:cs="Times New Roman"/>
                <w:sz w:val="24"/>
                <w:szCs w:val="24"/>
              </w:rPr>
              <w:t xml:space="preserve">профілю </w:t>
            </w:r>
            <w:proofErr w:type="spellStart"/>
            <w:r w:rsidR="0067100B">
              <w:rPr>
                <w:rFonts w:ascii="Times New Roman" w:hAnsi="Times New Roman" w:cs="Times New Roman"/>
                <w:sz w:val="24"/>
                <w:szCs w:val="24"/>
              </w:rPr>
              <w:t>освітньо-наукової</w:t>
            </w:r>
            <w:proofErr w:type="spellEnd"/>
            <w:r w:rsidR="0067100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програми).</w:t>
            </w:r>
          </w:p>
        </w:tc>
      </w:tr>
    </w:tbl>
    <w:p w:rsidR="00930A72" w:rsidRPr="005B05F4" w:rsidRDefault="00930A72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A72" w:rsidRPr="005B05F4" w:rsidSect="00AA6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029"/>
    <w:rsid w:val="001B25A3"/>
    <w:rsid w:val="002636D4"/>
    <w:rsid w:val="002763F9"/>
    <w:rsid w:val="002859E3"/>
    <w:rsid w:val="00302DD9"/>
    <w:rsid w:val="00325D0E"/>
    <w:rsid w:val="003B79B3"/>
    <w:rsid w:val="004215A9"/>
    <w:rsid w:val="00521A4A"/>
    <w:rsid w:val="0057058E"/>
    <w:rsid w:val="00587283"/>
    <w:rsid w:val="005B05F4"/>
    <w:rsid w:val="0067100B"/>
    <w:rsid w:val="006E6727"/>
    <w:rsid w:val="006F3029"/>
    <w:rsid w:val="00842032"/>
    <w:rsid w:val="008B22DC"/>
    <w:rsid w:val="008D170B"/>
    <w:rsid w:val="00930A72"/>
    <w:rsid w:val="009A28AE"/>
    <w:rsid w:val="009B7E44"/>
    <w:rsid w:val="00A73228"/>
    <w:rsid w:val="00AA69C9"/>
    <w:rsid w:val="00AD4B21"/>
    <w:rsid w:val="00B6719C"/>
    <w:rsid w:val="00BE48A1"/>
    <w:rsid w:val="00C83DB1"/>
    <w:rsid w:val="00CA3652"/>
    <w:rsid w:val="00CA508D"/>
    <w:rsid w:val="00D57F4D"/>
    <w:rsid w:val="00DD2FE3"/>
    <w:rsid w:val="00E75FDF"/>
    <w:rsid w:val="00EA0EB7"/>
    <w:rsid w:val="00EA2D0C"/>
    <w:rsid w:val="00EC1571"/>
    <w:rsid w:val="00E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1A4A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Admin</cp:lastModifiedBy>
  <cp:revision>21</cp:revision>
  <dcterms:created xsi:type="dcterms:W3CDTF">2023-03-22T19:00:00Z</dcterms:created>
  <dcterms:modified xsi:type="dcterms:W3CDTF">2023-03-23T10:32:00Z</dcterms:modified>
</cp:coreProperties>
</file>