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7D2E" w:rsidRPr="00417D2E" w:rsidRDefault="00417D2E" w:rsidP="00C7046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17D2E">
        <w:rPr>
          <w:rFonts w:ascii="Times New Roman" w:hAnsi="Times New Roman" w:cs="Times New Roman"/>
          <w:sz w:val="28"/>
          <w:szCs w:val="28"/>
        </w:rPr>
        <w:t xml:space="preserve">18 квітня 2023 року </w:t>
      </w:r>
      <w:r>
        <w:rPr>
          <w:rFonts w:ascii="Times New Roman" w:hAnsi="Times New Roman" w:cs="Times New Roman"/>
          <w:sz w:val="28"/>
          <w:szCs w:val="28"/>
        </w:rPr>
        <w:t xml:space="preserve">в стінах Київського національного університету технологій та дизайну </w:t>
      </w:r>
      <w:r w:rsidRPr="00417D2E">
        <w:rPr>
          <w:rFonts w:ascii="Times New Roman" w:hAnsi="Times New Roman" w:cs="Times New Roman"/>
          <w:sz w:val="28"/>
          <w:szCs w:val="28"/>
        </w:rPr>
        <w:t xml:space="preserve">було проведено </w:t>
      </w:r>
      <w:proofErr w:type="spellStart"/>
      <w:r w:rsidRPr="00417D2E">
        <w:rPr>
          <w:rFonts w:ascii="Times New Roman" w:hAnsi="Times New Roman" w:cs="Times New Roman"/>
          <w:b/>
          <w:sz w:val="28"/>
          <w:szCs w:val="28"/>
        </w:rPr>
        <w:t>Воркшоп</w:t>
      </w:r>
      <w:proofErr w:type="spellEnd"/>
      <w:r w:rsidRPr="00417D2E">
        <w:rPr>
          <w:rFonts w:ascii="Times New Roman" w:hAnsi="Times New Roman" w:cs="Times New Roman"/>
          <w:b/>
          <w:sz w:val="28"/>
          <w:szCs w:val="28"/>
        </w:rPr>
        <w:t xml:space="preserve"> з питань споживання фінансових послуг у цифрову</w:t>
      </w:r>
      <w:r w:rsidRPr="00417D2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17D2E">
        <w:rPr>
          <w:rFonts w:ascii="Times New Roman" w:hAnsi="Times New Roman" w:cs="Times New Roman"/>
          <w:b/>
          <w:sz w:val="28"/>
          <w:szCs w:val="28"/>
        </w:rPr>
        <w:t>еру та захисту споживачів фінансових</w:t>
      </w:r>
      <w:r w:rsidRPr="00417D2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17D2E">
        <w:rPr>
          <w:rFonts w:ascii="Times New Roman" w:hAnsi="Times New Roman" w:cs="Times New Roman"/>
          <w:b/>
          <w:sz w:val="28"/>
          <w:szCs w:val="28"/>
        </w:rPr>
        <w:t>послуг для студентів неекономічних</w:t>
      </w:r>
      <w:r w:rsidRPr="00417D2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17D2E">
        <w:rPr>
          <w:rFonts w:ascii="Times New Roman" w:hAnsi="Times New Roman" w:cs="Times New Roman"/>
          <w:b/>
          <w:sz w:val="28"/>
          <w:szCs w:val="28"/>
        </w:rPr>
        <w:t>спеціальностей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417D2E" w:rsidRPr="00417D2E" w:rsidRDefault="00417D2E" w:rsidP="00842B6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Захід було організовано в рамках реалізації </w:t>
      </w:r>
      <w:r w:rsidRPr="00417D2E">
        <w:rPr>
          <w:rFonts w:ascii="Times New Roman" w:hAnsi="Times New Roman" w:cs="Times New Roman"/>
          <w:sz w:val="28"/>
          <w:szCs w:val="28"/>
        </w:rPr>
        <w:t>навчального модуля Жана Моне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7D2E">
        <w:rPr>
          <w:rFonts w:ascii="Times New Roman" w:hAnsi="Times New Roman" w:cs="Times New Roman"/>
          <w:sz w:val="28"/>
          <w:szCs w:val="28"/>
        </w:rPr>
        <w:t>«Роль захисту споживачів фінансових по</w:t>
      </w:r>
      <w:bookmarkStart w:id="0" w:name="_GoBack"/>
      <w:bookmarkEnd w:id="0"/>
      <w:r w:rsidRPr="00417D2E">
        <w:rPr>
          <w:rFonts w:ascii="Times New Roman" w:hAnsi="Times New Roman" w:cs="Times New Roman"/>
          <w:sz w:val="28"/>
          <w:szCs w:val="28"/>
        </w:rPr>
        <w:t>слуг для фінансової стабільності в цифрову епоху: європейські підходи»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7D2E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417D2E">
        <w:rPr>
          <w:rFonts w:ascii="Times New Roman" w:hAnsi="Times New Roman" w:cs="Times New Roman"/>
          <w:sz w:val="28"/>
          <w:szCs w:val="28"/>
        </w:rPr>
        <w:t>Role</w:t>
      </w:r>
      <w:proofErr w:type="spellEnd"/>
      <w:r w:rsidRPr="00417D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7D2E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Pr="00417D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7D2E">
        <w:rPr>
          <w:rFonts w:ascii="Times New Roman" w:hAnsi="Times New Roman" w:cs="Times New Roman"/>
          <w:sz w:val="28"/>
          <w:szCs w:val="28"/>
        </w:rPr>
        <w:t>Financial</w:t>
      </w:r>
      <w:proofErr w:type="spellEnd"/>
      <w:r w:rsidRPr="00417D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7D2E">
        <w:rPr>
          <w:rFonts w:ascii="Times New Roman" w:hAnsi="Times New Roman" w:cs="Times New Roman"/>
          <w:sz w:val="28"/>
          <w:szCs w:val="28"/>
        </w:rPr>
        <w:t>Consumer</w:t>
      </w:r>
      <w:proofErr w:type="spellEnd"/>
      <w:r w:rsidRPr="00417D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7D2E">
        <w:rPr>
          <w:rFonts w:ascii="Times New Roman" w:hAnsi="Times New Roman" w:cs="Times New Roman"/>
          <w:sz w:val="28"/>
          <w:szCs w:val="28"/>
        </w:rPr>
        <w:t>Protection</w:t>
      </w:r>
      <w:proofErr w:type="spellEnd"/>
      <w:r w:rsidRPr="00417D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7D2E">
        <w:rPr>
          <w:rFonts w:ascii="Times New Roman" w:hAnsi="Times New Roman" w:cs="Times New Roman"/>
          <w:sz w:val="28"/>
          <w:szCs w:val="28"/>
        </w:rPr>
        <w:t>in</w:t>
      </w:r>
      <w:proofErr w:type="spellEnd"/>
      <w:r w:rsidRPr="00417D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7D2E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417D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7D2E">
        <w:rPr>
          <w:rFonts w:ascii="Times New Roman" w:hAnsi="Times New Roman" w:cs="Times New Roman"/>
          <w:sz w:val="28"/>
          <w:szCs w:val="28"/>
        </w:rPr>
        <w:t>Financial</w:t>
      </w:r>
      <w:proofErr w:type="spellEnd"/>
      <w:r w:rsidRPr="00417D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7D2E">
        <w:rPr>
          <w:rFonts w:ascii="Times New Roman" w:hAnsi="Times New Roman" w:cs="Times New Roman"/>
          <w:sz w:val="28"/>
          <w:szCs w:val="28"/>
        </w:rPr>
        <w:t>Stability</w:t>
      </w:r>
      <w:proofErr w:type="spellEnd"/>
      <w:r w:rsidRPr="00417D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7D2E">
        <w:rPr>
          <w:rFonts w:ascii="Times New Roman" w:hAnsi="Times New Roman" w:cs="Times New Roman"/>
          <w:sz w:val="28"/>
          <w:szCs w:val="28"/>
        </w:rPr>
        <w:t>in</w:t>
      </w:r>
      <w:proofErr w:type="spellEnd"/>
      <w:r w:rsidRPr="00417D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7D2E">
        <w:rPr>
          <w:rFonts w:ascii="Times New Roman" w:hAnsi="Times New Roman" w:cs="Times New Roman"/>
          <w:sz w:val="28"/>
          <w:szCs w:val="28"/>
        </w:rPr>
        <w:t>Digital</w:t>
      </w:r>
      <w:proofErr w:type="spellEnd"/>
      <w:r w:rsidRPr="00417D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7D2E">
        <w:rPr>
          <w:rFonts w:ascii="Times New Roman" w:hAnsi="Times New Roman" w:cs="Times New Roman"/>
          <w:sz w:val="28"/>
          <w:szCs w:val="28"/>
        </w:rPr>
        <w:t>Era</w:t>
      </w:r>
      <w:proofErr w:type="spellEnd"/>
      <w:r w:rsidRPr="00417D2E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417D2E">
        <w:rPr>
          <w:rFonts w:ascii="Times New Roman" w:hAnsi="Times New Roman" w:cs="Times New Roman"/>
          <w:sz w:val="28"/>
          <w:szCs w:val="28"/>
        </w:rPr>
        <w:t>European</w:t>
      </w:r>
      <w:proofErr w:type="spellEnd"/>
      <w:r w:rsidRPr="00417D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7D2E">
        <w:rPr>
          <w:rFonts w:ascii="Times New Roman" w:hAnsi="Times New Roman" w:cs="Times New Roman"/>
          <w:sz w:val="28"/>
          <w:szCs w:val="28"/>
        </w:rPr>
        <w:t>Approaches</w:t>
      </w:r>
      <w:proofErr w:type="spellEnd"/>
      <w:r w:rsidRPr="00417D2E">
        <w:rPr>
          <w:rFonts w:ascii="Times New Roman" w:hAnsi="Times New Roman" w:cs="Times New Roman"/>
          <w:sz w:val="28"/>
          <w:szCs w:val="28"/>
        </w:rPr>
        <w:t>)</w:t>
      </w:r>
    </w:p>
    <w:p w:rsidR="00417D2E" w:rsidRPr="00417D2E" w:rsidRDefault="00417D2E" w:rsidP="00C70469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417D2E">
        <w:rPr>
          <w:rFonts w:ascii="Times New Roman" w:hAnsi="Times New Roman" w:cs="Times New Roman"/>
          <w:sz w:val="28"/>
          <w:szCs w:val="28"/>
        </w:rPr>
        <w:t>620509-EPP-1-2020-1-UA-EPPJMO-MODULE</w:t>
      </w:r>
    </w:p>
    <w:p w:rsidR="00417D2E" w:rsidRDefault="00417D2E" w:rsidP="00C70469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spellStart"/>
      <w:r w:rsidRPr="00417D2E">
        <w:rPr>
          <w:rFonts w:ascii="Times New Roman" w:hAnsi="Times New Roman" w:cs="Times New Roman"/>
          <w:sz w:val="28"/>
          <w:szCs w:val="28"/>
        </w:rPr>
        <w:t>Воркшоп</w:t>
      </w:r>
      <w:proofErr w:type="spellEnd"/>
      <w:r w:rsidRPr="00417D2E">
        <w:rPr>
          <w:rFonts w:ascii="Times New Roman" w:hAnsi="Times New Roman" w:cs="Times New Roman"/>
          <w:sz w:val="28"/>
          <w:szCs w:val="28"/>
        </w:rPr>
        <w:t xml:space="preserve"> відвідали здобувачі освіти спеціальностей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417D2E" w:rsidRDefault="00417D2E" w:rsidP="00C70469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026 Сценічне мистецтво</w:t>
      </w:r>
    </w:p>
    <w:p w:rsidR="00417D2E" w:rsidRDefault="00417D2E" w:rsidP="00C70469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028 Менеджмент соціокультурної діяльності</w:t>
      </w:r>
    </w:p>
    <w:p w:rsidR="00417D2E" w:rsidRDefault="00417D2E" w:rsidP="00C70469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034 Культурологія</w:t>
      </w:r>
    </w:p>
    <w:p w:rsidR="00417D2E" w:rsidRDefault="00417D2E" w:rsidP="00C70469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035 Філологія</w:t>
      </w:r>
    </w:p>
    <w:p w:rsidR="00417D2E" w:rsidRDefault="00C70469" w:rsidP="00C70469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C70469">
        <w:rPr>
          <w:rFonts w:ascii="Times New Roman" w:hAnsi="Times New Roman" w:cs="Times New Roman"/>
          <w:sz w:val="28"/>
          <w:szCs w:val="28"/>
        </w:rPr>
        <w:t>122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70469">
        <w:rPr>
          <w:rFonts w:ascii="Times New Roman" w:hAnsi="Times New Roman" w:cs="Times New Roman"/>
          <w:sz w:val="28"/>
          <w:szCs w:val="28"/>
        </w:rPr>
        <w:t>Комп’ютерні науки</w:t>
      </w:r>
    </w:p>
    <w:p w:rsidR="00417D2E" w:rsidRDefault="00C70469" w:rsidP="00C70469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131 </w:t>
      </w:r>
      <w:r w:rsidRPr="00C70469">
        <w:rPr>
          <w:rFonts w:ascii="Times New Roman" w:hAnsi="Times New Roman" w:cs="Times New Roman"/>
          <w:sz w:val="28"/>
          <w:szCs w:val="28"/>
        </w:rPr>
        <w:t>Прикладна механіка</w:t>
      </w:r>
    </w:p>
    <w:p w:rsidR="00C70469" w:rsidRDefault="00C70469" w:rsidP="00C70469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133 </w:t>
      </w:r>
      <w:r w:rsidRPr="00C70469">
        <w:rPr>
          <w:rFonts w:ascii="Times New Roman" w:hAnsi="Times New Roman" w:cs="Times New Roman"/>
          <w:sz w:val="28"/>
          <w:szCs w:val="28"/>
        </w:rPr>
        <w:t>Галузеве машинобудування</w:t>
      </w:r>
    </w:p>
    <w:p w:rsidR="00C70469" w:rsidRDefault="00C70469" w:rsidP="00C70469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C70469">
        <w:rPr>
          <w:rFonts w:ascii="Times New Roman" w:hAnsi="Times New Roman" w:cs="Times New Roman"/>
          <w:sz w:val="28"/>
          <w:szCs w:val="28"/>
        </w:rPr>
        <w:t>241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70469">
        <w:rPr>
          <w:rFonts w:ascii="Times New Roman" w:hAnsi="Times New Roman" w:cs="Times New Roman"/>
          <w:sz w:val="28"/>
          <w:szCs w:val="28"/>
        </w:rPr>
        <w:t>Готельно-ресторанна справа</w:t>
      </w:r>
    </w:p>
    <w:p w:rsidR="00C70469" w:rsidRDefault="00C70469" w:rsidP="00C70469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242 Туризм</w:t>
      </w:r>
    </w:p>
    <w:p w:rsidR="00C70469" w:rsidRDefault="00C70469" w:rsidP="00C70469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C70469" w:rsidRDefault="00C70469" w:rsidP="00C70469">
      <w:pPr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Особливий інтерес та жваву дискусію викликали теми: </w:t>
      </w:r>
      <w:r w:rsidRPr="008966CA">
        <w:rPr>
          <w:rFonts w:ascii="Times New Roman" w:hAnsi="Times New Roman" w:cs="Times New Roman"/>
          <w:b/>
          <w:bCs/>
          <w:sz w:val="28"/>
          <w:szCs w:val="28"/>
        </w:rPr>
        <w:t>Цифрова економіка та цифрова трансформація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Pr="008966CA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Технологія </w:t>
      </w:r>
      <w:proofErr w:type="spellStart"/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Б</w:t>
      </w:r>
      <w:r w:rsidRPr="008966CA">
        <w:rPr>
          <w:rFonts w:ascii="Times New Roman" w:hAnsi="Times New Roman" w:cs="Times New Roman"/>
          <w:b/>
          <w:bCs/>
          <w:color w:val="000000"/>
          <w:sz w:val="28"/>
          <w:szCs w:val="28"/>
        </w:rPr>
        <w:t>локчейн</w:t>
      </w:r>
      <w:proofErr w:type="spellEnd"/>
      <w:r w:rsidRPr="008966CA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у фінансових послугах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, </w:t>
      </w:r>
      <w:proofErr w:type="spellStart"/>
      <w:r w:rsidRPr="008966CA">
        <w:rPr>
          <w:rFonts w:ascii="Times New Roman" w:hAnsi="Times New Roman" w:cs="Times New Roman"/>
          <w:b/>
          <w:bCs/>
          <w:color w:val="000000"/>
          <w:sz w:val="28"/>
          <w:szCs w:val="28"/>
        </w:rPr>
        <w:t>Криптовалюти</w:t>
      </w:r>
      <w:proofErr w:type="spellEnd"/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, </w:t>
      </w:r>
      <w:r w:rsidRPr="00C70469">
        <w:rPr>
          <w:rFonts w:ascii="Times New Roman" w:hAnsi="Times New Roman" w:cs="Times New Roman"/>
          <w:bCs/>
          <w:color w:val="000000"/>
          <w:sz w:val="28"/>
          <w:szCs w:val="28"/>
        </w:rPr>
        <w:t>а також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Штучний інтелект</w:t>
      </w:r>
    </w:p>
    <w:p w:rsidR="00C70469" w:rsidRPr="00417D2E" w:rsidRDefault="00C70469" w:rsidP="00C70469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677203" w:rsidRDefault="00417D2E" w:rsidP="00C70469">
      <w:pPr>
        <w:spacing w:after="0"/>
        <w:ind w:firstLine="709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221.25pt">
            <v:imagedata r:id="rId5" o:title="20230214_123225"/>
          </v:shape>
        </w:pict>
      </w:r>
      <w:r>
        <w:pict>
          <v:shape id="_x0000_i1026" type="#_x0000_t75" style="width:468pt;height:221.25pt">
            <v:imagedata r:id="rId6" o:title="20230215_142003"/>
          </v:shape>
        </w:pict>
      </w:r>
      <w:r>
        <w:pict>
          <v:shape id="_x0000_i1027" type="#_x0000_t75" style="width:468pt;height:221.25pt">
            <v:imagedata r:id="rId7" o:title="20230216_125734"/>
          </v:shape>
        </w:pict>
      </w:r>
      <w:r>
        <w:lastRenderedPageBreak/>
        <w:pict>
          <v:shape id="_x0000_i1028" type="#_x0000_t75" style="width:468pt;height:221.25pt">
            <v:imagedata r:id="rId8" o:title="20230216_125744"/>
          </v:shape>
        </w:pict>
      </w:r>
      <w:r>
        <w:pict>
          <v:shape id="_x0000_i1029" type="#_x0000_t75" style="width:468pt;height:221.25pt">
            <v:imagedata r:id="rId9" o:title="20230216_133637"/>
          </v:shape>
        </w:pict>
      </w:r>
      <w:r>
        <w:lastRenderedPageBreak/>
        <w:pict>
          <v:shape id="_x0000_i1030" type="#_x0000_t75" style="width:468pt;height:221.25pt">
            <v:imagedata r:id="rId10" o:title="20230216_140022"/>
          </v:shape>
        </w:pict>
      </w:r>
      <w:r>
        <w:pict>
          <v:shape id="_x0000_i1031" type="#_x0000_t75" style="width:468pt;height:221.25pt">
            <v:imagedata r:id="rId11" o:title="20230216_140028"/>
          </v:shape>
        </w:pict>
      </w:r>
    </w:p>
    <w:sectPr w:rsidR="006772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265D"/>
    <w:rsid w:val="002C265D"/>
    <w:rsid w:val="00417D2E"/>
    <w:rsid w:val="005D146E"/>
    <w:rsid w:val="00842B64"/>
    <w:rsid w:val="00C70469"/>
    <w:rsid w:val="00D404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4</Pages>
  <Words>650</Words>
  <Characters>372</Characters>
  <Application>Microsoft Office Word</Application>
  <DocSecurity>0</DocSecurity>
  <Lines>3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2023-07-06T12:10:00Z</dcterms:created>
  <dcterms:modified xsi:type="dcterms:W3CDTF">2023-07-06T12:51:00Z</dcterms:modified>
</cp:coreProperties>
</file>