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BC" w:rsidRPr="00271B84" w:rsidRDefault="006B6B71" w:rsidP="00B25DBC">
      <w:pPr>
        <w:jc w:val="center"/>
        <w:rPr>
          <w:b/>
          <w:color w:val="000000" w:themeColor="text1"/>
          <w:sz w:val="32"/>
          <w:szCs w:val="32"/>
          <w:lang w:val="uk-UA"/>
        </w:rPr>
      </w:pPr>
      <w:r>
        <w:rPr>
          <w:b/>
          <w:color w:val="000000" w:themeColor="text1"/>
          <w:sz w:val="32"/>
          <w:szCs w:val="32"/>
          <w:lang w:val="uk-UA"/>
        </w:rPr>
        <w:t>X</w:t>
      </w:r>
      <w:r w:rsidR="00B25DBC" w:rsidRPr="00271B84">
        <w:rPr>
          <w:b/>
          <w:color w:val="000000" w:themeColor="text1"/>
          <w:sz w:val="32"/>
          <w:szCs w:val="32"/>
          <w:lang w:val="uk-UA"/>
        </w:rPr>
        <w:t>І</w:t>
      </w:r>
      <w:r>
        <w:rPr>
          <w:b/>
          <w:color w:val="000000" w:themeColor="text1"/>
          <w:sz w:val="32"/>
          <w:szCs w:val="32"/>
          <w:lang w:val="uk-UA"/>
        </w:rPr>
        <w:t>Х</w:t>
      </w:r>
      <w:r w:rsidR="00B25DBC" w:rsidRPr="00271B84">
        <w:rPr>
          <w:b/>
          <w:color w:val="000000" w:themeColor="text1"/>
          <w:sz w:val="32"/>
          <w:szCs w:val="32"/>
          <w:lang w:val="uk-UA"/>
        </w:rPr>
        <w:t xml:space="preserve"> </w:t>
      </w:r>
      <w:r w:rsidR="00B25DBC">
        <w:rPr>
          <w:b/>
          <w:color w:val="000000" w:themeColor="text1"/>
          <w:sz w:val="32"/>
          <w:szCs w:val="32"/>
          <w:lang w:val="uk-UA"/>
        </w:rPr>
        <w:t>Всеукраїнський</w:t>
      </w:r>
      <w:r w:rsidR="00B25DBC" w:rsidRPr="00271B84">
        <w:rPr>
          <w:b/>
          <w:color w:val="000000" w:themeColor="text1"/>
          <w:sz w:val="32"/>
          <w:szCs w:val="32"/>
          <w:lang w:val="uk-UA"/>
        </w:rPr>
        <w:t xml:space="preserve"> </w:t>
      </w:r>
      <w:proofErr w:type="spellStart"/>
      <w:r w:rsidR="00B25DBC" w:rsidRPr="00271B84">
        <w:rPr>
          <w:b/>
          <w:color w:val="000000" w:themeColor="text1"/>
          <w:sz w:val="32"/>
          <w:szCs w:val="32"/>
          <w:lang w:val="uk-UA"/>
        </w:rPr>
        <w:t>Новорічно</w:t>
      </w:r>
      <w:proofErr w:type="spellEnd"/>
      <w:r w:rsidR="00B25DBC" w:rsidRPr="00271B84">
        <w:rPr>
          <w:b/>
          <w:color w:val="000000" w:themeColor="text1"/>
          <w:sz w:val="32"/>
          <w:szCs w:val="32"/>
          <w:lang w:val="uk-UA"/>
        </w:rPr>
        <w:t xml:space="preserve"> – різдвяний конкурс </w:t>
      </w:r>
    </w:p>
    <w:p w:rsidR="00B25DBC" w:rsidRPr="00271B84" w:rsidRDefault="00B25DBC" w:rsidP="00B25DBC">
      <w:pPr>
        <w:jc w:val="center"/>
        <w:rPr>
          <w:b/>
          <w:color w:val="000000" w:themeColor="text1"/>
          <w:sz w:val="32"/>
          <w:szCs w:val="32"/>
          <w:lang w:val="uk-UA"/>
        </w:rPr>
      </w:pPr>
      <w:r w:rsidRPr="00271B84">
        <w:rPr>
          <w:b/>
          <w:color w:val="000000" w:themeColor="text1"/>
          <w:sz w:val="32"/>
          <w:szCs w:val="32"/>
          <w:lang w:val="uk-UA"/>
        </w:rPr>
        <w:t>молодих дизайнерів одного образу</w:t>
      </w:r>
    </w:p>
    <w:p w:rsidR="00B25DBC" w:rsidRPr="00271B84" w:rsidRDefault="00B25DBC" w:rsidP="00B25DBC">
      <w:pPr>
        <w:jc w:val="center"/>
        <w:rPr>
          <w:b/>
          <w:color w:val="000000" w:themeColor="text1"/>
          <w:sz w:val="32"/>
          <w:szCs w:val="32"/>
          <w:lang w:val="uk-UA"/>
        </w:rPr>
      </w:pPr>
      <w:r w:rsidRPr="00271B84">
        <w:rPr>
          <w:b/>
          <w:color w:val="000000" w:themeColor="text1"/>
          <w:sz w:val="32"/>
          <w:szCs w:val="32"/>
          <w:lang w:val="uk-UA"/>
        </w:rPr>
        <w:t>"Сузір’я каштан "- 20</w:t>
      </w:r>
      <w:r>
        <w:rPr>
          <w:b/>
          <w:color w:val="000000" w:themeColor="text1"/>
          <w:sz w:val="32"/>
          <w:szCs w:val="32"/>
          <w:lang w:val="uk-UA"/>
        </w:rPr>
        <w:t>2</w:t>
      </w:r>
      <w:r w:rsidR="006B6B71">
        <w:rPr>
          <w:b/>
          <w:color w:val="000000" w:themeColor="text1"/>
          <w:sz w:val="32"/>
          <w:szCs w:val="32"/>
          <w:lang w:val="uk-UA"/>
        </w:rPr>
        <w:t>1</w:t>
      </w:r>
    </w:p>
    <w:tbl>
      <w:tblPr>
        <w:tblpPr w:leftFromText="180" w:rightFromText="180" w:vertAnchor="text" w:horzAnchor="margin" w:tblpXSpec="center" w:tblpY="536"/>
        <w:tblW w:w="8398" w:type="dxa"/>
        <w:tblLayout w:type="fixed"/>
        <w:tblLook w:val="01E0" w:firstRow="1" w:lastRow="1" w:firstColumn="1" w:lastColumn="1" w:noHBand="0" w:noVBand="0"/>
      </w:tblPr>
      <w:tblGrid>
        <w:gridCol w:w="2428"/>
        <w:gridCol w:w="4644"/>
        <w:gridCol w:w="1326"/>
      </w:tblGrid>
      <w:tr w:rsidR="00B25DBC" w:rsidRPr="00271B84" w:rsidTr="00AC263D">
        <w:trPr>
          <w:trHeight w:val="1618"/>
        </w:trPr>
        <w:tc>
          <w:tcPr>
            <w:tcW w:w="2428" w:type="dxa"/>
            <w:shd w:val="clear" w:color="auto" w:fill="auto"/>
          </w:tcPr>
          <w:p w:rsidR="00B25DBC" w:rsidRPr="00271B84" w:rsidRDefault="00B25DBC" w:rsidP="00AC263D">
            <w:pPr>
              <w:jc w:val="center"/>
              <w:rPr>
                <w:color w:val="000000" w:themeColor="text1"/>
                <w:lang w:val="uk-UA"/>
              </w:rPr>
            </w:pPr>
            <w:r w:rsidRPr="00271B84">
              <w:rPr>
                <w:noProof/>
                <w:color w:val="000000" w:themeColor="text1"/>
              </w:rPr>
              <w:drawing>
                <wp:anchor distT="36576" distB="36576" distL="36576" distR="36576" simplePos="0" relativeHeight="251659264" behindDoc="0" locked="0" layoutInCell="1" allowOverlap="1" wp14:anchorId="4F8F1661" wp14:editId="3F5A650D">
                  <wp:simplePos x="0" y="0"/>
                  <wp:positionH relativeFrom="column">
                    <wp:posOffset>-38735</wp:posOffset>
                  </wp:positionH>
                  <wp:positionV relativeFrom="paragraph">
                    <wp:posOffset>-1905</wp:posOffset>
                  </wp:positionV>
                  <wp:extent cx="630555" cy="1087755"/>
                  <wp:effectExtent l="19050" t="0" r="0" b="0"/>
                  <wp:wrapNone/>
                  <wp:docPr id="3" name="Рисунок 3" descr="Емблема Дома мо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мблема Дома моді"/>
                          <pic:cNvPicPr>
                            <a:picLocks noChangeAspect="1" noChangeArrowheads="1"/>
                          </pic:cNvPicPr>
                        </pic:nvPicPr>
                        <pic:blipFill>
                          <a:blip r:embed="rId6" cstate="print">
                            <a:clrChange>
                              <a:clrFrom>
                                <a:srgbClr val="F6F6F8"/>
                              </a:clrFrom>
                              <a:clrTo>
                                <a:srgbClr val="F6F6F8">
                                  <a:alpha val="0"/>
                                </a:srgbClr>
                              </a:clrTo>
                            </a:clrChange>
                            <a:lum bright="-24000" contrast="60000"/>
                          </a:blip>
                          <a:srcRect/>
                          <a:stretch>
                            <a:fillRect/>
                          </a:stretch>
                        </pic:blipFill>
                        <pic:spPr bwMode="auto">
                          <a:xfrm>
                            <a:off x="0" y="0"/>
                            <a:ext cx="630555" cy="1087755"/>
                          </a:xfrm>
                          <a:prstGeom prst="rect">
                            <a:avLst/>
                          </a:prstGeom>
                          <a:noFill/>
                          <a:ln w="9525" algn="in">
                            <a:noFill/>
                            <a:miter lim="800000"/>
                            <a:headEnd/>
                            <a:tailEnd/>
                          </a:ln>
                          <a:effectLst/>
                        </pic:spPr>
                      </pic:pic>
                    </a:graphicData>
                  </a:graphic>
                </wp:anchor>
              </w:drawing>
            </w:r>
          </w:p>
          <w:p w:rsidR="00B25DBC" w:rsidRPr="00271B84" w:rsidRDefault="00B25DBC" w:rsidP="00AC263D">
            <w:pPr>
              <w:rPr>
                <w:color w:val="000000" w:themeColor="text1"/>
                <w:lang w:val="uk-UA"/>
              </w:rPr>
            </w:pPr>
          </w:p>
          <w:p w:rsidR="00B25DBC" w:rsidRPr="00271B84" w:rsidRDefault="00B25DBC" w:rsidP="00AC263D">
            <w:pPr>
              <w:rPr>
                <w:color w:val="000000" w:themeColor="text1"/>
                <w:lang w:val="uk-UA"/>
              </w:rPr>
            </w:pPr>
          </w:p>
        </w:tc>
        <w:tc>
          <w:tcPr>
            <w:tcW w:w="4644" w:type="dxa"/>
            <w:shd w:val="clear" w:color="auto" w:fill="auto"/>
          </w:tcPr>
          <w:p w:rsidR="00B25DBC" w:rsidRPr="00271B84" w:rsidRDefault="00B25DBC" w:rsidP="00AC263D">
            <w:pPr>
              <w:rPr>
                <w:color w:val="000000" w:themeColor="text1"/>
                <w:lang w:val="uk-UA"/>
              </w:rPr>
            </w:pPr>
          </w:p>
          <w:p w:rsidR="00B25DBC" w:rsidRPr="00271B84" w:rsidRDefault="00B25DBC" w:rsidP="00AC263D">
            <w:pPr>
              <w:jc w:val="center"/>
              <w:rPr>
                <w:color w:val="000000" w:themeColor="text1"/>
                <w:vertAlign w:val="subscript"/>
                <w:lang w:val="uk-UA"/>
              </w:rPr>
            </w:pPr>
          </w:p>
        </w:tc>
        <w:tc>
          <w:tcPr>
            <w:tcW w:w="1326" w:type="dxa"/>
            <w:shd w:val="clear" w:color="auto" w:fill="auto"/>
          </w:tcPr>
          <w:p w:rsidR="00B25DBC" w:rsidRPr="00271B84" w:rsidRDefault="00B25DBC" w:rsidP="00AC263D">
            <w:pPr>
              <w:jc w:val="center"/>
              <w:rPr>
                <w:color w:val="000000" w:themeColor="text1"/>
                <w:lang w:val="uk-UA"/>
              </w:rPr>
            </w:pPr>
            <w:r w:rsidRPr="00271B84">
              <w:rPr>
                <w:noProof/>
                <w:color w:val="000000" w:themeColor="text1"/>
                <w:sz w:val="28"/>
                <w:szCs w:val="28"/>
              </w:rPr>
              <w:drawing>
                <wp:inline distT="0" distB="0" distL="0" distR="0" wp14:anchorId="09E36716" wp14:editId="73F675C7">
                  <wp:extent cx="561340" cy="1140460"/>
                  <wp:effectExtent l="19050" t="0" r="0" b="0"/>
                  <wp:docPr id="1" name="Рисунок 1" descr="Емблема Сузірья Каш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мблема Сузірья Каштан"/>
                          <pic:cNvPicPr>
                            <a:picLocks noChangeAspect="1" noChangeArrowheads="1"/>
                          </pic:cNvPicPr>
                        </pic:nvPicPr>
                        <pic:blipFill>
                          <a:blip r:embed="rId7" cstate="print"/>
                          <a:srcRect/>
                          <a:stretch>
                            <a:fillRect/>
                          </a:stretch>
                        </pic:blipFill>
                        <pic:spPr bwMode="auto">
                          <a:xfrm>
                            <a:off x="0" y="0"/>
                            <a:ext cx="561340" cy="1140460"/>
                          </a:xfrm>
                          <a:prstGeom prst="rect">
                            <a:avLst/>
                          </a:prstGeom>
                          <a:noFill/>
                          <a:ln w="9525">
                            <a:noFill/>
                            <a:miter lim="800000"/>
                            <a:headEnd/>
                            <a:tailEnd/>
                          </a:ln>
                        </pic:spPr>
                      </pic:pic>
                    </a:graphicData>
                  </a:graphic>
                </wp:inline>
              </w:drawing>
            </w:r>
          </w:p>
        </w:tc>
      </w:tr>
    </w:tbl>
    <w:p w:rsidR="00B25DBC" w:rsidRPr="00271B84" w:rsidRDefault="00B25DBC" w:rsidP="00B25DBC">
      <w:pPr>
        <w:jc w:val="center"/>
        <w:rPr>
          <w:color w:val="000000" w:themeColor="text1"/>
          <w:lang w:val="uk-UA"/>
        </w:rPr>
      </w:pPr>
      <w:r w:rsidRPr="00271B84">
        <w:rPr>
          <w:noProof/>
          <w:color w:val="000000" w:themeColor="text1"/>
        </w:rPr>
        <w:drawing>
          <wp:anchor distT="0" distB="0" distL="114300" distR="114300" simplePos="0" relativeHeight="251660288" behindDoc="1" locked="0" layoutInCell="1" allowOverlap="1" wp14:anchorId="51115BBD" wp14:editId="21F932A9">
            <wp:simplePos x="0" y="0"/>
            <wp:positionH relativeFrom="column">
              <wp:posOffset>2802255</wp:posOffset>
            </wp:positionH>
            <wp:positionV relativeFrom="paragraph">
              <wp:posOffset>246380</wp:posOffset>
            </wp:positionV>
            <wp:extent cx="1167130" cy="1314450"/>
            <wp:effectExtent l="19050" t="0" r="0" b="0"/>
            <wp:wrapTight wrapText="bothSides">
              <wp:wrapPolygon edited="0">
                <wp:start x="-353" y="0"/>
                <wp:lineTo x="-353" y="21287"/>
                <wp:lineTo x="21506" y="21287"/>
                <wp:lineTo x="21506" y="0"/>
                <wp:lineTo x="-353" y="0"/>
              </wp:wrapPolygon>
            </wp:wrapTight>
            <wp:docPr id="4" name="Рисунок 4"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2011"/>
                    <pic:cNvPicPr>
                      <a:picLocks noChangeAspect="1" noChangeArrowheads="1"/>
                    </pic:cNvPicPr>
                  </pic:nvPicPr>
                  <pic:blipFill>
                    <a:blip r:embed="rId8" cstate="print"/>
                    <a:srcRect/>
                    <a:stretch>
                      <a:fillRect/>
                    </a:stretch>
                  </pic:blipFill>
                  <pic:spPr bwMode="auto">
                    <a:xfrm>
                      <a:off x="0" y="0"/>
                      <a:ext cx="1167130" cy="1314450"/>
                    </a:xfrm>
                    <a:prstGeom prst="rect">
                      <a:avLst/>
                    </a:prstGeom>
                    <a:noFill/>
                    <a:ln w="9525">
                      <a:noFill/>
                      <a:miter lim="800000"/>
                      <a:headEnd/>
                      <a:tailEnd/>
                    </a:ln>
                  </pic:spPr>
                </pic:pic>
              </a:graphicData>
            </a:graphic>
          </wp:anchor>
        </w:drawing>
      </w: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lang w:val="uk-UA"/>
        </w:rPr>
      </w:pPr>
    </w:p>
    <w:p w:rsidR="00B25DBC" w:rsidRPr="00271B84" w:rsidRDefault="00B25DBC" w:rsidP="00B25DBC">
      <w:pPr>
        <w:rPr>
          <w:color w:val="000000" w:themeColor="text1"/>
          <w:sz w:val="16"/>
          <w:szCs w:val="16"/>
          <w:lang w:val="uk-UA"/>
        </w:rPr>
      </w:pPr>
      <w:r w:rsidRPr="00271B84">
        <w:rPr>
          <w:color w:val="000000" w:themeColor="text1"/>
          <w:sz w:val="16"/>
          <w:szCs w:val="16"/>
          <w:lang w:val="uk-UA"/>
        </w:rPr>
        <w:t xml:space="preserve">                               </w:t>
      </w:r>
      <w:proofErr w:type="spellStart"/>
      <w:r w:rsidRPr="00271B84">
        <w:rPr>
          <w:color w:val="000000" w:themeColor="text1"/>
          <w:sz w:val="16"/>
          <w:szCs w:val="16"/>
          <w:lang w:val="uk-UA"/>
        </w:rPr>
        <w:t>Ул</w:t>
      </w:r>
      <w:proofErr w:type="spellEnd"/>
      <w:r w:rsidRPr="00271B84">
        <w:rPr>
          <w:color w:val="000000" w:themeColor="text1"/>
          <w:sz w:val="16"/>
          <w:szCs w:val="16"/>
          <w:lang w:val="uk-UA"/>
        </w:rPr>
        <w:t xml:space="preserve">. </w:t>
      </w:r>
      <w:proofErr w:type="spellStart"/>
      <w:r w:rsidRPr="00271B84">
        <w:rPr>
          <w:color w:val="000000" w:themeColor="text1"/>
          <w:sz w:val="16"/>
          <w:szCs w:val="16"/>
          <w:lang w:val="uk-UA"/>
        </w:rPr>
        <w:t>Немировича-Данченко</w:t>
      </w:r>
      <w:proofErr w:type="spellEnd"/>
      <w:r w:rsidRPr="00271B84">
        <w:rPr>
          <w:color w:val="000000" w:themeColor="text1"/>
          <w:sz w:val="16"/>
          <w:szCs w:val="16"/>
          <w:lang w:val="uk-UA"/>
        </w:rPr>
        <w:t>, 2,</w:t>
      </w:r>
    </w:p>
    <w:p w:rsidR="00B25DBC" w:rsidRPr="00271B84" w:rsidRDefault="00B25DBC" w:rsidP="00B25DBC">
      <w:pPr>
        <w:rPr>
          <w:b/>
          <w:color w:val="000000" w:themeColor="text1"/>
          <w:sz w:val="32"/>
          <w:szCs w:val="32"/>
          <w:lang w:val="uk-UA"/>
        </w:rPr>
      </w:pPr>
      <w:r w:rsidRPr="00271B84">
        <w:rPr>
          <w:color w:val="000000" w:themeColor="text1"/>
          <w:sz w:val="16"/>
          <w:szCs w:val="16"/>
          <w:lang w:val="uk-UA"/>
        </w:rPr>
        <w:t xml:space="preserve">                               корп. 4, г.. </w:t>
      </w:r>
      <w:proofErr w:type="spellStart"/>
      <w:r w:rsidRPr="00271B84">
        <w:rPr>
          <w:color w:val="000000" w:themeColor="text1"/>
          <w:sz w:val="16"/>
          <w:szCs w:val="16"/>
          <w:lang w:val="uk-UA"/>
        </w:rPr>
        <w:t>Киев</w:t>
      </w:r>
      <w:proofErr w:type="spellEnd"/>
      <w:r w:rsidRPr="00271B84">
        <w:rPr>
          <w:color w:val="000000" w:themeColor="text1"/>
          <w:sz w:val="16"/>
          <w:szCs w:val="16"/>
          <w:lang w:val="uk-UA"/>
        </w:rPr>
        <w:t>, 01011                                                                                                                               Тел.: 256-21-12; 256-84-29</w:t>
      </w:r>
    </w:p>
    <w:p w:rsidR="00B25DBC" w:rsidRPr="00271B84" w:rsidRDefault="00B25DBC" w:rsidP="00B25DBC">
      <w:pPr>
        <w:tabs>
          <w:tab w:val="left" w:pos="1820"/>
        </w:tabs>
        <w:rPr>
          <w:color w:val="000000" w:themeColor="text1"/>
          <w:lang w:val="uk-UA"/>
        </w:rPr>
      </w:pPr>
      <w:r w:rsidRPr="00271B84">
        <w:rPr>
          <w:color w:val="000000" w:themeColor="text1"/>
          <w:lang w:val="uk-UA"/>
        </w:rPr>
        <w:t xml:space="preserve">           </w:t>
      </w:r>
    </w:p>
    <w:p w:rsidR="00B25DBC" w:rsidRDefault="00B25DBC" w:rsidP="00B25DBC">
      <w:pPr>
        <w:shd w:val="clear" w:color="auto" w:fill="FFFFFF"/>
        <w:spacing w:line="257" w:lineRule="atLeast"/>
        <w:jc w:val="both"/>
        <w:rPr>
          <w:b/>
          <w:color w:val="000000" w:themeColor="text1"/>
          <w:sz w:val="28"/>
          <w:szCs w:val="28"/>
          <w:lang w:val="uk-UA"/>
        </w:rPr>
      </w:pPr>
      <w:r w:rsidRPr="00271B84">
        <w:rPr>
          <w:b/>
          <w:color w:val="000000" w:themeColor="text1"/>
          <w:sz w:val="28"/>
          <w:szCs w:val="28"/>
          <w:lang w:val="uk-UA"/>
        </w:rPr>
        <w:t xml:space="preserve"> </w:t>
      </w:r>
      <w:r w:rsidRPr="00271B84">
        <w:rPr>
          <w:b/>
          <w:color w:val="000000" w:themeColor="text1"/>
          <w:sz w:val="28"/>
          <w:szCs w:val="28"/>
          <w:lang w:val="uk-UA"/>
        </w:rPr>
        <w:tab/>
      </w:r>
    </w:p>
    <w:p w:rsidR="00B25DBC" w:rsidRPr="00271B84" w:rsidRDefault="006B6B71" w:rsidP="00B25DBC">
      <w:pPr>
        <w:shd w:val="clear" w:color="auto" w:fill="FFFFFF"/>
        <w:spacing w:line="257" w:lineRule="atLeast"/>
        <w:jc w:val="center"/>
        <w:rPr>
          <w:b/>
          <w:color w:val="000000" w:themeColor="text1"/>
          <w:sz w:val="28"/>
          <w:szCs w:val="28"/>
          <w:lang w:val="uk-UA"/>
        </w:rPr>
      </w:pPr>
      <w:r>
        <w:rPr>
          <w:b/>
          <w:color w:val="000000" w:themeColor="text1"/>
          <w:sz w:val="28"/>
          <w:szCs w:val="28"/>
          <w:lang w:val="uk-UA"/>
        </w:rPr>
        <w:t>21</w:t>
      </w:r>
      <w:r w:rsidR="00B23A26">
        <w:rPr>
          <w:b/>
          <w:color w:val="000000" w:themeColor="text1"/>
          <w:sz w:val="28"/>
          <w:szCs w:val="28"/>
          <w:lang w:val="uk-UA"/>
        </w:rPr>
        <w:t xml:space="preserve"> </w:t>
      </w:r>
      <w:r w:rsidR="00B25DBC" w:rsidRPr="00271B84">
        <w:rPr>
          <w:b/>
          <w:color w:val="000000" w:themeColor="text1"/>
          <w:sz w:val="28"/>
          <w:szCs w:val="28"/>
          <w:lang w:val="uk-UA"/>
        </w:rPr>
        <w:t>груд</w:t>
      </w:r>
      <w:r w:rsidR="00B23A26">
        <w:rPr>
          <w:b/>
          <w:color w:val="000000" w:themeColor="text1"/>
          <w:sz w:val="28"/>
          <w:szCs w:val="28"/>
          <w:lang w:val="uk-UA"/>
        </w:rPr>
        <w:t>ня</w:t>
      </w:r>
      <w:r w:rsidR="00B25DBC" w:rsidRPr="00271B84">
        <w:rPr>
          <w:b/>
          <w:color w:val="000000" w:themeColor="text1"/>
          <w:sz w:val="28"/>
          <w:szCs w:val="28"/>
          <w:lang w:val="uk-UA"/>
        </w:rPr>
        <w:t xml:space="preserve"> 20</w:t>
      </w:r>
      <w:r w:rsidR="00B25DBC">
        <w:rPr>
          <w:b/>
          <w:color w:val="000000" w:themeColor="text1"/>
          <w:sz w:val="28"/>
          <w:szCs w:val="28"/>
          <w:lang w:val="uk-UA"/>
        </w:rPr>
        <w:t>2</w:t>
      </w:r>
      <w:r>
        <w:rPr>
          <w:b/>
          <w:color w:val="000000" w:themeColor="text1"/>
          <w:sz w:val="28"/>
          <w:szCs w:val="28"/>
          <w:lang w:val="uk-UA"/>
        </w:rPr>
        <w:t>1</w:t>
      </w:r>
      <w:r w:rsidR="00B25DBC" w:rsidRPr="00271B84">
        <w:rPr>
          <w:b/>
          <w:color w:val="000000" w:themeColor="text1"/>
          <w:sz w:val="28"/>
          <w:szCs w:val="28"/>
          <w:lang w:val="uk-UA"/>
        </w:rPr>
        <w:t xml:space="preserve"> – Київський національний університет технологій та дизайну</w:t>
      </w:r>
    </w:p>
    <w:p w:rsidR="00B25DBC" w:rsidRPr="00986D60" w:rsidRDefault="00B25DBC" w:rsidP="00B25DBC">
      <w:pPr>
        <w:shd w:val="clear" w:color="auto" w:fill="FFFFFF"/>
        <w:spacing w:line="257" w:lineRule="atLeast"/>
        <w:jc w:val="center"/>
        <w:rPr>
          <w:color w:val="000000" w:themeColor="text1"/>
          <w:sz w:val="28"/>
          <w:szCs w:val="28"/>
          <w:lang w:val="uk-UA"/>
        </w:rPr>
      </w:pPr>
      <w:r w:rsidRPr="00986D60">
        <w:rPr>
          <w:color w:val="000000" w:themeColor="text1"/>
          <w:sz w:val="28"/>
          <w:szCs w:val="28"/>
          <w:lang w:val="uk-UA"/>
        </w:rPr>
        <w:t>(дистанційно)</w:t>
      </w:r>
    </w:p>
    <w:p w:rsidR="00B25DBC" w:rsidRDefault="00B25DBC" w:rsidP="00B25DBC">
      <w:pPr>
        <w:shd w:val="clear" w:color="auto" w:fill="FFFFFF"/>
        <w:ind w:firstLine="709"/>
        <w:rPr>
          <w:color w:val="000000" w:themeColor="text1"/>
          <w:sz w:val="28"/>
          <w:szCs w:val="28"/>
          <w:lang w:val="uk-UA"/>
        </w:rPr>
      </w:pPr>
    </w:p>
    <w:p w:rsidR="00B25DBC" w:rsidRDefault="00B25DBC" w:rsidP="00B25DBC">
      <w:pPr>
        <w:shd w:val="clear" w:color="auto" w:fill="FFFFFF"/>
        <w:ind w:firstLine="709"/>
        <w:rPr>
          <w:color w:val="000000" w:themeColor="text1"/>
          <w:sz w:val="28"/>
          <w:szCs w:val="28"/>
          <w:lang w:val="uk-UA"/>
        </w:rPr>
      </w:pPr>
      <w:proofErr w:type="spellStart"/>
      <w:r>
        <w:rPr>
          <w:color w:val="000000" w:themeColor="text1"/>
          <w:sz w:val="28"/>
          <w:szCs w:val="28"/>
          <w:lang w:val="uk-UA"/>
        </w:rPr>
        <w:t>Цьогоріч</w:t>
      </w:r>
      <w:proofErr w:type="spellEnd"/>
      <w:r>
        <w:rPr>
          <w:color w:val="000000" w:themeColor="text1"/>
          <w:sz w:val="28"/>
          <w:szCs w:val="28"/>
          <w:lang w:val="uk-UA"/>
        </w:rPr>
        <w:t xml:space="preserve"> конкурс буде проходити дистанційно.  Для цього Вам потрібно надіслати відео своєї роботи, яке відповідає певним вимогам. Членам журі, будуть надіслані Ваші роботи, під кодовими номерами, вони переглянуть їх, оцінять, після чого буде оголошено переможців. </w:t>
      </w:r>
    </w:p>
    <w:p w:rsidR="00B25DBC" w:rsidRPr="00271B84" w:rsidRDefault="00B25DBC" w:rsidP="00B25DBC">
      <w:pPr>
        <w:shd w:val="clear" w:color="auto" w:fill="FFFFFF"/>
        <w:ind w:firstLine="709"/>
        <w:rPr>
          <w:color w:val="000000" w:themeColor="text1"/>
          <w:sz w:val="28"/>
          <w:szCs w:val="28"/>
          <w:lang w:val="uk-UA"/>
        </w:rPr>
      </w:pPr>
      <w:r w:rsidRPr="00271B84">
        <w:rPr>
          <w:color w:val="000000" w:themeColor="text1"/>
          <w:sz w:val="28"/>
          <w:szCs w:val="28"/>
          <w:lang w:val="uk-UA"/>
        </w:rPr>
        <w:t>До участі допускаються студенти профільних навчальних закладів, молоді дизайнери.</w:t>
      </w:r>
    </w:p>
    <w:p w:rsidR="00B25DBC" w:rsidRPr="00271B84" w:rsidRDefault="00B25DBC" w:rsidP="00B25DBC">
      <w:pPr>
        <w:shd w:val="clear" w:color="auto" w:fill="FFFFFF"/>
        <w:ind w:firstLine="709"/>
        <w:jc w:val="center"/>
        <w:rPr>
          <w:color w:val="000000" w:themeColor="text1"/>
          <w:sz w:val="28"/>
          <w:szCs w:val="28"/>
          <w:lang w:val="uk-UA"/>
        </w:rPr>
      </w:pPr>
    </w:p>
    <w:p w:rsidR="00B25DBC" w:rsidRPr="00271B84" w:rsidRDefault="00B25DBC" w:rsidP="00B25DBC">
      <w:pPr>
        <w:shd w:val="clear" w:color="auto" w:fill="FFFFFF"/>
        <w:ind w:firstLine="709"/>
        <w:jc w:val="center"/>
        <w:rPr>
          <w:color w:val="000000" w:themeColor="text1"/>
          <w:sz w:val="28"/>
          <w:szCs w:val="28"/>
          <w:lang w:val="uk-UA"/>
        </w:rPr>
      </w:pPr>
      <w:r w:rsidRPr="00271B84">
        <w:rPr>
          <w:color w:val="000000" w:themeColor="text1"/>
          <w:sz w:val="28"/>
          <w:szCs w:val="28"/>
          <w:lang w:val="uk-UA"/>
        </w:rPr>
        <w:t>Конкурс проходить за номінаціями:</w:t>
      </w:r>
    </w:p>
    <w:p w:rsidR="00B25DBC" w:rsidRPr="00271B84" w:rsidRDefault="00B25DBC" w:rsidP="00B25DBC">
      <w:pPr>
        <w:shd w:val="clear" w:color="auto" w:fill="FFFFFF"/>
        <w:ind w:firstLine="709"/>
        <w:jc w:val="center"/>
        <w:rPr>
          <w:color w:val="000000" w:themeColor="text1"/>
          <w:sz w:val="28"/>
          <w:szCs w:val="28"/>
          <w:lang w:val="uk-UA"/>
        </w:rPr>
      </w:pPr>
    </w:p>
    <w:p w:rsidR="00B25DBC" w:rsidRPr="00271B84" w:rsidRDefault="00B25DBC" w:rsidP="00B25DBC">
      <w:pPr>
        <w:shd w:val="clear" w:color="auto" w:fill="FFFFFF"/>
        <w:ind w:firstLine="709"/>
        <w:jc w:val="center"/>
        <w:rPr>
          <w:b/>
          <w:color w:val="000000" w:themeColor="text1"/>
          <w:sz w:val="28"/>
          <w:szCs w:val="28"/>
          <w:lang w:val="uk-UA"/>
        </w:rPr>
      </w:pPr>
      <w:r w:rsidRPr="00271B84">
        <w:rPr>
          <w:b/>
          <w:color w:val="000000" w:themeColor="text1"/>
          <w:sz w:val="28"/>
          <w:szCs w:val="28"/>
          <w:lang w:val="uk-UA"/>
        </w:rPr>
        <w:t>ОДИН ОБРАЗ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5495"/>
      </w:tblGrid>
      <w:tr w:rsidR="00B25DBC" w:rsidRPr="00271B84" w:rsidTr="00AC263D">
        <w:trPr>
          <w:jc w:val="center"/>
        </w:trPr>
        <w:tc>
          <w:tcPr>
            <w:tcW w:w="1959" w:type="dxa"/>
            <w:shd w:val="clear" w:color="auto" w:fill="auto"/>
          </w:tcPr>
          <w:p w:rsidR="00B25DBC" w:rsidRPr="00271B84" w:rsidRDefault="00B25DBC" w:rsidP="00AC263D">
            <w:pPr>
              <w:rPr>
                <w:b/>
                <w:color w:val="000000" w:themeColor="text1"/>
                <w:sz w:val="32"/>
                <w:lang w:val="uk-UA"/>
              </w:rPr>
            </w:pPr>
            <w:r w:rsidRPr="00271B84">
              <w:rPr>
                <w:b/>
                <w:color w:val="000000" w:themeColor="text1"/>
                <w:sz w:val="32"/>
                <w:lang w:val="uk-UA"/>
              </w:rPr>
              <w:t>Святки</w:t>
            </w:r>
          </w:p>
        </w:tc>
        <w:tc>
          <w:tcPr>
            <w:tcW w:w="5495"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традиції народних гулянь та національних костюмів: герої вертепу, ярмаркових балаганів, святочні, ряджені</w:t>
            </w:r>
          </w:p>
        </w:tc>
      </w:tr>
      <w:tr w:rsidR="00B25DBC" w:rsidRPr="00FD5920" w:rsidTr="00AC263D">
        <w:trPr>
          <w:jc w:val="center"/>
        </w:trPr>
        <w:tc>
          <w:tcPr>
            <w:tcW w:w="1959" w:type="dxa"/>
            <w:shd w:val="clear" w:color="auto" w:fill="auto"/>
          </w:tcPr>
          <w:p w:rsidR="00B25DBC" w:rsidRPr="00271B84" w:rsidRDefault="00B25DBC" w:rsidP="00AC263D">
            <w:pPr>
              <w:rPr>
                <w:b/>
                <w:color w:val="000000" w:themeColor="text1"/>
                <w:sz w:val="32"/>
                <w:lang w:val="uk-UA"/>
              </w:rPr>
            </w:pPr>
            <w:r w:rsidRPr="00271B84">
              <w:rPr>
                <w:b/>
                <w:color w:val="000000" w:themeColor="text1"/>
                <w:sz w:val="32"/>
                <w:lang w:val="uk-UA"/>
              </w:rPr>
              <w:t>Новорічний бал</w:t>
            </w:r>
          </w:p>
        </w:tc>
        <w:tc>
          <w:tcPr>
            <w:tcW w:w="5495"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 xml:space="preserve">вечірні або святкові ансамблі </w:t>
            </w:r>
            <w:proofErr w:type="spellStart"/>
            <w:r w:rsidRPr="00271B84">
              <w:rPr>
                <w:color w:val="000000" w:themeColor="text1"/>
                <w:sz w:val="28"/>
                <w:lang w:val="uk-UA"/>
              </w:rPr>
              <w:t>Haute</w:t>
            </w:r>
            <w:proofErr w:type="spellEnd"/>
            <w:r w:rsidRPr="00271B84">
              <w:rPr>
                <w:color w:val="000000" w:themeColor="text1"/>
                <w:sz w:val="28"/>
                <w:lang w:val="uk-UA"/>
              </w:rPr>
              <w:t xml:space="preserve"> </w:t>
            </w:r>
            <w:proofErr w:type="spellStart"/>
            <w:r w:rsidRPr="00271B84">
              <w:rPr>
                <w:color w:val="000000" w:themeColor="text1"/>
                <w:sz w:val="28"/>
                <w:lang w:val="uk-UA"/>
              </w:rPr>
              <w:t>Couture</w:t>
            </w:r>
            <w:proofErr w:type="spellEnd"/>
          </w:p>
        </w:tc>
      </w:tr>
      <w:tr w:rsidR="00B25DBC" w:rsidRPr="00271B84" w:rsidTr="00AC263D">
        <w:trPr>
          <w:jc w:val="center"/>
        </w:trPr>
        <w:tc>
          <w:tcPr>
            <w:tcW w:w="1959" w:type="dxa"/>
            <w:shd w:val="clear" w:color="auto" w:fill="auto"/>
          </w:tcPr>
          <w:p w:rsidR="00B25DBC" w:rsidRPr="00271B84" w:rsidRDefault="00B25DBC" w:rsidP="00AC263D">
            <w:pPr>
              <w:rPr>
                <w:b/>
                <w:color w:val="000000" w:themeColor="text1"/>
                <w:sz w:val="32"/>
                <w:lang w:val="uk-UA"/>
              </w:rPr>
            </w:pPr>
            <w:r w:rsidRPr="00271B84">
              <w:rPr>
                <w:b/>
                <w:color w:val="000000" w:themeColor="text1"/>
                <w:sz w:val="32"/>
                <w:lang w:val="uk-UA"/>
              </w:rPr>
              <w:t>маскарад</w:t>
            </w:r>
          </w:p>
        </w:tc>
        <w:tc>
          <w:tcPr>
            <w:tcW w:w="5495"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видовищний, образний маскарадний костюм, виготовлений з використанням традиційних і нетрадиційних матеріалів і засобів їх обробки: казкові, літературні, історичні персонажі</w:t>
            </w:r>
          </w:p>
        </w:tc>
      </w:tr>
      <w:tr w:rsidR="00B25DBC" w:rsidRPr="00271B84" w:rsidTr="00AC263D">
        <w:trPr>
          <w:jc w:val="center"/>
        </w:trPr>
        <w:tc>
          <w:tcPr>
            <w:tcW w:w="1959" w:type="dxa"/>
            <w:shd w:val="clear" w:color="auto" w:fill="auto"/>
          </w:tcPr>
          <w:p w:rsidR="00B25DBC" w:rsidRPr="00271B84" w:rsidRDefault="00B25DBC" w:rsidP="00AC263D">
            <w:pPr>
              <w:rPr>
                <w:b/>
                <w:color w:val="000000" w:themeColor="text1"/>
                <w:sz w:val="32"/>
                <w:lang w:val="uk-UA"/>
              </w:rPr>
            </w:pPr>
            <w:r w:rsidRPr="00271B84">
              <w:rPr>
                <w:b/>
                <w:color w:val="000000" w:themeColor="text1"/>
                <w:sz w:val="32"/>
                <w:lang w:val="uk-UA"/>
              </w:rPr>
              <w:t>Взуттєве монпансьє</w:t>
            </w:r>
          </w:p>
        </w:tc>
        <w:tc>
          <w:tcPr>
            <w:tcW w:w="5495"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одна пара святкової взуття, можливо в поєднанні з аксесуарами</w:t>
            </w:r>
          </w:p>
        </w:tc>
      </w:tr>
    </w:tbl>
    <w:p w:rsidR="00B25DBC" w:rsidRPr="00271B84" w:rsidRDefault="00B25DBC" w:rsidP="00B25DBC">
      <w:pPr>
        <w:tabs>
          <w:tab w:val="left" w:pos="1820"/>
        </w:tabs>
        <w:jc w:val="center"/>
        <w:rPr>
          <w:color w:val="000000" w:themeColor="text1"/>
          <w:lang w:val="uk-UA"/>
        </w:rPr>
      </w:pPr>
    </w:p>
    <w:p w:rsidR="00B25DBC" w:rsidRPr="00271B84" w:rsidRDefault="00B25DBC" w:rsidP="00B25DBC">
      <w:pPr>
        <w:shd w:val="clear" w:color="auto" w:fill="FFFFFF"/>
        <w:ind w:firstLine="709"/>
        <w:jc w:val="center"/>
        <w:rPr>
          <w:b/>
          <w:color w:val="000000" w:themeColor="text1"/>
          <w:sz w:val="28"/>
          <w:szCs w:val="28"/>
          <w:lang w:val="uk-UA"/>
        </w:rPr>
      </w:pPr>
      <w:r w:rsidRPr="00271B84">
        <w:rPr>
          <w:b/>
          <w:color w:val="000000" w:themeColor="text1"/>
          <w:sz w:val="28"/>
          <w:szCs w:val="28"/>
          <w:lang w:val="uk-UA"/>
        </w:rPr>
        <w:t>ПРЕДМЕТИ новорічно-різдвяні ДЕКОРА</w:t>
      </w:r>
    </w:p>
    <w:p w:rsidR="00B25DBC" w:rsidRPr="00271B84" w:rsidRDefault="00B25DBC" w:rsidP="00B25DBC">
      <w:pPr>
        <w:shd w:val="clear" w:color="auto" w:fill="FFFFFF"/>
        <w:ind w:firstLine="709"/>
        <w:jc w:val="center"/>
        <w:rPr>
          <w:b/>
          <w:color w:val="000000" w:themeColor="text1"/>
          <w:sz w:val="28"/>
          <w:szCs w:val="28"/>
          <w:lang w:val="uk-UA"/>
        </w:rPr>
      </w:pPr>
    </w:p>
    <w:p w:rsidR="00B25DBC" w:rsidRPr="00271B84" w:rsidRDefault="00B25DBC" w:rsidP="00B25DBC">
      <w:pPr>
        <w:shd w:val="clear" w:color="auto" w:fill="FFFFFF"/>
        <w:ind w:firstLine="709"/>
        <w:jc w:val="center"/>
        <w:rPr>
          <w:color w:val="000000" w:themeColor="text1"/>
          <w:sz w:val="28"/>
          <w:szCs w:val="28"/>
          <w:lang w:val="uk-UA"/>
        </w:rPr>
      </w:pPr>
      <w:r w:rsidRPr="00271B84">
        <w:rPr>
          <w:color w:val="000000" w:themeColor="text1"/>
          <w:sz w:val="28"/>
          <w:szCs w:val="28"/>
          <w:lang w:val="uk-UA"/>
        </w:rPr>
        <w:t>До участі в конкурсі приймаються вироби ручної роботи новорічно-різдвяної тематики в номінаціях: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5211"/>
      </w:tblGrid>
      <w:tr w:rsidR="00B25DBC" w:rsidRPr="00271B84" w:rsidTr="00AC263D">
        <w:trPr>
          <w:jc w:val="center"/>
        </w:trPr>
        <w:tc>
          <w:tcPr>
            <w:tcW w:w="2687" w:type="dxa"/>
            <w:shd w:val="clear" w:color="auto" w:fill="auto"/>
          </w:tcPr>
          <w:p w:rsidR="00B25DBC" w:rsidRPr="00271B84" w:rsidRDefault="00B25DBC" w:rsidP="00AC263D">
            <w:pPr>
              <w:rPr>
                <w:b/>
                <w:color w:val="000000" w:themeColor="text1"/>
                <w:sz w:val="28"/>
                <w:lang w:val="uk-UA"/>
              </w:rPr>
            </w:pPr>
            <w:r w:rsidRPr="00271B84">
              <w:rPr>
                <w:b/>
                <w:color w:val="000000" w:themeColor="text1"/>
                <w:sz w:val="28"/>
                <w:lang w:val="uk-UA"/>
              </w:rPr>
              <w:t>Різдвяний Вертеп (</w:t>
            </w:r>
            <w:proofErr w:type="spellStart"/>
            <w:r w:rsidRPr="00271B84">
              <w:rPr>
                <w:b/>
                <w:color w:val="000000" w:themeColor="text1"/>
                <w:sz w:val="28"/>
                <w:lang w:val="uk-UA"/>
              </w:rPr>
              <w:t>вертеп</w:t>
            </w:r>
            <w:proofErr w:type="spellEnd"/>
            <w:r w:rsidRPr="00271B84">
              <w:rPr>
                <w:b/>
                <w:color w:val="000000" w:themeColor="text1"/>
                <w:sz w:val="28"/>
                <w:lang w:val="uk-UA"/>
              </w:rPr>
              <w:t>)</w:t>
            </w:r>
          </w:p>
        </w:tc>
        <w:tc>
          <w:tcPr>
            <w:tcW w:w="5211"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з різних матеріалів: соломи, картону, гіпсу і т.д., розміром не менше 50 * 50 см</w:t>
            </w:r>
          </w:p>
        </w:tc>
      </w:tr>
      <w:tr w:rsidR="00B25DBC" w:rsidRPr="00271B84" w:rsidTr="00AC263D">
        <w:trPr>
          <w:jc w:val="center"/>
        </w:trPr>
        <w:tc>
          <w:tcPr>
            <w:tcW w:w="2687" w:type="dxa"/>
            <w:shd w:val="clear" w:color="auto" w:fill="auto"/>
          </w:tcPr>
          <w:p w:rsidR="00B25DBC" w:rsidRPr="00271B84" w:rsidRDefault="00B25DBC" w:rsidP="00AC263D">
            <w:pPr>
              <w:rPr>
                <w:b/>
                <w:color w:val="000000" w:themeColor="text1"/>
                <w:sz w:val="28"/>
                <w:lang w:val="uk-UA"/>
              </w:rPr>
            </w:pPr>
            <w:r w:rsidRPr="00271B84">
              <w:rPr>
                <w:b/>
                <w:color w:val="000000" w:themeColor="text1"/>
                <w:sz w:val="28"/>
                <w:lang w:val="uk-UA"/>
              </w:rPr>
              <w:t xml:space="preserve">Різдвяна / </w:t>
            </w:r>
            <w:r w:rsidRPr="00271B84">
              <w:rPr>
                <w:b/>
                <w:color w:val="000000" w:themeColor="text1"/>
                <w:sz w:val="28"/>
                <w:lang w:val="uk-UA"/>
              </w:rPr>
              <w:lastRenderedPageBreak/>
              <w:t>новорічна ялинкова іграшка</w:t>
            </w:r>
          </w:p>
        </w:tc>
        <w:tc>
          <w:tcPr>
            <w:tcW w:w="5211"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lastRenderedPageBreak/>
              <w:t xml:space="preserve">іграшки з традиційних (скло, пластик, </w:t>
            </w:r>
            <w:r w:rsidRPr="00271B84">
              <w:rPr>
                <w:color w:val="000000" w:themeColor="text1"/>
                <w:sz w:val="28"/>
                <w:lang w:val="uk-UA"/>
              </w:rPr>
              <w:lastRenderedPageBreak/>
              <w:t>текстиль) та будь-яких нетрадиційних матеріалів. Кількість 1-5 шт.</w:t>
            </w:r>
          </w:p>
        </w:tc>
      </w:tr>
      <w:tr w:rsidR="00B25DBC" w:rsidRPr="00271B84" w:rsidTr="00AC263D">
        <w:trPr>
          <w:jc w:val="center"/>
        </w:trPr>
        <w:tc>
          <w:tcPr>
            <w:tcW w:w="2687" w:type="dxa"/>
            <w:shd w:val="clear" w:color="auto" w:fill="auto"/>
          </w:tcPr>
          <w:p w:rsidR="00B25DBC" w:rsidRPr="00271B84" w:rsidRDefault="00B25DBC" w:rsidP="00AC263D">
            <w:pPr>
              <w:rPr>
                <w:b/>
                <w:color w:val="000000" w:themeColor="text1"/>
                <w:sz w:val="28"/>
                <w:lang w:val="uk-UA"/>
              </w:rPr>
            </w:pPr>
            <w:r w:rsidRPr="00271B84">
              <w:rPr>
                <w:b/>
                <w:color w:val="000000" w:themeColor="text1"/>
                <w:sz w:val="28"/>
                <w:lang w:val="uk-UA"/>
              </w:rPr>
              <w:lastRenderedPageBreak/>
              <w:t>Новорічна ялинка</w:t>
            </w:r>
          </w:p>
        </w:tc>
        <w:tc>
          <w:tcPr>
            <w:tcW w:w="5211" w:type="dxa"/>
            <w:shd w:val="clear" w:color="auto" w:fill="auto"/>
          </w:tcPr>
          <w:p w:rsidR="00B25DBC" w:rsidRPr="00271B84" w:rsidRDefault="00B25DBC" w:rsidP="00AC263D">
            <w:pPr>
              <w:rPr>
                <w:color w:val="000000" w:themeColor="text1"/>
                <w:sz w:val="28"/>
                <w:lang w:val="uk-UA"/>
              </w:rPr>
            </w:pPr>
          </w:p>
        </w:tc>
      </w:tr>
      <w:tr w:rsidR="00B25DBC" w:rsidRPr="00271B84" w:rsidTr="00AC263D">
        <w:trPr>
          <w:jc w:val="center"/>
        </w:trPr>
        <w:tc>
          <w:tcPr>
            <w:tcW w:w="2687" w:type="dxa"/>
            <w:shd w:val="clear" w:color="auto" w:fill="auto"/>
          </w:tcPr>
          <w:p w:rsidR="00B25DBC" w:rsidRPr="00271B84" w:rsidRDefault="00B25DBC" w:rsidP="00AC263D">
            <w:pPr>
              <w:rPr>
                <w:b/>
                <w:color w:val="000000" w:themeColor="text1"/>
                <w:sz w:val="28"/>
                <w:lang w:val="uk-UA"/>
              </w:rPr>
            </w:pPr>
            <w:r w:rsidRPr="00271B84">
              <w:rPr>
                <w:b/>
                <w:color w:val="000000" w:themeColor="text1"/>
                <w:sz w:val="28"/>
                <w:lang w:val="uk-UA"/>
              </w:rPr>
              <w:t>Різдвяна / Новорічна листівка</w:t>
            </w:r>
          </w:p>
        </w:tc>
        <w:tc>
          <w:tcPr>
            <w:tcW w:w="5211"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з традиційних і будь-яких нетрадиційних матеріалів</w:t>
            </w:r>
          </w:p>
        </w:tc>
      </w:tr>
      <w:tr w:rsidR="00B25DBC" w:rsidRPr="00FD5920" w:rsidTr="00AC263D">
        <w:trPr>
          <w:jc w:val="center"/>
        </w:trPr>
        <w:tc>
          <w:tcPr>
            <w:tcW w:w="2687" w:type="dxa"/>
            <w:shd w:val="clear" w:color="auto" w:fill="auto"/>
          </w:tcPr>
          <w:p w:rsidR="00B25DBC" w:rsidRPr="00271B84" w:rsidRDefault="00B25DBC" w:rsidP="00AC263D">
            <w:pPr>
              <w:rPr>
                <w:b/>
                <w:color w:val="000000" w:themeColor="text1"/>
                <w:sz w:val="28"/>
                <w:lang w:val="uk-UA"/>
              </w:rPr>
            </w:pPr>
            <w:r w:rsidRPr="00271B84">
              <w:rPr>
                <w:b/>
                <w:color w:val="000000" w:themeColor="text1"/>
                <w:sz w:val="28"/>
                <w:lang w:val="uk-UA"/>
              </w:rPr>
              <w:t>Панно</w:t>
            </w:r>
          </w:p>
        </w:tc>
        <w:tc>
          <w:tcPr>
            <w:tcW w:w="5211"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сувенір (з використанням текстилю та будь-яких інших матеріалів). Напрямки: триптих - 3 листівки (мала серія) дитяча листівка; комічна (з написами і малюнками комічного змісту); листівка-привітання тощо.</w:t>
            </w:r>
          </w:p>
        </w:tc>
      </w:tr>
      <w:tr w:rsidR="00B25DBC" w:rsidRPr="00271B84" w:rsidTr="00AC263D">
        <w:trPr>
          <w:trHeight w:val="336"/>
          <w:jc w:val="center"/>
        </w:trPr>
        <w:tc>
          <w:tcPr>
            <w:tcW w:w="2687" w:type="dxa"/>
            <w:shd w:val="clear" w:color="auto" w:fill="auto"/>
          </w:tcPr>
          <w:p w:rsidR="00B25DBC" w:rsidRPr="00271B84" w:rsidRDefault="00B25DBC" w:rsidP="00AC263D">
            <w:pPr>
              <w:rPr>
                <w:b/>
                <w:color w:val="000000" w:themeColor="text1"/>
                <w:sz w:val="28"/>
                <w:lang w:val="uk-UA"/>
              </w:rPr>
            </w:pPr>
            <w:r w:rsidRPr="00271B84">
              <w:rPr>
                <w:b/>
                <w:color w:val="000000" w:themeColor="text1"/>
                <w:sz w:val="28"/>
                <w:lang w:val="uk-UA"/>
              </w:rPr>
              <w:t>Текстильні вироби</w:t>
            </w:r>
          </w:p>
        </w:tc>
        <w:tc>
          <w:tcPr>
            <w:tcW w:w="5211" w:type="dxa"/>
            <w:shd w:val="clear" w:color="auto" w:fill="auto"/>
          </w:tcPr>
          <w:p w:rsidR="00B25DBC" w:rsidRPr="00271B84" w:rsidRDefault="00B25DBC" w:rsidP="00AC263D">
            <w:pPr>
              <w:rPr>
                <w:color w:val="000000" w:themeColor="text1"/>
                <w:sz w:val="28"/>
                <w:lang w:val="uk-UA"/>
              </w:rPr>
            </w:pPr>
            <w:r w:rsidRPr="00271B84">
              <w:rPr>
                <w:color w:val="000000" w:themeColor="text1"/>
                <w:sz w:val="28"/>
                <w:lang w:val="uk-UA"/>
              </w:rPr>
              <w:t>новорічне / різдвяне</w:t>
            </w:r>
          </w:p>
        </w:tc>
      </w:tr>
      <w:tr w:rsidR="00B25DBC" w:rsidRPr="00FD5920" w:rsidTr="00AC263D">
        <w:trPr>
          <w:trHeight w:val="336"/>
          <w:jc w:val="center"/>
        </w:trPr>
        <w:tc>
          <w:tcPr>
            <w:tcW w:w="2687" w:type="dxa"/>
            <w:shd w:val="clear" w:color="auto" w:fill="auto"/>
          </w:tcPr>
          <w:p w:rsidR="00B25DBC" w:rsidRPr="00B25DBC" w:rsidRDefault="00B25DBC" w:rsidP="00AC263D">
            <w:pPr>
              <w:rPr>
                <w:b/>
                <w:color w:val="000000" w:themeColor="text1"/>
                <w:sz w:val="28"/>
                <w:lang w:val="uk-UA"/>
              </w:rPr>
            </w:pPr>
            <w:r>
              <w:rPr>
                <w:b/>
                <w:color w:val="000000" w:themeColor="text1"/>
                <w:sz w:val="28"/>
                <w:lang w:val="uk-UA"/>
              </w:rPr>
              <w:t>Новорічні ювелірні прикраси</w:t>
            </w:r>
          </w:p>
        </w:tc>
        <w:tc>
          <w:tcPr>
            <w:tcW w:w="5211" w:type="dxa"/>
            <w:shd w:val="clear" w:color="auto" w:fill="auto"/>
          </w:tcPr>
          <w:p w:rsidR="00B25DBC" w:rsidRPr="00271B84" w:rsidRDefault="00B25DBC" w:rsidP="00B25DBC">
            <w:pPr>
              <w:rPr>
                <w:color w:val="000000" w:themeColor="text1"/>
                <w:sz w:val="28"/>
                <w:lang w:val="uk-UA"/>
              </w:rPr>
            </w:pPr>
            <w:r>
              <w:rPr>
                <w:color w:val="000000" w:themeColor="text1"/>
                <w:sz w:val="28"/>
                <w:lang w:val="uk-UA"/>
              </w:rPr>
              <w:t xml:space="preserve">Прикраси виготовлені із цінних сплавів металів, та відповідають </w:t>
            </w:r>
            <w:proofErr w:type="spellStart"/>
            <w:r>
              <w:rPr>
                <w:color w:val="000000" w:themeColor="text1"/>
                <w:sz w:val="28"/>
                <w:lang w:val="uk-UA"/>
              </w:rPr>
              <w:t>новорічно</w:t>
            </w:r>
            <w:proofErr w:type="spellEnd"/>
            <w:r>
              <w:rPr>
                <w:color w:val="000000" w:themeColor="text1"/>
                <w:sz w:val="28"/>
                <w:lang w:val="uk-UA"/>
              </w:rPr>
              <w:t xml:space="preserve"> – різдвяній тематиці.</w:t>
            </w:r>
          </w:p>
        </w:tc>
      </w:tr>
    </w:tbl>
    <w:p w:rsidR="00B25DBC" w:rsidRPr="00271B84" w:rsidRDefault="00B25DBC" w:rsidP="00B25DBC">
      <w:pPr>
        <w:shd w:val="clear" w:color="auto" w:fill="FFFFFF"/>
        <w:ind w:firstLine="709"/>
        <w:jc w:val="both"/>
        <w:rPr>
          <w:color w:val="000000" w:themeColor="text1"/>
          <w:sz w:val="28"/>
          <w:szCs w:val="28"/>
          <w:lang w:val="uk-UA"/>
        </w:rPr>
      </w:pP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Нагородження: 1, 2, 3 місце по кожній з номінацій. За рішенням журі кількість призових місць у кожній номінації може змінюватися.</w:t>
      </w: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Призи: Безкоштовна участь в Міжнародному конкурсі молодих дизайнерів "Печерські каштани" 202</w:t>
      </w:r>
      <w:r w:rsidR="006B6B71">
        <w:rPr>
          <w:color w:val="000000" w:themeColor="text1"/>
          <w:sz w:val="28"/>
          <w:szCs w:val="28"/>
          <w:lang w:val="uk-UA"/>
        </w:rPr>
        <w:t>2</w:t>
      </w:r>
      <w:r w:rsidRPr="00271B84">
        <w:rPr>
          <w:color w:val="000000" w:themeColor="text1"/>
          <w:sz w:val="28"/>
          <w:szCs w:val="28"/>
          <w:lang w:val="uk-UA"/>
        </w:rPr>
        <w:t>, нагородні дипломи та сувеніри.</w:t>
      </w:r>
    </w:p>
    <w:p w:rsidR="00B25DBC" w:rsidRPr="00271B84" w:rsidRDefault="00B25DBC" w:rsidP="00B25DBC">
      <w:pPr>
        <w:shd w:val="clear" w:color="auto" w:fill="FFFFFF"/>
        <w:ind w:firstLine="708"/>
        <w:jc w:val="both"/>
        <w:rPr>
          <w:color w:val="000000" w:themeColor="text1"/>
          <w:sz w:val="28"/>
          <w:szCs w:val="28"/>
          <w:lang w:val="uk-UA"/>
        </w:rPr>
      </w:pPr>
    </w:p>
    <w:p w:rsidR="00B25DBC" w:rsidRPr="00271B84" w:rsidRDefault="00B25DBC" w:rsidP="00B25DBC">
      <w:pPr>
        <w:shd w:val="clear" w:color="auto" w:fill="FFFFFF"/>
        <w:ind w:firstLine="708"/>
        <w:jc w:val="both"/>
        <w:rPr>
          <w:color w:val="000000" w:themeColor="text1"/>
          <w:sz w:val="28"/>
          <w:szCs w:val="28"/>
          <w:lang w:val="uk-UA"/>
        </w:rPr>
      </w:pPr>
    </w:p>
    <w:p w:rsidR="00B25DBC" w:rsidRPr="00271B84" w:rsidRDefault="00B25DBC" w:rsidP="00B25DBC">
      <w:pPr>
        <w:shd w:val="clear" w:color="auto" w:fill="FFFFFF"/>
        <w:ind w:firstLine="708"/>
        <w:jc w:val="both"/>
        <w:rPr>
          <w:color w:val="000000" w:themeColor="text1"/>
          <w:sz w:val="28"/>
          <w:szCs w:val="28"/>
          <w:lang w:val="uk-UA"/>
        </w:rPr>
      </w:pPr>
      <w:r>
        <w:rPr>
          <w:color w:val="000000" w:themeColor="text1"/>
          <w:sz w:val="28"/>
          <w:szCs w:val="28"/>
          <w:lang w:val="uk-UA"/>
        </w:rPr>
        <w:t>Анкету та відео роботи (вимоги до відео додаються)</w:t>
      </w:r>
      <w:r w:rsidRPr="00271B84">
        <w:rPr>
          <w:color w:val="000000" w:themeColor="text1"/>
          <w:sz w:val="28"/>
          <w:szCs w:val="28"/>
          <w:lang w:val="uk-UA"/>
        </w:rPr>
        <w:t xml:space="preserve"> для участі в конкурсі необхідно подати до оргкомітету до </w:t>
      </w:r>
      <w:r w:rsidR="00FD5920">
        <w:rPr>
          <w:color w:val="000000" w:themeColor="text1"/>
          <w:sz w:val="28"/>
          <w:szCs w:val="28"/>
          <w:lang w:val="uk-UA"/>
        </w:rPr>
        <w:t>15</w:t>
      </w:r>
      <w:bookmarkStart w:id="0" w:name="_GoBack"/>
      <w:bookmarkEnd w:id="0"/>
      <w:r w:rsidRPr="00271B84">
        <w:rPr>
          <w:color w:val="000000" w:themeColor="text1"/>
          <w:sz w:val="28"/>
          <w:szCs w:val="28"/>
          <w:lang w:val="uk-UA"/>
        </w:rPr>
        <w:t>-го грудня 20</w:t>
      </w:r>
      <w:r>
        <w:rPr>
          <w:color w:val="000000" w:themeColor="text1"/>
          <w:sz w:val="28"/>
          <w:szCs w:val="28"/>
          <w:lang w:val="uk-UA"/>
        </w:rPr>
        <w:t>2</w:t>
      </w:r>
      <w:r w:rsidR="006B6B71">
        <w:rPr>
          <w:color w:val="000000" w:themeColor="text1"/>
          <w:sz w:val="28"/>
          <w:szCs w:val="28"/>
          <w:lang w:val="uk-UA"/>
        </w:rPr>
        <w:t>1</w:t>
      </w: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 xml:space="preserve">Заявки приймаються в електронному вигляді за посиланням: </w:t>
      </w:r>
    </w:p>
    <w:p w:rsidR="00B25DBC" w:rsidRPr="00271B84" w:rsidRDefault="00B25DBC" w:rsidP="00B25DBC">
      <w:pPr>
        <w:shd w:val="clear" w:color="auto" w:fill="FFFFFF"/>
        <w:ind w:firstLine="708"/>
        <w:jc w:val="both"/>
        <w:rPr>
          <w:color w:val="FF0000"/>
          <w:sz w:val="28"/>
          <w:szCs w:val="28"/>
          <w:lang w:val="uk-UA"/>
        </w:rPr>
      </w:pPr>
    </w:p>
    <w:p w:rsidR="00B25DBC" w:rsidRDefault="00FD5920" w:rsidP="00B25DBC">
      <w:pPr>
        <w:shd w:val="clear" w:color="auto" w:fill="FFFFFF"/>
        <w:ind w:firstLine="708"/>
        <w:jc w:val="center"/>
        <w:rPr>
          <w:lang w:val="uk-UA"/>
        </w:rPr>
      </w:pPr>
      <w:hyperlink r:id="rId9" w:history="1">
        <w:r w:rsidR="00B25DBC" w:rsidRPr="00B72084">
          <w:rPr>
            <w:rStyle w:val="a3"/>
          </w:rPr>
          <w:t>https://cutt.ly/rg7wMQL</w:t>
        </w:r>
      </w:hyperlink>
    </w:p>
    <w:p w:rsidR="00B25DBC" w:rsidRDefault="00B25DBC" w:rsidP="00B25DBC">
      <w:pPr>
        <w:shd w:val="clear" w:color="auto" w:fill="FFFFFF"/>
        <w:ind w:firstLine="708"/>
        <w:jc w:val="both"/>
        <w:rPr>
          <w:color w:val="000000" w:themeColor="text1"/>
          <w:sz w:val="28"/>
          <w:szCs w:val="28"/>
          <w:lang w:val="uk-UA"/>
        </w:rPr>
      </w:pPr>
    </w:p>
    <w:p w:rsidR="00B25DBC" w:rsidRDefault="00B25DBC" w:rsidP="00B25DBC">
      <w:pPr>
        <w:shd w:val="clear" w:color="auto" w:fill="FFFFFF"/>
        <w:ind w:firstLine="708"/>
        <w:jc w:val="both"/>
        <w:rPr>
          <w:color w:val="000000" w:themeColor="text1"/>
          <w:sz w:val="28"/>
          <w:szCs w:val="28"/>
          <w:lang w:val="uk-UA"/>
        </w:rPr>
      </w:pPr>
      <w:r>
        <w:rPr>
          <w:color w:val="000000" w:themeColor="text1"/>
          <w:sz w:val="28"/>
          <w:szCs w:val="28"/>
          <w:lang w:val="uk-UA"/>
        </w:rPr>
        <w:t xml:space="preserve">Якщо у Вас виникнуть проблеми із місцем проведення зйомки, ми Вам у цьому допоможемо. </w:t>
      </w:r>
    </w:p>
    <w:p w:rsidR="00B25DBC" w:rsidRDefault="00B25DBC" w:rsidP="00B25DBC">
      <w:pPr>
        <w:shd w:val="clear" w:color="auto" w:fill="FFFFFF"/>
        <w:ind w:firstLine="708"/>
        <w:jc w:val="both"/>
        <w:rPr>
          <w:color w:val="FF0000"/>
          <w:sz w:val="28"/>
          <w:szCs w:val="28"/>
          <w:lang w:val="uk-UA"/>
        </w:rPr>
      </w:pP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УЧАСТЬ в конкурсі - 150 грн. (Умови здійснення оплати організатори повідомлять додатково).</w:t>
      </w:r>
    </w:p>
    <w:p w:rsidR="00B25DBC" w:rsidRPr="00271B84" w:rsidRDefault="00B25DBC" w:rsidP="00B25DBC">
      <w:pPr>
        <w:shd w:val="clear" w:color="auto" w:fill="FFFFFF"/>
        <w:ind w:firstLine="708"/>
        <w:jc w:val="both"/>
        <w:rPr>
          <w:color w:val="000000" w:themeColor="text1"/>
          <w:sz w:val="28"/>
          <w:szCs w:val="28"/>
          <w:lang w:val="uk-UA"/>
        </w:rPr>
      </w:pP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Для студентів КНУТД - безкоштовно.</w:t>
      </w:r>
    </w:p>
    <w:p w:rsidR="00B25DBC" w:rsidRPr="00271B84" w:rsidRDefault="00B25DBC" w:rsidP="00B25DBC">
      <w:pPr>
        <w:shd w:val="clear" w:color="auto" w:fill="FFFFFF"/>
        <w:ind w:firstLine="708"/>
        <w:jc w:val="both"/>
        <w:rPr>
          <w:color w:val="000000" w:themeColor="text1"/>
          <w:sz w:val="28"/>
          <w:szCs w:val="28"/>
          <w:lang w:val="uk-UA"/>
        </w:rPr>
      </w:pPr>
    </w:p>
    <w:p w:rsidR="00B25DBC" w:rsidRPr="00271B84" w:rsidRDefault="00B25DBC" w:rsidP="00B25DBC">
      <w:pPr>
        <w:shd w:val="clear" w:color="auto" w:fill="FFFFFF"/>
        <w:ind w:firstLine="708"/>
        <w:jc w:val="both"/>
        <w:rPr>
          <w:b/>
          <w:color w:val="000000" w:themeColor="text1"/>
          <w:sz w:val="28"/>
          <w:szCs w:val="28"/>
          <w:lang w:val="uk-UA"/>
        </w:rPr>
      </w:pPr>
      <w:r w:rsidRPr="00271B84">
        <w:rPr>
          <w:b/>
          <w:color w:val="000000" w:themeColor="text1"/>
          <w:sz w:val="28"/>
          <w:szCs w:val="28"/>
          <w:lang w:val="uk-UA"/>
        </w:rPr>
        <w:t>Оргкомітет конкурсу:</w:t>
      </w:r>
    </w:p>
    <w:p w:rsidR="00B25DBC" w:rsidRPr="00271B84" w:rsidRDefault="00B25DBC" w:rsidP="00B25DBC">
      <w:pPr>
        <w:shd w:val="clear" w:color="auto" w:fill="FFFFFF"/>
        <w:ind w:firstLine="708"/>
        <w:jc w:val="both"/>
        <w:rPr>
          <w:color w:val="000000" w:themeColor="text1"/>
          <w:sz w:val="28"/>
          <w:szCs w:val="28"/>
          <w:lang w:val="uk-UA"/>
        </w:rPr>
      </w:pP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КНУТД "Студентський Будинок Моди"</w:t>
      </w: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Корпус 4, вул. Немировича-Данченка, 2,</w:t>
      </w:r>
    </w:p>
    <w:p w:rsidR="00B25DBC" w:rsidRPr="00271B84" w:rsidRDefault="00B25DBC" w:rsidP="00B25DBC">
      <w:pPr>
        <w:shd w:val="clear" w:color="auto" w:fill="FFFFFF"/>
        <w:ind w:firstLine="708"/>
        <w:jc w:val="both"/>
        <w:rPr>
          <w:color w:val="000000" w:themeColor="text1"/>
          <w:sz w:val="28"/>
          <w:szCs w:val="28"/>
          <w:lang w:val="uk-UA"/>
        </w:rPr>
      </w:pPr>
      <w:r w:rsidRPr="00271B84">
        <w:rPr>
          <w:color w:val="000000" w:themeColor="text1"/>
          <w:sz w:val="28"/>
          <w:szCs w:val="28"/>
          <w:lang w:val="uk-UA"/>
        </w:rPr>
        <w:t>м. Київ; тел.: (044) 256-21-12, (068) 866 45 02, (093) 4240518</w:t>
      </w:r>
    </w:p>
    <w:p w:rsidR="00B25DBC" w:rsidRPr="00271B84" w:rsidRDefault="00B25DBC" w:rsidP="00B25DBC">
      <w:pPr>
        <w:shd w:val="clear" w:color="auto" w:fill="FFFFFF"/>
        <w:ind w:firstLine="708"/>
        <w:jc w:val="both"/>
        <w:rPr>
          <w:color w:val="000000" w:themeColor="text1"/>
          <w:lang w:val="uk-UA"/>
        </w:rPr>
      </w:pPr>
      <w:r w:rsidRPr="00271B84">
        <w:rPr>
          <w:color w:val="000000" w:themeColor="text1"/>
          <w:sz w:val="28"/>
          <w:szCs w:val="28"/>
          <w:lang w:val="uk-UA"/>
        </w:rPr>
        <w:t>e-</w:t>
      </w:r>
      <w:proofErr w:type="spellStart"/>
      <w:r w:rsidRPr="00271B84">
        <w:rPr>
          <w:color w:val="000000" w:themeColor="text1"/>
          <w:sz w:val="28"/>
          <w:szCs w:val="28"/>
          <w:lang w:val="uk-UA"/>
        </w:rPr>
        <w:t>mail</w:t>
      </w:r>
      <w:proofErr w:type="spellEnd"/>
      <w:r w:rsidRPr="00271B84">
        <w:rPr>
          <w:color w:val="000000" w:themeColor="text1"/>
          <w:sz w:val="28"/>
          <w:szCs w:val="28"/>
          <w:lang w:val="uk-UA"/>
        </w:rPr>
        <w:t>: fashion@knutd.edu.ua</w:t>
      </w:r>
    </w:p>
    <w:p w:rsidR="009303D2" w:rsidRDefault="009303D2">
      <w:pPr>
        <w:rPr>
          <w:lang w:val="uk-UA"/>
        </w:rPr>
      </w:pPr>
    </w:p>
    <w:p w:rsidR="00756FD5" w:rsidRDefault="00756FD5">
      <w:pPr>
        <w:rPr>
          <w:lang w:val="uk-UA"/>
        </w:rPr>
      </w:pPr>
    </w:p>
    <w:p w:rsidR="00756FD5" w:rsidRDefault="00756FD5">
      <w:pPr>
        <w:rPr>
          <w:lang w:val="uk-UA"/>
        </w:rPr>
      </w:pPr>
    </w:p>
    <w:p w:rsidR="00756FD5" w:rsidRDefault="00756FD5">
      <w:pPr>
        <w:rPr>
          <w:lang w:val="uk-UA"/>
        </w:rPr>
      </w:pPr>
    </w:p>
    <w:p w:rsidR="00756FD5" w:rsidRDefault="00756FD5">
      <w:pPr>
        <w:rPr>
          <w:lang w:val="uk-UA"/>
        </w:rPr>
      </w:pPr>
    </w:p>
    <w:p w:rsidR="00756FD5" w:rsidRDefault="00756FD5">
      <w:pPr>
        <w:rPr>
          <w:lang w:val="uk-UA"/>
        </w:rPr>
      </w:pPr>
    </w:p>
    <w:p w:rsidR="00756FD5" w:rsidRPr="00B23A26" w:rsidRDefault="00756FD5" w:rsidP="00756FD5">
      <w:pPr>
        <w:jc w:val="center"/>
        <w:rPr>
          <w:lang w:val="en-US"/>
        </w:rPr>
      </w:pPr>
    </w:p>
    <w:p w:rsidR="00756FD5" w:rsidRPr="006E4520" w:rsidRDefault="00756FD5" w:rsidP="00756FD5">
      <w:pPr>
        <w:jc w:val="center"/>
        <w:rPr>
          <w:b/>
        </w:rPr>
      </w:pPr>
      <w:proofErr w:type="spellStart"/>
      <w:r w:rsidRPr="006E4520">
        <w:rPr>
          <w:b/>
        </w:rPr>
        <w:t>Вимоги</w:t>
      </w:r>
      <w:proofErr w:type="spellEnd"/>
    </w:p>
    <w:p w:rsidR="00756FD5" w:rsidRDefault="00756FD5" w:rsidP="00756FD5">
      <w:pPr>
        <w:jc w:val="center"/>
      </w:pPr>
      <w:proofErr w:type="gramStart"/>
      <w:r w:rsidRPr="006E4520">
        <w:t>до</w:t>
      </w:r>
      <w:proofErr w:type="gramEnd"/>
      <w:r w:rsidRPr="006E4520">
        <w:t xml:space="preserve"> </w:t>
      </w:r>
      <w:proofErr w:type="spellStart"/>
      <w:r w:rsidRPr="006E4520">
        <w:t>відеоматеріалу</w:t>
      </w:r>
      <w:proofErr w:type="spellEnd"/>
      <w:r w:rsidRPr="006E4520">
        <w:t xml:space="preserve">, </w:t>
      </w:r>
      <w:proofErr w:type="spellStart"/>
      <w:r w:rsidRPr="006E4520">
        <w:t>що</w:t>
      </w:r>
      <w:proofErr w:type="spellEnd"/>
      <w:r w:rsidRPr="006E4520">
        <w:t xml:space="preserve"> </w:t>
      </w:r>
      <w:proofErr w:type="spellStart"/>
      <w:r w:rsidRPr="006E4520">
        <w:t>надсилається</w:t>
      </w:r>
      <w:proofErr w:type="spellEnd"/>
      <w:r w:rsidRPr="006E4520">
        <w:t xml:space="preserve"> на конкурс</w:t>
      </w:r>
    </w:p>
    <w:p w:rsidR="00756FD5" w:rsidRDefault="00756FD5" w:rsidP="00756FD5">
      <w:pPr>
        <w:jc w:val="center"/>
      </w:pPr>
    </w:p>
    <w:p w:rsidR="00756FD5" w:rsidRPr="006E4520" w:rsidRDefault="00756FD5" w:rsidP="00756FD5">
      <w:pPr>
        <w:jc w:val="center"/>
      </w:pPr>
    </w:p>
    <w:tbl>
      <w:tblPr>
        <w:tblStyle w:val="a6"/>
        <w:tblW w:w="0" w:type="auto"/>
        <w:jc w:val="center"/>
        <w:tblLook w:val="04A0" w:firstRow="1" w:lastRow="0" w:firstColumn="1" w:lastColumn="0" w:noHBand="0" w:noVBand="1"/>
      </w:tblPr>
      <w:tblGrid>
        <w:gridCol w:w="1951"/>
        <w:gridCol w:w="7904"/>
      </w:tblGrid>
      <w:tr w:rsidR="00756FD5" w:rsidRPr="006E4520" w:rsidTr="00756FD5">
        <w:trPr>
          <w:jc w:val="center"/>
        </w:trPr>
        <w:tc>
          <w:tcPr>
            <w:tcW w:w="1951" w:type="dxa"/>
          </w:tcPr>
          <w:p w:rsidR="00756FD5" w:rsidRPr="006E4520" w:rsidRDefault="00756FD5" w:rsidP="00756FD5">
            <w:pPr>
              <w:jc w:val="center"/>
              <w:rPr>
                <w:b/>
              </w:rPr>
            </w:pPr>
            <w:r w:rsidRPr="006E4520">
              <w:rPr>
                <w:b/>
              </w:rPr>
              <w:t>Параметр відеоматеріалу</w:t>
            </w:r>
          </w:p>
        </w:tc>
        <w:tc>
          <w:tcPr>
            <w:tcW w:w="7904" w:type="dxa"/>
          </w:tcPr>
          <w:p w:rsidR="00756FD5" w:rsidRPr="006E4520" w:rsidRDefault="00756FD5" w:rsidP="00756FD5">
            <w:pPr>
              <w:jc w:val="center"/>
              <w:rPr>
                <w:b/>
              </w:rPr>
            </w:pPr>
            <w:r w:rsidRPr="006E4520">
              <w:rPr>
                <w:b/>
              </w:rPr>
              <w:t>Характеристика вимоги</w:t>
            </w:r>
          </w:p>
        </w:tc>
      </w:tr>
      <w:tr w:rsidR="00756FD5" w:rsidRPr="006E4520" w:rsidTr="00756FD5">
        <w:trPr>
          <w:jc w:val="center"/>
        </w:trPr>
        <w:tc>
          <w:tcPr>
            <w:tcW w:w="1951" w:type="dxa"/>
          </w:tcPr>
          <w:p w:rsidR="00756FD5" w:rsidRPr="006E4520" w:rsidRDefault="00756FD5" w:rsidP="00756FD5">
            <w:pPr>
              <w:jc w:val="center"/>
              <w:rPr>
                <w:i/>
              </w:rPr>
            </w:pPr>
            <w:r w:rsidRPr="006E4520">
              <w:rPr>
                <w:i/>
              </w:rPr>
              <w:t>Тривалість відео</w:t>
            </w:r>
          </w:p>
        </w:tc>
        <w:tc>
          <w:tcPr>
            <w:tcW w:w="7904" w:type="dxa"/>
          </w:tcPr>
          <w:p w:rsidR="00756FD5" w:rsidRPr="006E4520" w:rsidRDefault="00756FD5" w:rsidP="00756FD5">
            <w:pPr>
              <w:jc w:val="center"/>
            </w:pPr>
            <w:r w:rsidRPr="006E4520">
              <w:t xml:space="preserve">Не більше </w:t>
            </w:r>
            <w:r>
              <w:rPr>
                <w:lang w:val="ru-RU"/>
              </w:rPr>
              <w:t>60</w:t>
            </w:r>
            <w:r w:rsidRPr="006E4520">
              <w:t xml:space="preserve"> секунд.</w:t>
            </w:r>
          </w:p>
          <w:p w:rsidR="00756FD5" w:rsidRDefault="00756FD5" w:rsidP="00756FD5">
            <w:pPr>
              <w:jc w:val="center"/>
            </w:pPr>
            <w:r w:rsidRPr="006E4520">
              <w:t>(В</w:t>
            </w:r>
            <w:r>
              <w:t>ідео може мати меншу тривалість</w:t>
            </w:r>
            <w:r w:rsidRPr="006E4520">
              <w:t>)</w:t>
            </w:r>
            <w:r>
              <w:t>.</w:t>
            </w:r>
          </w:p>
          <w:p w:rsidR="00756FD5" w:rsidRPr="006E4520" w:rsidRDefault="00756FD5" w:rsidP="00756FD5">
            <w:pPr>
              <w:jc w:val="center"/>
            </w:pPr>
          </w:p>
        </w:tc>
      </w:tr>
      <w:tr w:rsidR="00756FD5" w:rsidRPr="006E4520" w:rsidTr="00756FD5">
        <w:trPr>
          <w:jc w:val="center"/>
        </w:trPr>
        <w:tc>
          <w:tcPr>
            <w:tcW w:w="1951" w:type="dxa"/>
          </w:tcPr>
          <w:p w:rsidR="00756FD5" w:rsidRPr="006E4520" w:rsidRDefault="00756FD5" w:rsidP="00756FD5">
            <w:pPr>
              <w:jc w:val="center"/>
              <w:rPr>
                <w:i/>
              </w:rPr>
            </w:pPr>
            <w:r w:rsidRPr="006E4520">
              <w:rPr>
                <w:i/>
              </w:rPr>
              <w:t>Зміст відео</w:t>
            </w:r>
          </w:p>
        </w:tc>
        <w:tc>
          <w:tcPr>
            <w:tcW w:w="7904" w:type="dxa"/>
          </w:tcPr>
          <w:p w:rsidR="00756FD5" w:rsidRPr="006E4520" w:rsidRDefault="00756FD5" w:rsidP="00756FD5">
            <w:pPr>
              <w:jc w:val="center"/>
            </w:pPr>
            <w:r w:rsidRPr="006E4520">
              <w:t>1. Відео має бути лаконічним, не містити зайвого простору чи об’єктів, які не є частиною конкурсної колекції чи її доповненням.</w:t>
            </w:r>
          </w:p>
          <w:p w:rsidR="00756FD5" w:rsidRPr="006E4520" w:rsidRDefault="00756FD5" w:rsidP="00756FD5">
            <w:pPr>
              <w:jc w:val="center"/>
            </w:pPr>
            <w:r w:rsidRPr="006E4520">
              <w:t>2. Світло повинно бути достатнім для детального розгляду всіх частин колекції. На відео не повинно бути провалів у світлі та тіні*, що може перешкоджати розгляду колекції.</w:t>
            </w:r>
          </w:p>
          <w:p w:rsidR="00756FD5" w:rsidRPr="006E4520" w:rsidRDefault="00756FD5" w:rsidP="00756FD5">
            <w:pPr>
              <w:jc w:val="center"/>
            </w:pPr>
            <w:r w:rsidRPr="006E4520">
              <w:t>3. Кольорова передача має бути натуральною, не спотворюючи справжні відтінки.</w:t>
            </w:r>
          </w:p>
          <w:p w:rsidR="00756FD5" w:rsidRPr="006E4520" w:rsidRDefault="00756FD5" w:rsidP="00756FD5">
            <w:pPr>
              <w:jc w:val="center"/>
            </w:pPr>
          </w:p>
          <w:p w:rsidR="00756FD5" w:rsidRDefault="00756FD5" w:rsidP="00756FD5">
            <w:pPr>
              <w:jc w:val="center"/>
              <w:rPr>
                <w:sz w:val="20"/>
                <w:szCs w:val="20"/>
              </w:rPr>
            </w:pPr>
            <w:r w:rsidRPr="006E4520">
              <w:rPr>
                <w:sz w:val="20"/>
                <w:szCs w:val="20"/>
              </w:rPr>
              <w:t>*Провали – місця, в яких текстура об</w:t>
            </w:r>
            <w:r w:rsidRPr="006E4520">
              <w:rPr>
                <w:sz w:val="20"/>
                <w:szCs w:val="20"/>
                <w:lang w:val="ru-RU"/>
              </w:rPr>
              <w:t>’</w:t>
            </w:r>
            <w:proofErr w:type="spellStart"/>
            <w:r w:rsidRPr="006E4520">
              <w:rPr>
                <w:sz w:val="20"/>
                <w:szCs w:val="20"/>
                <w:lang w:val="ru-RU"/>
              </w:rPr>
              <w:t>єкту</w:t>
            </w:r>
            <w:proofErr w:type="spellEnd"/>
            <w:r w:rsidRPr="006E4520">
              <w:rPr>
                <w:sz w:val="20"/>
                <w:szCs w:val="20"/>
                <w:lang w:val="ru-RU"/>
              </w:rPr>
              <w:t xml:space="preserve"> не </w:t>
            </w:r>
            <w:proofErr w:type="spellStart"/>
            <w:r w:rsidRPr="006E4520">
              <w:rPr>
                <w:sz w:val="20"/>
                <w:szCs w:val="20"/>
                <w:lang w:val="ru-RU"/>
              </w:rPr>
              <w:t>визначається</w:t>
            </w:r>
            <w:proofErr w:type="spellEnd"/>
            <w:r w:rsidRPr="006E4520">
              <w:rPr>
                <w:sz w:val="20"/>
                <w:szCs w:val="20"/>
                <w:lang w:val="ru-RU"/>
              </w:rPr>
              <w:t xml:space="preserve"> через </w:t>
            </w:r>
            <w:proofErr w:type="spellStart"/>
            <w:r w:rsidRPr="006E4520">
              <w:rPr>
                <w:sz w:val="20"/>
                <w:szCs w:val="20"/>
                <w:lang w:val="ru-RU"/>
              </w:rPr>
              <w:t>недостатню</w:t>
            </w:r>
            <w:proofErr w:type="spellEnd"/>
            <w:r w:rsidRPr="006E4520">
              <w:rPr>
                <w:sz w:val="20"/>
                <w:szCs w:val="20"/>
                <w:lang w:val="ru-RU"/>
              </w:rPr>
              <w:t xml:space="preserve"> </w:t>
            </w:r>
            <w:proofErr w:type="spellStart"/>
            <w:r w:rsidRPr="006E4520">
              <w:rPr>
                <w:sz w:val="20"/>
                <w:szCs w:val="20"/>
                <w:lang w:val="ru-RU"/>
              </w:rPr>
              <w:t>або</w:t>
            </w:r>
            <w:proofErr w:type="spellEnd"/>
            <w:r w:rsidRPr="006E4520">
              <w:rPr>
                <w:sz w:val="20"/>
                <w:szCs w:val="20"/>
                <w:lang w:val="ru-RU"/>
              </w:rPr>
              <w:t xml:space="preserve"> </w:t>
            </w:r>
            <w:proofErr w:type="spellStart"/>
            <w:r w:rsidRPr="006E4520">
              <w:rPr>
                <w:sz w:val="20"/>
                <w:szCs w:val="20"/>
                <w:lang w:val="ru-RU"/>
              </w:rPr>
              <w:t>надмірну</w:t>
            </w:r>
            <w:proofErr w:type="spellEnd"/>
            <w:r w:rsidRPr="006E4520">
              <w:rPr>
                <w:sz w:val="20"/>
                <w:szCs w:val="20"/>
                <w:lang w:val="ru-RU"/>
              </w:rPr>
              <w:t xml:space="preserve"> </w:t>
            </w:r>
            <w:proofErr w:type="spellStart"/>
            <w:r w:rsidRPr="006E4520">
              <w:rPr>
                <w:sz w:val="20"/>
                <w:szCs w:val="20"/>
                <w:lang w:val="ru-RU"/>
              </w:rPr>
              <w:t>кількість</w:t>
            </w:r>
            <w:proofErr w:type="spellEnd"/>
            <w:r w:rsidRPr="006E4520">
              <w:rPr>
                <w:sz w:val="20"/>
                <w:szCs w:val="20"/>
                <w:lang w:val="ru-RU"/>
              </w:rPr>
              <w:t xml:space="preserve"> </w:t>
            </w:r>
            <w:proofErr w:type="spellStart"/>
            <w:r w:rsidRPr="006E4520">
              <w:rPr>
                <w:sz w:val="20"/>
                <w:szCs w:val="20"/>
                <w:lang w:val="ru-RU"/>
              </w:rPr>
              <w:t>світла</w:t>
            </w:r>
            <w:proofErr w:type="spellEnd"/>
            <w:r w:rsidRPr="006E4520">
              <w:rPr>
                <w:sz w:val="20"/>
                <w:szCs w:val="20"/>
                <w:lang w:val="ru-RU"/>
              </w:rPr>
              <w:t>.</w:t>
            </w:r>
          </w:p>
          <w:p w:rsidR="00756FD5" w:rsidRPr="006E4520" w:rsidRDefault="00756FD5" w:rsidP="00756FD5">
            <w:pPr>
              <w:jc w:val="center"/>
              <w:rPr>
                <w:sz w:val="20"/>
                <w:szCs w:val="20"/>
              </w:rPr>
            </w:pPr>
          </w:p>
        </w:tc>
      </w:tr>
      <w:tr w:rsidR="00756FD5" w:rsidRPr="006E4520" w:rsidTr="00756FD5">
        <w:trPr>
          <w:jc w:val="center"/>
        </w:trPr>
        <w:tc>
          <w:tcPr>
            <w:tcW w:w="1951" w:type="dxa"/>
          </w:tcPr>
          <w:p w:rsidR="00756FD5" w:rsidRPr="006E4520" w:rsidRDefault="00756FD5" w:rsidP="00756FD5">
            <w:pPr>
              <w:jc w:val="center"/>
              <w:rPr>
                <w:i/>
              </w:rPr>
            </w:pPr>
            <w:r w:rsidRPr="006E4520">
              <w:rPr>
                <w:i/>
              </w:rPr>
              <w:t>Ідентифікація відео</w:t>
            </w:r>
          </w:p>
        </w:tc>
        <w:tc>
          <w:tcPr>
            <w:tcW w:w="7904" w:type="dxa"/>
          </w:tcPr>
          <w:p w:rsidR="00756FD5" w:rsidRPr="006E4520" w:rsidRDefault="00756FD5" w:rsidP="00756FD5">
            <w:pPr>
              <w:jc w:val="center"/>
            </w:pPr>
            <w:r w:rsidRPr="006E4520">
              <w:t>На початку відео обов’язково має бути вказана назва колекції.</w:t>
            </w:r>
          </w:p>
        </w:tc>
      </w:tr>
      <w:tr w:rsidR="00756FD5" w:rsidRPr="006E4520" w:rsidTr="00756FD5">
        <w:trPr>
          <w:jc w:val="center"/>
        </w:trPr>
        <w:tc>
          <w:tcPr>
            <w:tcW w:w="1951" w:type="dxa"/>
          </w:tcPr>
          <w:p w:rsidR="00756FD5" w:rsidRPr="006E4520" w:rsidRDefault="00756FD5" w:rsidP="00756FD5">
            <w:pPr>
              <w:jc w:val="center"/>
              <w:rPr>
                <w:i/>
              </w:rPr>
            </w:pPr>
            <w:r w:rsidRPr="006E4520">
              <w:rPr>
                <w:i/>
              </w:rPr>
              <w:t>Роздільна здатність</w:t>
            </w:r>
          </w:p>
        </w:tc>
        <w:tc>
          <w:tcPr>
            <w:tcW w:w="7904" w:type="dxa"/>
          </w:tcPr>
          <w:p w:rsidR="00756FD5" w:rsidRPr="006E4520" w:rsidRDefault="00756FD5" w:rsidP="00756FD5">
            <w:pPr>
              <w:jc w:val="center"/>
            </w:pPr>
            <w:r w:rsidRPr="006E4520">
              <w:t>Відео необхідно завантажувати в одній із наступних роздільних здатностей:</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rPr>
            </w:pPr>
            <w:r w:rsidRPr="006E4520">
              <w:rPr>
                <w:rFonts w:ascii="Times New Roman" w:hAnsi="Times New Roman" w:cs="Times New Roman"/>
                <w:sz w:val="24"/>
                <w:szCs w:val="24"/>
              </w:rPr>
              <w:t>1920х1080</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rPr>
            </w:pPr>
            <w:r w:rsidRPr="006E4520">
              <w:rPr>
                <w:rFonts w:ascii="Times New Roman" w:hAnsi="Times New Roman" w:cs="Times New Roman"/>
                <w:sz w:val="24"/>
                <w:szCs w:val="24"/>
              </w:rPr>
              <w:t>2048х1080</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rPr>
            </w:pPr>
            <w:r w:rsidRPr="006E4520">
              <w:rPr>
                <w:rFonts w:ascii="Times New Roman" w:hAnsi="Times New Roman" w:cs="Times New Roman"/>
                <w:sz w:val="24"/>
                <w:szCs w:val="24"/>
              </w:rPr>
              <w:t>3840х2160</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rPr>
            </w:pPr>
            <w:r w:rsidRPr="006E4520">
              <w:rPr>
                <w:rFonts w:ascii="Times New Roman" w:hAnsi="Times New Roman" w:cs="Times New Roman"/>
                <w:sz w:val="24"/>
                <w:szCs w:val="24"/>
              </w:rPr>
              <w:t>4096х2304</w:t>
            </w:r>
          </w:p>
          <w:p w:rsidR="00756FD5" w:rsidRDefault="00756FD5" w:rsidP="00756FD5">
            <w:pPr>
              <w:pStyle w:val="a7"/>
              <w:numPr>
                <w:ilvl w:val="0"/>
                <w:numId w:val="1"/>
              </w:numPr>
              <w:spacing w:after="0" w:line="240" w:lineRule="auto"/>
              <w:jc w:val="center"/>
              <w:rPr>
                <w:rFonts w:ascii="Times New Roman" w:hAnsi="Times New Roman" w:cs="Times New Roman"/>
                <w:sz w:val="24"/>
                <w:szCs w:val="24"/>
              </w:rPr>
            </w:pPr>
            <w:r w:rsidRPr="006E4520">
              <w:rPr>
                <w:rFonts w:ascii="Times New Roman" w:hAnsi="Times New Roman" w:cs="Times New Roman"/>
                <w:sz w:val="24"/>
                <w:szCs w:val="24"/>
              </w:rPr>
              <w:t>4096х2304</w:t>
            </w:r>
          </w:p>
          <w:p w:rsidR="00756FD5" w:rsidRPr="006E4520" w:rsidRDefault="00756FD5" w:rsidP="00756FD5">
            <w:pPr>
              <w:pStyle w:val="a7"/>
              <w:jc w:val="center"/>
              <w:rPr>
                <w:rFonts w:ascii="Times New Roman" w:hAnsi="Times New Roman" w:cs="Times New Roman"/>
                <w:sz w:val="24"/>
                <w:szCs w:val="24"/>
              </w:rPr>
            </w:pPr>
          </w:p>
        </w:tc>
      </w:tr>
      <w:tr w:rsidR="00756FD5" w:rsidRPr="00FD5920" w:rsidTr="00756FD5">
        <w:trPr>
          <w:jc w:val="center"/>
        </w:trPr>
        <w:tc>
          <w:tcPr>
            <w:tcW w:w="1951" w:type="dxa"/>
          </w:tcPr>
          <w:p w:rsidR="00756FD5" w:rsidRPr="006E4520" w:rsidRDefault="00756FD5" w:rsidP="00756FD5">
            <w:pPr>
              <w:jc w:val="center"/>
              <w:rPr>
                <w:i/>
              </w:rPr>
            </w:pPr>
            <w:r w:rsidRPr="006E4520">
              <w:rPr>
                <w:i/>
              </w:rPr>
              <w:t xml:space="preserve">Формат </w:t>
            </w:r>
            <w:proofErr w:type="spellStart"/>
            <w:r w:rsidRPr="006E4520">
              <w:rPr>
                <w:i/>
              </w:rPr>
              <w:t>відеофайлу</w:t>
            </w:r>
            <w:proofErr w:type="spellEnd"/>
          </w:p>
        </w:tc>
        <w:tc>
          <w:tcPr>
            <w:tcW w:w="7904" w:type="dxa"/>
          </w:tcPr>
          <w:p w:rsidR="00756FD5" w:rsidRPr="006E4520" w:rsidRDefault="00756FD5" w:rsidP="00756FD5">
            <w:pPr>
              <w:jc w:val="center"/>
            </w:pPr>
            <w:r w:rsidRPr="006E4520">
              <w:t>Відео необхідно направляти в одному з таких форматів:</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lang w:val="en-US"/>
              </w:rPr>
            </w:pPr>
            <w:r w:rsidRPr="006E4520">
              <w:rPr>
                <w:rFonts w:ascii="Times New Roman" w:hAnsi="Times New Roman" w:cs="Times New Roman"/>
                <w:sz w:val="24"/>
                <w:szCs w:val="24"/>
                <w:lang w:val="en-US"/>
              </w:rPr>
              <w:t>MOV</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lang w:val="en-US"/>
              </w:rPr>
            </w:pPr>
            <w:r w:rsidRPr="006E4520">
              <w:rPr>
                <w:rFonts w:ascii="Times New Roman" w:hAnsi="Times New Roman" w:cs="Times New Roman"/>
                <w:sz w:val="24"/>
                <w:szCs w:val="24"/>
                <w:lang w:val="en-US"/>
              </w:rPr>
              <w:t>MPG</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lang w:val="en-US"/>
              </w:rPr>
            </w:pPr>
            <w:r w:rsidRPr="006E4520">
              <w:rPr>
                <w:rFonts w:ascii="Times New Roman" w:hAnsi="Times New Roman" w:cs="Times New Roman"/>
                <w:sz w:val="24"/>
                <w:szCs w:val="24"/>
                <w:lang w:val="en-US"/>
              </w:rPr>
              <w:t>MP4</w:t>
            </w:r>
          </w:p>
          <w:p w:rsidR="00756FD5" w:rsidRPr="006E4520" w:rsidRDefault="00756FD5" w:rsidP="00756FD5">
            <w:pPr>
              <w:pStyle w:val="a7"/>
              <w:numPr>
                <w:ilvl w:val="0"/>
                <w:numId w:val="1"/>
              </w:numPr>
              <w:spacing w:after="0" w:line="240" w:lineRule="auto"/>
              <w:jc w:val="center"/>
              <w:rPr>
                <w:rFonts w:ascii="Times New Roman" w:hAnsi="Times New Roman" w:cs="Times New Roman"/>
                <w:sz w:val="24"/>
                <w:szCs w:val="24"/>
                <w:lang w:val="en-US"/>
              </w:rPr>
            </w:pPr>
            <w:r w:rsidRPr="006E4520">
              <w:rPr>
                <w:rFonts w:ascii="Times New Roman" w:hAnsi="Times New Roman" w:cs="Times New Roman"/>
                <w:sz w:val="24"/>
                <w:szCs w:val="24"/>
                <w:lang w:val="en-US"/>
              </w:rPr>
              <w:t>AVI</w:t>
            </w:r>
          </w:p>
          <w:p w:rsidR="00756FD5" w:rsidRDefault="00756FD5" w:rsidP="00756FD5">
            <w:pPr>
              <w:pStyle w:val="a7"/>
              <w:ind w:left="34"/>
              <w:jc w:val="center"/>
              <w:rPr>
                <w:rFonts w:ascii="Times New Roman" w:hAnsi="Times New Roman" w:cs="Times New Roman"/>
                <w:sz w:val="24"/>
                <w:szCs w:val="24"/>
              </w:rPr>
            </w:pPr>
            <w:r w:rsidRPr="006E4520">
              <w:rPr>
                <w:rFonts w:ascii="Times New Roman" w:hAnsi="Times New Roman" w:cs="Times New Roman"/>
                <w:sz w:val="24"/>
                <w:szCs w:val="24"/>
              </w:rPr>
              <w:t xml:space="preserve">З метою отримання якісного відео рекомендуємо використовувати  професійні інструменти перекодування , зокрема, </w:t>
            </w:r>
            <w:r w:rsidRPr="006E4520">
              <w:rPr>
                <w:rFonts w:ascii="Times New Roman" w:hAnsi="Times New Roman" w:cs="Times New Roman"/>
                <w:sz w:val="24"/>
                <w:szCs w:val="24"/>
                <w:lang w:val="en-US"/>
              </w:rPr>
              <w:t>Adobe Media Encoder</w:t>
            </w:r>
            <w:r w:rsidRPr="006E4520">
              <w:rPr>
                <w:rFonts w:ascii="Times New Roman" w:hAnsi="Times New Roman" w:cs="Times New Roman"/>
                <w:sz w:val="24"/>
                <w:szCs w:val="24"/>
              </w:rPr>
              <w:t>.</w:t>
            </w:r>
          </w:p>
          <w:p w:rsidR="00756FD5" w:rsidRPr="006E4520" w:rsidRDefault="00756FD5" w:rsidP="00756FD5">
            <w:pPr>
              <w:pStyle w:val="a7"/>
              <w:ind w:left="34"/>
              <w:jc w:val="center"/>
              <w:rPr>
                <w:rFonts w:ascii="Times New Roman" w:hAnsi="Times New Roman" w:cs="Times New Roman"/>
                <w:sz w:val="24"/>
                <w:szCs w:val="24"/>
              </w:rPr>
            </w:pPr>
          </w:p>
        </w:tc>
      </w:tr>
    </w:tbl>
    <w:p w:rsidR="00756FD5" w:rsidRPr="00756FD5" w:rsidRDefault="00756FD5">
      <w:pPr>
        <w:rPr>
          <w:lang w:val="en-US"/>
        </w:rPr>
      </w:pPr>
    </w:p>
    <w:sectPr w:rsidR="00756FD5" w:rsidRPr="00756FD5" w:rsidSect="002B1C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80017"/>
    <w:multiLevelType w:val="hybridMultilevel"/>
    <w:tmpl w:val="6EB8189A"/>
    <w:lvl w:ilvl="0" w:tplc="5ED6AD4A">
      <w:start w:val="3"/>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2F"/>
    <w:rsid w:val="006B6B71"/>
    <w:rsid w:val="00756FD5"/>
    <w:rsid w:val="008E592F"/>
    <w:rsid w:val="009303D2"/>
    <w:rsid w:val="00B23A26"/>
    <w:rsid w:val="00B25DBC"/>
    <w:rsid w:val="00FD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5DBC"/>
    <w:rPr>
      <w:color w:val="0000FF"/>
      <w:u w:val="single"/>
    </w:rPr>
  </w:style>
  <w:style w:type="paragraph" w:styleId="a4">
    <w:name w:val="Balloon Text"/>
    <w:basedOn w:val="a"/>
    <w:link w:val="a5"/>
    <w:uiPriority w:val="99"/>
    <w:semiHidden/>
    <w:unhideWhenUsed/>
    <w:rsid w:val="00B25DBC"/>
    <w:rPr>
      <w:rFonts w:ascii="Tahoma" w:hAnsi="Tahoma" w:cs="Tahoma"/>
      <w:sz w:val="16"/>
      <w:szCs w:val="16"/>
    </w:rPr>
  </w:style>
  <w:style w:type="character" w:customStyle="1" w:styleId="a5">
    <w:name w:val="Текст выноски Знак"/>
    <w:basedOn w:val="a0"/>
    <w:link w:val="a4"/>
    <w:uiPriority w:val="99"/>
    <w:semiHidden/>
    <w:rsid w:val="00B25DBC"/>
    <w:rPr>
      <w:rFonts w:ascii="Tahoma" w:eastAsia="Times New Roman" w:hAnsi="Tahoma" w:cs="Tahoma"/>
      <w:sz w:val="16"/>
      <w:szCs w:val="16"/>
      <w:lang w:eastAsia="ru-RU"/>
    </w:rPr>
  </w:style>
  <w:style w:type="table" w:styleId="a6">
    <w:name w:val="Table Grid"/>
    <w:basedOn w:val="a1"/>
    <w:uiPriority w:val="59"/>
    <w:rsid w:val="00756FD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56FD5"/>
    <w:pPr>
      <w:spacing w:after="200" w:line="276"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5DBC"/>
    <w:rPr>
      <w:color w:val="0000FF"/>
      <w:u w:val="single"/>
    </w:rPr>
  </w:style>
  <w:style w:type="paragraph" w:styleId="a4">
    <w:name w:val="Balloon Text"/>
    <w:basedOn w:val="a"/>
    <w:link w:val="a5"/>
    <w:uiPriority w:val="99"/>
    <w:semiHidden/>
    <w:unhideWhenUsed/>
    <w:rsid w:val="00B25DBC"/>
    <w:rPr>
      <w:rFonts w:ascii="Tahoma" w:hAnsi="Tahoma" w:cs="Tahoma"/>
      <w:sz w:val="16"/>
      <w:szCs w:val="16"/>
    </w:rPr>
  </w:style>
  <w:style w:type="character" w:customStyle="1" w:styleId="a5">
    <w:name w:val="Текст выноски Знак"/>
    <w:basedOn w:val="a0"/>
    <w:link w:val="a4"/>
    <w:uiPriority w:val="99"/>
    <w:semiHidden/>
    <w:rsid w:val="00B25DBC"/>
    <w:rPr>
      <w:rFonts w:ascii="Tahoma" w:eastAsia="Times New Roman" w:hAnsi="Tahoma" w:cs="Tahoma"/>
      <w:sz w:val="16"/>
      <w:szCs w:val="16"/>
      <w:lang w:eastAsia="ru-RU"/>
    </w:rPr>
  </w:style>
  <w:style w:type="table" w:styleId="a6">
    <w:name w:val="Table Grid"/>
    <w:basedOn w:val="a1"/>
    <w:uiPriority w:val="59"/>
    <w:rsid w:val="00756FD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56FD5"/>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tt.ly/rg7wMQ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2020-11-17T12:02:00Z</dcterms:created>
  <dcterms:modified xsi:type="dcterms:W3CDTF">2021-10-21T13:57:00Z</dcterms:modified>
</cp:coreProperties>
</file>