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D4" w:rsidRPr="005E3AD4" w:rsidRDefault="00AE7596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МІНІСТЕРСТВО ОСВІТИ І НАУКИ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b/>
          <w:sz w:val="24"/>
          <w:szCs w:val="24"/>
        </w:rPr>
        <w:t>УКРАЇНИ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b/>
          <w:sz w:val="24"/>
          <w:szCs w:val="24"/>
        </w:rPr>
        <w:t>Київський</w:t>
      </w:r>
      <w:proofErr w:type="spellEnd"/>
      <w:r w:rsidRPr="005E3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b/>
          <w:sz w:val="24"/>
          <w:szCs w:val="24"/>
        </w:rPr>
        <w:t>національний</w:t>
      </w:r>
      <w:proofErr w:type="spellEnd"/>
      <w:r w:rsidRPr="005E3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b/>
          <w:sz w:val="24"/>
          <w:szCs w:val="24"/>
        </w:rPr>
        <w:t>університет</w:t>
      </w:r>
      <w:proofErr w:type="spellEnd"/>
      <w:r w:rsidRPr="005E3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5E3AD4">
        <w:rPr>
          <w:rFonts w:ascii="Times New Roman" w:hAnsi="Times New Roman" w:cs="Times New Roman"/>
          <w:b/>
          <w:sz w:val="24"/>
          <w:szCs w:val="24"/>
        </w:rPr>
        <w:t>технологій</w:t>
      </w:r>
      <w:proofErr w:type="spellEnd"/>
      <w:r w:rsidRPr="005E3AD4">
        <w:rPr>
          <w:rFonts w:ascii="Times New Roman" w:hAnsi="Times New Roman" w:cs="Times New Roman"/>
          <w:b/>
          <w:sz w:val="24"/>
          <w:szCs w:val="24"/>
        </w:rPr>
        <w:t xml:space="preserve"> та дизайну</w:t>
      </w: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E3AD4" w:rsidRPr="005E3AD4" w:rsidRDefault="005E3AD4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3AD4">
        <w:rPr>
          <w:rFonts w:ascii="Times New Roman" w:hAnsi="Times New Roman" w:cs="Times New Roman"/>
          <w:b/>
          <w:bCs/>
          <w:sz w:val="36"/>
          <w:szCs w:val="36"/>
        </w:rPr>
        <w:t xml:space="preserve">Д. І. Коваленко, В. В. </w:t>
      </w:r>
      <w:proofErr w:type="spellStart"/>
      <w:r w:rsidRPr="005E3AD4">
        <w:rPr>
          <w:rFonts w:ascii="Times New Roman" w:hAnsi="Times New Roman" w:cs="Times New Roman"/>
          <w:b/>
          <w:bCs/>
          <w:sz w:val="36"/>
          <w:szCs w:val="36"/>
        </w:rPr>
        <w:t>Венгер</w:t>
      </w:r>
      <w:proofErr w:type="spellEnd"/>
    </w:p>
    <w:p w:rsidR="005E3AD4" w:rsidRPr="005E3AD4" w:rsidRDefault="00394F56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Фінанси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г</w:t>
      </w:r>
      <w:proofErr w:type="spellStart"/>
      <w:r w:rsidR="005E3AD4" w:rsidRPr="005E3AD4">
        <w:rPr>
          <w:rFonts w:ascii="Times New Roman" w:hAnsi="Times New Roman" w:cs="Times New Roman"/>
          <w:b/>
          <w:bCs/>
          <w:sz w:val="36"/>
          <w:szCs w:val="36"/>
        </w:rPr>
        <w:t>роші</w:t>
      </w:r>
      <w:proofErr w:type="spellEnd"/>
      <w:r w:rsidR="005E3AD4" w:rsidRPr="005E3AD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b/>
          <w:bCs/>
          <w:sz w:val="36"/>
          <w:szCs w:val="36"/>
        </w:rPr>
        <w:t>та кредит:</w:t>
      </w:r>
      <w:r w:rsidR="005E3AD4" w:rsidRPr="005E3AD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="00AE7596">
        <w:rPr>
          <w:rFonts w:ascii="Times New Roman" w:hAnsi="Times New Roman" w:cs="Times New Roman"/>
          <w:b/>
          <w:bCs/>
          <w:sz w:val="36"/>
          <w:szCs w:val="36"/>
        </w:rPr>
        <w:t>теорія</w:t>
      </w:r>
      <w:proofErr w:type="spellEnd"/>
      <w:r w:rsidR="00AE759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E7596">
        <w:rPr>
          <w:rFonts w:ascii="Times New Roman" w:hAnsi="Times New Roman" w:cs="Times New Roman"/>
          <w:b/>
          <w:bCs/>
          <w:sz w:val="36"/>
          <w:szCs w:val="36"/>
          <w:lang w:val="uk-UA"/>
        </w:rPr>
        <w:t>та</w:t>
      </w:r>
      <w:r w:rsidR="005E3AD4" w:rsidRPr="005E3AD4">
        <w:rPr>
          <w:rFonts w:ascii="Times New Roman" w:hAnsi="Times New Roman" w:cs="Times New Roman"/>
          <w:b/>
          <w:bCs/>
          <w:sz w:val="36"/>
          <w:szCs w:val="36"/>
        </w:rPr>
        <w:t xml:space="preserve"> практика</w:t>
      </w:r>
    </w:p>
    <w:p w:rsidR="005E3AD4" w:rsidRDefault="005E3AD4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3AD4" w:rsidRDefault="005E3AD4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E3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E3AD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E3AD4">
        <w:rPr>
          <w:rFonts w:ascii="Times New Roman" w:hAnsi="Times New Roman" w:cs="Times New Roman"/>
          <w:sz w:val="28"/>
          <w:szCs w:val="28"/>
        </w:rPr>
        <w:t>ібник</w:t>
      </w:r>
      <w:proofErr w:type="spellEnd"/>
    </w:p>
    <w:p w:rsidR="00394F56" w:rsidRPr="005E3AD4" w:rsidRDefault="00394F56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AD4">
        <w:rPr>
          <w:rFonts w:ascii="Times New Roman" w:hAnsi="Times New Roman" w:cs="Times New Roman"/>
          <w:i/>
          <w:iCs/>
          <w:sz w:val="28"/>
          <w:szCs w:val="28"/>
        </w:rPr>
        <w:t>Рекомендовано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Міністерством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освіти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науки, </w:t>
      </w:r>
      <w:proofErr w:type="spellStart"/>
      <w:proofErr w:type="gram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молод</w:t>
      </w:r>
      <w:proofErr w:type="gramEnd"/>
      <w:r w:rsidRPr="005E3AD4">
        <w:rPr>
          <w:rFonts w:ascii="Times New Roman" w:hAnsi="Times New Roman" w:cs="Times New Roman"/>
          <w:i/>
          <w:iCs/>
          <w:sz w:val="28"/>
          <w:szCs w:val="28"/>
        </w:rPr>
        <w:t>і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та спорту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України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як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навчальний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пос</w:t>
      </w:r>
      <w:proofErr w:type="gramEnd"/>
      <w:r w:rsidRPr="005E3AD4">
        <w:rPr>
          <w:rFonts w:ascii="Times New Roman" w:hAnsi="Times New Roman" w:cs="Times New Roman"/>
          <w:i/>
          <w:iCs/>
          <w:sz w:val="28"/>
          <w:szCs w:val="28"/>
        </w:rPr>
        <w:t>ібник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студентів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вищих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навчальних</w:t>
      </w:r>
      <w:proofErr w:type="spellEnd"/>
      <w:r w:rsidRPr="005E3AD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закладі</w:t>
      </w:r>
      <w:proofErr w:type="gramStart"/>
      <w:r w:rsidRPr="005E3AD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proofErr w:type="gramEnd"/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3AD4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5E3AD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 xml:space="preserve">«Центр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»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2013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ББК 65.262я73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УДК 336.7(075.8)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К 56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E3AD4">
        <w:rPr>
          <w:rFonts w:ascii="Times New Roman" w:hAnsi="Times New Roman" w:cs="Times New Roman"/>
          <w:i/>
          <w:iCs/>
          <w:sz w:val="24"/>
          <w:szCs w:val="24"/>
        </w:rPr>
        <w:t xml:space="preserve">Гриф </w:t>
      </w:r>
      <w:proofErr w:type="spellStart"/>
      <w:r w:rsidRPr="005E3AD4">
        <w:rPr>
          <w:rFonts w:ascii="Times New Roman" w:hAnsi="Times New Roman" w:cs="Times New Roman"/>
          <w:i/>
          <w:iCs/>
          <w:sz w:val="24"/>
          <w:szCs w:val="24"/>
        </w:rPr>
        <w:t>надано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i/>
          <w:iCs/>
          <w:sz w:val="24"/>
          <w:szCs w:val="24"/>
        </w:rPr>
        <w:t>Міністерством</w:t>
      </w:r>
      <w:proofErr w:type="spellEnd"/>
      <w:r w:rsidRPr="005E3A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24"/>
          <w:szCs w:val="24"/>
        </w:rPr>
        <w:t>освіти</w:t>
      </w:r>
      <w:proofErr w:type="spellEnd"/>
      <w:r w:rsidRPr="005E3AD4">
        <w:rPr>
          <w:rFonts w:ascii="Times New Roman" w:hAnsi="Times New Roman" w:cs="Times New Roman"/>
          <w:i/>
          <w:iCs/>
          <w:sz w:val="24"/>
          <w:szCs w:val="24"/>
        </w:rPr>
        <w:t xml:space="preserve">, науки, </w:t>
      </w:r>
      <w:proofErr w:type="spellStart"/>
      <w:proofErr w:type="gramStart"/>
      <w:r w:rsidRPr="005E3AD4">
        <w:rPr>
          <w:rFonts w:ascii="Times New Roman" w:hAnsi="Times New Roman" w:cs="Times New Roman"/>
          <w:i/>
          <w:iCs/>
          <w:sz w:val="24"/>
          <w:szCs w:val="24"/>
        </w:rPr>
        <w:t>молод</w:t>
      </w:r>
      <w:proofErr w:type="gramEnd"/>
      <w:r w:rsidRPr="005E3AD4">
        <w:rPr>
          <w:rFonts w:ascii="Times New Roman" w:hAnsi="Times New Roman" w:cs="Times New Roman"/>
          <w:i/>
          <w:iCs/>
          <w:sz w:val="24"/>
          <w:szCs w:val="24"/>
        </w:rPr>
        <w:t>і</w:t>
      </w:r>
      <w:proofErr w:type="spellEnd"/>
      <w:r w:rsidRPr="005E3AD4">
        <w:rPr>
          <w:rFonts w:ascii="Times New Roman" w:hAnsi="Times New Roman" w:cs="Times New Roman"/>
          <w:i/>
          <w:iCs/>
          <w:sz w:val="24"/>
          <w:szCs w:val="24"/>
        </w:rPr>
        <w:t xml:space="preserve"> та спорту </w:t>
      </w:r>
      <w:proofErr w:type="spellStart"/>
      <w:r w:rsidRPr="005E3AD4">
        <w:rPr>
          <w:rFonts w:ascii="Times New Roman" w:hAnsi="Times New Roman" w:cs="Times New Roman"/>
          <w:i/>
          <w:iCs/>
          <w:sz w:val="24"/>
          <w:szCs w:val="24"/>
        </w:rPr>
        <w:t>України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(Лист № 1</w:t>
      </w:r>
      <w:r w:rsidRPr="005E3AD4">
        <w:rPr>
          <w:rFonts w:ascii="Times New Roman" w:hAnsi="Times New Roman" w:cs="Times New Roman"/>
          <w:i/>
          <w:iCs/>
          <w:sz w:val="24"/>
          <w:szCs w:val="24"/>
        </w:rPr>
        <w:t>/1</w:t>
      </w:r>
      <w:r w:rsidR="00394F56">
        <w:rPr>
          <w:rFonts w:ascii="Times New Roman" w:hAnsi="Times New Roman" w:cs="Times New Roman"/>
          <w:i/>
          <w:iCs/>
          <w:sz w:val="24"/>
          <w:szCs w:val="24"/>
          <w:lang w:val="uk-UA"/>
        </w:rPr>
        <w:t>1-9812 від 18.06.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2012</w:t>
      </w:r>
      <w:r w:rsidRPr="005E3AD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b/>
          <w:bCs/>
          <w:sz w:val="24"/>
          <w:szCs w:val="24"/>
        </w:rPr>
        <w:t>Рецензенти</w:t>
      </w:r>
      <w:proofErr w:type="spellEnd"/>
      <w:r w:rsidRPr="005E3A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Т. О. Осташко </w:t>
      </w:r>
      <w:r w:rsidRPr="005E3AD4">
        <w:rPr>
          <w:rFonts w:ascii="Times New Roman" w:hAnsi="Times New Roman" w:cs="Times New Roman"/>
          <w:sz w:val="24"/>
          <w:szCs w:val="24"/>
        </w:rPr>
        <w:t xml:space="preserve">— головного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співробітника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секторальних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прогно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зі</w:t>
      </w:r>
      <w:proofErr w:type="gramStart"/>
      <w:r w:rsidRPr="005E3AD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AD4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кон’юнктури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ринків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ДУ «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», член-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кореспондента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Академії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Аграрних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Наук, доктора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;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О. О. Терещенко </w:t>
      </w:r>
      <w:r w:rsidRPr="005E3AD4">
        <w:rPr>
          <w:rFonts w:ascii="Times New Roman" w:hAnsi="Times New Roman" w:cs="Times New Roman"/>
          <w:sz w:val="24"/>
          <w:szCs w:val="24"/>
        </w:rPr>
        <w:t xml:space="preserve">— доктора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3A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3AD4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Київського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. Вадима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Гетьмана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;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Б. С. </w:t>
      </w:r>
      <w:proofErr w:type="spellStart"/>
      <w:r w:rsidRPr="005E3A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Серебренніков</w:t>
      </w:r>
      <w:proofErr w:type="spellEnd"/>
      <w:r w:rsidRPr="005E3A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</w:rPr>
        <w:t xml:space="preserve">— кандидата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наук, доцента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номіки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політехнічний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».</w:t>
      </w:r>
    </w:p>
    <w:p w:rsidR="00AE7596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E3AD4">
        <w:rPr>
          <w:rFonts w:ascii="Times New Roman" w:hAnsi="Times New Roman" w:cs="Times New Roman"/>
          <w:b/>
          <w:bCs/>
          <w:sz w:val="32"/>
          <w:szCs w:val="32"/>
        </w:rPr>
        <w:t xml:space="preserve">Коваленко Д. І., </w:t>
      </w:r>
      <w:proofErr w:type="spellStart"/>
      <w:r w:rsidRPr="005E3AD4">
        <w:rPr>
          <w:rFonts w:ascii="Times New Roman" w:hAnsi="Times New Roman" w:cs="Times New Roman"/>
          <w:b/>
          <w:bCs/>
          <w:sz w:val="32"/>
          <w:szCs w:val="32"/>
        </w:rPr>
        <w:t>Венгер</w:t>
      </w:r>
      <w:proofErr w:type="spellEnd"/>
      <w:r w:rsidRPr="005E3AD4">
        <w:rPr>
          <w:rFonts w:ascii="Times New Roman" w:hAnsi="Times New Roman" w:cs="Times New Roman"/>
          <w:b/>
          <w:bCs/>
          <w:sz w:val="32"/>
          <w:szCs w:val="32"/>
        </w:rPr>
        <w:t xml:space="preserve"> В. В.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5E3AD4">
        <w:rPr>
          <w:rFonts w:ascii="Times New Roman" w:hAnsi="Times New Roman" w:cs="Times New Roman"/>
          <w:sz w:val="32"/>
          <w:szCs w:val="32"/>
        </w:rPr>
        <w:t>Фінанси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гроші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та кредит: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практика: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Навч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5E3AD4">
        <w:rPr>
          <w:rFonts w:ascii="Times New Roman" w:hAnsi="Times New Roman" w:cs="Times New Roman"/>
          <w:sz w:val="32"/>
          <w:szCs w:val="32"/>
        </w:rPr>
        <w:t>пос</w:t>
      </w:r>
      <w:proofErr w:type="gramEnd"/>
      <w:r w:rsidRPr="005E3AD4">
        <w:rPr>
          <w:rFonts w:ascii="Times New Roman" w:hAnsi="Times New Roman" w:cs="Times New Roman"/>
          <w:sz w:val="32"/>
          <w:szCs w:val="32"/>
        </w:rPr>
        <w:t>ібник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>. — К.: Це</w:t>
      </w:r>
      <w:r w:rsidR="00AE7596">
        <w:rPr>
          <w:rFonts w:ascii="Times New Roman" w:hAnsi="Times New Roman" w:cs="Times New Roman"/>
          <w:sz w:val="32"/>
          <w:szCs w:val="32"/>
        </w:rPr>
        <w:t xml:space="preserve">нтр </w:t>
      </w:r>
      <w:proofErr w:type="spellStart"/>
      <w:r w:rsidR="00AE7596">
        <w:rPr>
          <w:rFonts w:ascii="Times New Roman" w:hAnsi="Times New Roman" w:cs="Times New Roman"/>
          <w:sz w:val="32"/>
          <w:szCs w:val="32"/>
        </w:rPr>
        <w:t>учбової</w:t>
      </w:r>
      <w:proofErr w:type="spellEnd"/>
      <w:r w:rsidR="00AE759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7596">
        <w:rPr>
          <w:rFonts w:ascii="Times New Roman" w:hAnsi="Times New Roman" w:cs="Times New Roman"/>
          <w:sz w:val="32"/>
          <w:szCs w:val="32"/>
        </w:rPr>
        <w:t>літера</w:t>
      </w:r>
      <w:r w:rsidRPr="005E3AD4">
        <w:rPr>
          <w:rFonts w:ascii="Times New Roman" w:hAnsi="Times New Roman" w:cs="Times New Roman"/>
          <w:sz w:val="32"/>
          <w:szCs w:val="32"/>
        </w:rPr>
        <w:t>тури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>, 2013. — 578 с.</w:t>
      </w:r>
      <w:r w:rsidR="00394F56"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94F56" w:rsidRPr="00AE75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(47 ум. </w:t>
      </w:r>
      <w:proofErr w:type="spellStart"/>
      <w:r w:rsidR="00394F56" w:rsidRPr="00AE7596">
        <w:rPr>
          <w:rFonts w:ascii="Times New Roman" w:hAnsi="Times New Roman" w:cs="Times New Roman"/>
          <w:b/>
          <w:sz w:val="32"/>
          <w:szCs w:val="32"/>
          <w:lang w:val="uk-UA"/>
        </w:rPr>
        <w:t>друк</w:t>
      </w:r>
      <w:proofErr w:type="gramStart"/>
      <w:r w:rsidR="00394F56" w:rsidRPr="00AE7596">
        <w:rPr>
          <w:rFonts w:ascii="Times New Roman" w:hAnsi="Times New Roman" w:cs="Times New Roman"/>
          <w:b/>
          <w:sz w:val="32"/>
          <w:szCs w:val="32"/>
          <w:lang w:val="uk-UA"/>
        </w:rPr>
        <w:t>.а</w:t>
      </w:r>
      <w:proofErr w:type="gramEnd"/>
      <w:r w:rsidR="00394F56" w:rsidRPr="00AE7596">
        <w:rPr>
          <w:rFonts w:ascii="Times New Roman" w:hAnsi="Times New Roman" w:cs="Times New Roman"/>
          <w:b/>
          <w:sz w:val="32"/>
          <w:szCs w:val="32"/>
          <w:lang w:val="uk-UA"/>
        </w:rPr>
        <w:t>рк</w:t>
      </w:r>
      <w:proofErr w:type="spellEnd"/>
      <w:r w:rsidR="00394F56" w:rsidRPr="00AE7596">
        <w:rPr>
          <w:rFonts w:ascii="Times New Roman" w:hAnsi="Times New Roman" w:cs="Times New Roman"/>
          <w:b/>
          <w:sz w:val="32"/>
          <w:szCs w:val="32"/>
          <w:lang w:val="uk-UA"/>
        </w:rPr>
        <w:t>.)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AD4">
        <w:rPr>
          <w:rFonts w:ascii="Times New Roman" w:hAnsi="Times New Roman" w:cs="Times New Roman"/>
          <w:b/>
          <w:bCs/>
          <w:sz w:val="24"/>
          <w:szCs w:val="24"/>
        </w:rPr>
        <w:t>ISBN 978-966-364-912-2</w:t>
      </w:r>
    </w:p>
    <w:p w:rsidR="00AE7596" w:rsidRDefault="00AE7596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E3AD4" w:rsidRPr="00394F56" w:rsidRDefault="00394F56" w:rsidP="00394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4F56">
        <w:rPr>
          <w:rFonts w:ascii="Times New Roman" w:hAnsi="Times New Roman" w:cs="Times New Roman"/>
          <w:b/>
          <w:sz w:val="32"/>
          <w:szCs w:val="32"/>
          <w:lang w:val="uk-UA"/>
        </w:rPr>
        <w:t>АНОТАЦІЯ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 xml:space="preserve">У посібнику викладено теоретичні та </w:t>
      </w:r>
      <w:proofErr w:type="spellStart"/>
      <w:r w:rsidRPr="005E3AD4">
        <w:rPr>
          <w:rFonts w:ascii="Times New Roman" w:hAnsi="Times New Roman" w:cs="Times New Roman"/>
          <w:sz w:val="32"/>
          <w:szCs w:val="32"/>
          <w:lang w:val="uk-UA"/>
        </w:rPr>
        <w:t>пратичні</w:t>
      </w:r>
      <w:proofErr w:type="spellEnd"/>
      <w:r w:rsidRPr="005E3AD4">
        <w:rPr>
          <w:rFonts w:ascii="Times New Roman" w:hAnsi="Times New Roman" w:cs="Times New Roman"/>
          <w:sz w:val="32"/>
          <w:szCs w:val="32"/>
          <w:lang w:val="uk-UA"/>
        </w:rPr>
        <w:t xml:space="preserve"> аспекти щодо сутності та функцій таких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>категорій,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>як «фінанси», «гроші», «валюта», «кредит», зміс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>т основних теорій грошей, понят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>тя про грошовий оборот, грошову масу, грошові потоки, грошовий, страховий та фінансовий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ринки.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>Проаналізовано організацію грошово-кредитної, банківської, фінансової, податкової,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 xml:space="preserve">бюджетної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lastRenderedPageBreak/>
        <w:t>систем України, функціонування основ фінансових, кредитних, розрахункових і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>валютних</w:t>
      </w: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3AD4">
        <w:rPr>
          <w:rFonts w:ascii="Times New Roman" w:hAnsi="Times New Roman" w:cs="Times New Roman"/>
          <w:sz w:val="32"/>
          <w:szCs w:val="32"/>
          <w:lang w:val="uk-UA"/>
        </w:rPr>
        <w:t>відносин в умовах ринкової економіки.</w:t>
      </w: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Теоретичний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E3AD4">
        <w:rPr>
          <w:rFonts w:ascii="Times New Roman" w:hAnsi="Times New Roman" w:cs="Times New Roman"/>
          <w:sz w:val="32"/>
          <w:szCs w:val="32"/>
        </w:rPr>
        <w:t>матер</w:t>
      </w:r>
      <w:proofErr w:type="gramEnd"/>
      <w:r w:rsidRPr="005E3AD4">
        <w:rPr>
          <w:rFonts w:ascii="Times New Roman" w:hAnsi="Times New Roman" w:cs="Times New Roman"/>
          <w:sz w:val="32"/>
          <w:szCs w:val="32"/>
        </w:rPr>
        <w:t>іал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доповнено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задачами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прикладами </w:t>
      </w:r>
      <w:proofErr w:type="spellStart"/>
      <w:r w:rsidRPr="00394F56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394F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4F56">
        <w:rPr>
          <w:rFonts w:ascii="Times New Roman" w:hAnsi="Times New Roman" w:cs="Times New Roman"/>
          <w:sz w:val="32"/>
          <w:szCs w:val="32"/>
        </w:rPr>
        <w:t>розв’язання</w:t>
      </w:r>
      <w:proofErr w:type="spellEnd"/>
      <w:r w:rsidRPr="00394F56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394F56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394F5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4F56">
        <w:rPr>
          <w:rFonts w:ascii="Times New Roman" w:hAnsi="Times New Roman" w:cs="Times New Roman"/>
          <w:sz w:val="32"/>
          <w:szCs w:val="32"/>
        </w:rPr>
        <w:t>тестови</w:t>
      </w:r>
      <w:r w:rsidRPr="005E3AD4">
        <w:rPr>
          <w:rFonts w:ascii="Times New Roman" w:hAnsi="Times New Roman" w:cs="Times New Roman"/>
          <w:sz w:val="32"/>
          <w:szCs w:val="32"/>
        </w:rPr>
        <w:t>ми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питаннями</w:t>
      </w:r>
      <w:proofErr w:type="spellEnd"/>
      <w:r w:rsidRPr="00394F5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E3AD4">
        <w:rPr>
          <w:rFonts w:ascii="Times New Roman" w:hAnsi="Times New Roman" w:cs="Times New Roman"/>
          <w:sz w:val="32"/>
          <w:szCs w:val="32"/>
        </w:rPr>
        <w:t xml:space="preserve">до контролю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студентів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5E3AD4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5E3AD4">
        <w:rPr>
          <w:rFonts w:ascii="Times New Roman" w:hAnsi="Times New Roman" w:cs="Times New Roman"/>
          <w:sz w:val="32"/>
          <w:szCs w:val="32"/>
        </w:rPr>
        <w:t xml:space="preserve"> теми.</w:t>
      </w:r>
    </w:p>
    <w:p w:rsidR="00AE7596" w:rsidRPr="00AE7596" w:rsidRDefault="00AE7596" w:rsidP="00AE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7596">
        <w:rPr>
          <w:rFonts w:ascii="Times New Roman" w:hAnsi="Times New Roman" w:cs="Times New Roman"/>
          <w:b/>
          <w:sz w:val="32"/>
          <w:szCs w:val="32"/>
          <w:lang w:val="uk-UA"/>
        </w:rPr>
        <w:t>ANNOTATION</w:t>
      </w:r>
    </w:p>
    <w:p w:rsidR="00AE7596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a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manual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theoretical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are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expounded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pratichni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aspects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relation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to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essence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functions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such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categories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finances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>», «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money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>», «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currency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>», «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credit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»,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maintenance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basic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theories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money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concept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about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turnover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amount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money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money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streams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money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insurance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financial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markets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Organization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money-and-credit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is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analysed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bank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financial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tax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budgetary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systems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Ukraine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functioning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bases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financial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credit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calculation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and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currency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relations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in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the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conditions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of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market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economy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.   </w:t>
      </w:r>
    </w:p>
    <w:p w:rsidR="00AE7596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E7596" w:rsidRDefault="00AE7596" w:rsidP="00AE7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E7596">
        <w:rPr>
          <w:rFonts w:ascii="Times New Roman" w:hAnsi="Times New Roman" w:cs="Times New Roman"/>
          <w:b/>
          <w:sz w:val="32"/>
          <w:szCs w:val="32"/>
          <w:lang w:val="uk-UA"/>
        </w:rPr>
        <w:t>АННОТАЦИЯ</w:t>
      </w:r>
    </w:p>
    <w:p w:rsidR="00AE7596" w:rsidRPr="005E3AD4" w:rsidRDefault="00AE7596" w:rsidP="00AE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пособии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изложены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теоретические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пратични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аспекты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относительно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сущности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функций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таких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категорий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как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финансы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>», «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деньги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», «валюта», «кредит»,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содержание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основных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теорий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денег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понятия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о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денежном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обороте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денежной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массе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денежных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потоках,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денежном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страховом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финансовом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рынках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Проанализирована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организация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денежно-кредитной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банковской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финансовой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налоговой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бюджетной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систем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Украины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функционирования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основ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финансовых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кредитных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расчетных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и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валютных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отношений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, в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условиях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рыночной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AE7596">
        <w:rPr>
          <w:rFonts w:ascii="Times New Roman" w:hAnsi="Times New Roman" w:cs="Times New Roman"/>
          <w:sz w:val="32"/>
          <w:szCs w:val="32"/>
          <w:lang w:val="uk-UA"/>
        </w:rPr>
        <w:t>экономики</w:t>
      </w:r>
      <w:proofErr w:type="spellEnd"/>
      <w:r w:rsidRPr="00AE7596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E3AD4" w:rsidRPr="00AE7596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96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E3AD4">
        <w:rPr>
          <w:rFonts w:ascii="Times New Roman" w:hAnsi="Times New Roman" w:cs="Times New Roman"/>
          <w:i/>
          <w:sz w:val="28"/>
          <w:szCs w:val="28"/>
          <w:lang w:val="uk-UA"/>
        </w:rPr>
        <w:t>Посібник відповідає типовій програмі навчальної дисципліни «Фінанси, гроші та кредит»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відповідно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до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вимог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Державного стандарту </w:t>
      </w:r>
      <w:proofErr w:type="spellStart"/>
      <w:proofErr w:type="gramStart"/>
      <w:r w:rsidRPr="005E3AD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5E3AD4">
        <w:rPr>
          <w:rFonts w:ascii="Times New Roman" w:hAnsi="Times New Roman" w:cs="Times New Roman"/>
          <w:i/>
          <w:sz w:val="28"/>
          <w:szCs w:val="28"/>
        </w:rPr>
        <w:t>ідготовки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бака</w:t>
      </w:r>
      <w:r w:rsidRPr="00AE7596">
        <w:rPr>
          <w:rFonts w:ascii="Times New Roman" w:hAnsi="Times New Roman" w:cs="Times New Roman"/>
          <w:i/>
          <w:sz w:val="28"/>
          <w:szCs w:val="28"/>
        </w:rPr>
        <w:t>лаврів</w:t>
      </w:r>
      <w:proofErr w:type="spellEnd"/>
      <w:r w:rsidRPr="00AE7596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AE7596">
        <w:rPr>
          <w:rFonts w:ascii="Times New Roman" w:hAnsi="Times New Roman" w:cs="Times New Roman"/>
          <w:i/>
          <w:sz w:val="28"/>
          <w:szCs w:val="28"/>
        </w:rPr>
        <w:t>напрямом</w:t>
      </w:r>
      <w:proofErr w:type="spellEnd"/>
      <w:r w:rsidRPr="00AE7596">
        <w:rPr>
          <w:rFonts w:ascii="Times New Roman" w:hAnsi="Times New Roman" w:cs="Times New Roman"/>
          <w:i/>
          <w:sz w:val="28"/>
          <w:szCs w:val="28"/>
        </w:rPr>
        <w:t xml:space="preserve"> 6.030504 </w:t>
      </w:r>
      <w:proofErr w:type="spellStart"/>
      <w:r w:rsidRPr="00AE7596">
        <w:rPr>
          <w:rFonts w:ascii="Times New Roman" w:hAnsi="Times New Roman" w:cs="Times New Roman"/>
          <w:i/>
          <w:sz w:val="28"/>
          <w:szCs w:val="28"/>
        </w:rPr>
        <w:t>Еко</w:t>
      </w:r>
      <w:r w:rsidRPr="005E3AD4">
        <w:rPr>
          <w:rFonts w:ascii="Times New Roman" w:hAnsi="Times New Roman" w:cs="Times New Roman"/>
          <w:i/>
          <w:sz w:val="28"/>
          <w:szCs w:val="28"/>
        </w:rPr>
        <w:t>номіка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підприємства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напряму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6.030601 Менеджмент.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3AD4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студентів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усіх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економічних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спеціальностей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вищих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навчальних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закладів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аспірантів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>,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викладачів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практичних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sz w:val="28"/>
          <w:szCs w:val="28"/>
        </w:rPr>
        <w:t>працівників</w:t>
      </w:r>
      <w:proofErr w:type="spellEnd"/>
      <w:r w:rsidRPr="005E3AD4">
        <w:rPr>
          <w:rFonts w:ascii="Times New Roman" w:hAnsi="Times New Roman" w:cs="Times New Roman"/>
          <w:i/>
          <w:sz w:val="28"/>
          <w:szCs w:val="28"/>
        </w:rPr>
        <w:t>.</w:t>
      </w:r>
    </w:p>
    <w:p w:rsidR="00AE7596" w:rsidRPr="00AE7596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ББК 65.262я73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УДК 336.7(075.8)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 xml:space="preserve">© Коваленко Д. І.,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В. В., 2013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 xml:space="preserve">© Центр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, 2013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К 56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>ISBN 978-966-364-912-23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A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ПЕРЕДМОВА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Розвиток в Україні ринкових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відносин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зумовив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перебудову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кредитно-грошових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відносин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Це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насамперед розвитку грошової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системи і грошового обігу,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кредитної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валютної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систем.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Економіка України пройшла всі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етапи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реформування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грошової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системи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AD4">
        <w:rPr>
          <w:rFonts w:ascii="Times New Roman" w:hAnsi="Times New Roman" w:cs="Times New Roman"/>
          <w:sz w:val="24"/>
          <w:szCs w:val="24"/>
          <w:lang w:val="uk-UA"/>
        </w:rPr>
        <w:t>Послідовного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переходу до постійної грошової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одиниці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гривні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Розроблено досить ефективну грошову систему —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державну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систему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регулюван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грошового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обігу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інфляції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Вдається</w:t>
      </w:r>
      <w:proofErr w:type="spellEnd"/>
      <w:proofErr w:type="gram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уникнути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емісії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грошей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збалансувати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грошо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товарну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масу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Докорінним змінам піддалася кредитна система, що тісно пов’язана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формуван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ням банківської системи. Зараз в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викорис</w:t>
      </w:r>
      <w:r>
        <w:rPr>
          <w:rFonts w:ascii="Times New Roman" w:hAnsi="Times New Roman" w:cs="Times New Roman"/>
          <w:sz w:val="24"/>
          <w:szCs w:val="24"/>
          <w:lang w:val="uk-UA"/>
        </w:rPr>
        <w:t>товуються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всі основні форми кре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дитів, розширені права комерційних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банків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у здійсненні комерційної діяльності.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Від розуміння світових фінансових процесів, інформаційного забезпечення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вміння ефективно використовувати сучасний грошово-кредитний інструментарій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значною мірою залежить успіх та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місце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 політико-економічних відносин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світовій ієрархії. У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цим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держави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претендує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зайняти належне місце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глобальному просторі, особливо актуальною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стає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підготовка фахівці</w:t>
      </w:r>
      <w:r>
        <w:rPr>
          <w:rFonts w:ascii="Times New Roman" w:hAnsi="Times New Roman" w:cs="Times New Roman"/>
          <w:sz w:val="24"/>
          <w:szCs w:val="24"/>
          <w:lang w:val="uk-UA"/>
        </w:rPr>
        <w:t>в, здатних аналі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зувати такі економічні явища, як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грошовий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инок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кредит, осмислювати змі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ни в їхньому функціонуванні та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виробляти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адекватні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підходи в сучасній економічній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політиці, а розвиток ринкових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відносин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зумовлює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підвищення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ролі грошей і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кредитув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різних галузях економіки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Наукове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розуміння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проблем грошей, грошового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обігу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кредитних відносин є не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обхідною складовою становлення професійних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економічних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знань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студентів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.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важливе місце в підготовці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висококваліфікованих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бакалаврів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спеціалістів з еконо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міки відводиться навчальній дисципліні «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та кредит».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A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Мета навчального курсу «Гроші та кредит»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  <w:r>
        <w:rPr>
          <w:rFonts w:ascii="Times New Roman" w:hAnsi="Times New Roman" w:cs="Times New Roman"/>
          <w:sz w:val="24"/>
          <w:szCs w:val="24"/>
          <w:lang w:val="uk-UA"/>
        </w:rPr>
        <w:t>ознайомити студентів з відповід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ним методологічним і методичним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апаратом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знань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грошей та кредиту, кіль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кісної теорії грошей і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сучасного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монетаризму, грошового обігу, грошового ринку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грошових систем, кредитних та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валютних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відносин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грошової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та кредит-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систем.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E3AD4">
        <w:rPr>
          <w:rFonts w:ascii="Times New Roman" w:hAnsi="Times New Roman" w:cs="Times New Roman"/>
          <w:b/>
          <w:sz w:val="24"/>
          <w:szCs w:val="24"/>
          <w:lang w:val="uk-UA"/>
        </w:rPr>
        <w:t>Предметом дисципліни «Гроші та кредит»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є детальна характеристика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базових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ка-</w:t>
      </w:r>
      <w:proofErr w:type="spellEnd"/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тегорій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теорії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грошей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кредиту, яка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необхідна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для переходу до конкретних проблем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розвитку грошово-кредитної системи в сучасних умовах.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Дисципліна «Гроші та кредит»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тісно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поєднана з такими економічними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курсами,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економічна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теорія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теорія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фінансів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державне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еконо</w:t>
      </w:r>
      <w:r>
        <w:rPr>
          <w:rFonts w:ascii="Times New Roman" w:hAnsi="Times New Roman" w:cs="Times New Roman"/>
          <w:sz w:val="24"/>
          <w:szCs w:val="24"/>
          <w:lang w:val="uk-UA"/>
        </w:rPr>
        <w:t>міки і прогнозу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вання, макроекономіка, ринок фінансових </w:t>
      </w:r>
      <w:proofErr w:type="spellStart"/>
      <w:r w:rsidRPr="005E3AD4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proofErr w:type="spellEnd"/>
      <w:r w:rsidRPr="005E3AD4">
        <w:rPr>
          <w:rFonts w:ascii="Times New Roman" w:hAnsi="Times New Roman" w:cs="Times New Roman"/>
          <w:sz w:val="24"/>
          <w:szCs w:val="24"/>
          <w:lang w:val="uk-UA"/>
        </w:rPr>
        <w:t>, ф</w:t>
      </w:r>
      <w:r>
        <w:rPr>
          <w:rFonts w:ascii="Times New Roman" w:hAnsi="Times New Roman" w:cs="Times New Roman"/>
          <w:sz w:val="24"/>
          <w:szCs w:val="24"/>
          <w:lang w:val="uk-UA"/>
        </w:rPr>
        <w:t>ондовий ринок, банківські опера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ції, міжнародні фінанси.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E3AD4">
        <w:rPr>
          <w:rFonts w:ascii="Times New Roman" w:hAnsi="Times New Roman" w:cs="Times New Roman"/>
          <w:b/>
          <w:sz w:val="24"/>
          <w:szCs w:val="24"/>
          <w:lang w:val="uk-UA"/>
        </w:rPr>
        <w:t>Завдання дисципліни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 xml:space="preserve"> — дати майбутнім фахівцям з економіки знання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сутності та функцій таких категорій, як «гроші», «кредит», зміст основних теорій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грошей, поняття грошового обігу грошових потоків, грошового ринку та грошових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3AD4">
        <w:rPr>
          <w:rFonts w:ascii="Times New Roman" w:hAnsi="Times New Roman" w:cs="Times New Roman"/>
          <w:sz w:val="24"/>
          <w:szCs w:val="24"/>
          <w:lang w:val="uk-UA"/>
        </w:rPr>
        <w:t>систем, основ кредитних, розрахункових і валютних відносин, тобто сформувати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i/>
          <w:iCs/>
          <w:sz w:val="24"/>
          <w:szCs w:val="24"/>
        </w:rPr>
        <w:t>Передмова</w:t>
      </w:r>
      <w:proofErr w:type="spellEnd"/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теоретичну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базу для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практикою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гро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-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шово-кредитних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інструменті</w:t>
      </w:r>
      <w:proofErr w:type="gramStart"/>
      <w:r w:rsidRPr="005E3AD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E3AD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.</w:t>
      </w:r>
    </w:p>
    <w:p w:rsidR="005E3AD4" w:rsidRPr="005E3AD4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="005E3AD4" w:rsidRPr="005E3AD4">
        <w:rPr>
          <w:rFonts w:ascii="Times New Roman" w:hAnsi="Times New Roman" w:cs="Times New Roman"/>
          <w:b/>
          <w:bCs/>
          <w:sz w:val="24"/>
          <w:szCs w:val="24"/>
        </w:rPr>
        <w:t xml:space="preserve">Мета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3AD4" w:rsidRPr="005E3AD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5E3AD4" w:rsidRPr="005E3AD4">
        <w:rPr>
          <w:rFonts w:ascii="Times New Roman" w:hAnsi="Times New Roman" w:cs="Times New Roman"/>
          <w:sz w:val="24"/>
          <w:szCs w:val="24"/>
        </w:rPr>
        <w:t>ібника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5E3AD4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методичними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sz w:val="24"/>
          <w:szCs w:val="24"/>
        </w:rPr>
        <w:t>теоретичного курсу</w:t>
      </w:r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sz w:val="24"/>
          <w:szCs w:val="24"/>
        </w:rPr>
        <w:t>«</w:t>
      </w:r>
      <w:r w:rsidR="005E3AD4">
        <w:rPr>
          <w:rFonts w:ascii="Times New Roman" w:hAnsi="Times New Roman" w:cs="Times New Roman"/>
          <w:sz w:val="24"/>
          <w:szCs w:val="24"/>
          <w:lang w:val="uk-UA"/>
        </w:rPr>
        <w:t>Фінанси, г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роші</w:t>
      </w:r>
      <w:proofErr w:type="spellEnd"/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sz w:val="24"/>
          <w:szCs w:val="24"/>
        </w:rPr>
        <w:t>та кредит».</w:t>
      </w:r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5E3AD4" w:rsidRPr="005E3AD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5E3AD4" w:rsidRPr="005E3AD4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теоретичні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теми,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семінарських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зазначенням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рекомендованої</w:t>
      </w:r>
      <w:proofErr w:type="spellEnd"/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для самоконтролю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міцності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sz w:val="24"/>
          <w:szCs w:val="24"/>
        </w:rPr>
        <w:t>курсу «</w:t>
      </w:r>
      <w:r w:rsidR="005E3AD4">
        <w:rPr>
          <w:rFonts w:ascii="Times New Roman" w:hAnsi="Times New Roman" w:cs="Times New Roman"/>
          <w:sz w:val="24"/>
          <w:szCs w:val="24"/>
          <w:lang w:val="uk-UA"/>
        </w:rPr>
        <w:t>Фінанси, г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роші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та кредит»,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для блочно-модульного контролю,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задачі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та при</w:t>
      </w:r>
      <w:r w:rsidR="005E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3AD4" w:rsidRPr="005E3AD4">
        <w:rPr>
          <w:rFonts w:ascii="Times New Roman" w:hAnsi="Times New Roman" w:cs="Times New Roman"/>
          <w:sz w:val="24"/>
          <w:szCs w:val="24"/>
        </w:rPr>
        <w:t xml:space="preserve">клади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, список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рекомендованої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AD4" w:rsidRPr="005E3A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E3AD4" w:rsidRPr="005E3AD4">
        <w:rPr>
          <w:rFonts w:ascii="Times New Roman" w:hAnsi="Times New Roman" w:cs="Times New Roman"/>
          <w:sz w:val="24"/>
          <w:szCs w:val="24"/>
        </w:rPr>
        <w:t xml:space="preserve"> курсу.</w:t>
      </w: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Pr="005E3AD4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5E3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E3AD4">
        <w:rPr>
          <w:rFonts w:ascii="Times New Roman" w:hAnsi="Times New Roman" w:cs="Times New Roman"/>
          <w:b/>
          <w:sz w:val="24"/>
          <w:szCs w:val="24"/>
        </w:rPr>
        <w:t>пос</w:t>
      </w:r>
      <w:proofErr w:type="gramEnd"/>
      <w:r w:rsidRPr="005E3AD4">
        <w:rPr>
          <w:rFonts w:ascii="Times New Roman" w:hAnsi="Times New Roman" w:cs="Times New Roman"/>
          <w:b/>
          <w:sz w:val="24"/>
          <w:szCs w:val="24"/>
        </w:rPr>
        <w:t>ібник</w:t>
      </w:r>
      <w:proofErr w:type="spellEnd"/>
      <w:r w:rsidRPr="005E3A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b/>
          <w:sz w:val="24"/>
          <w:szCs w:val="24"/>
        </w:rPr>
        <w:t>призначений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усіх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економічних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спеціальнос</w:t>
      </w:r>
      <w:r w:rsidRPr="005E3AD4">
        <w:rPr>
          <w:rFonts w:ascii="Times New Roman" w:hAnsi="Times New Roman" w:cs="Times New Roman"/>
          <w:i/>
          <w:iCs/>
          <w:sz w:val="24"/>
          <w:szCs w:val="24"/>
        </w:rPr>
        <w:t>тей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методичне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забезпече</w:t>
      </w:r>
      <w:r w:rsidR="00394F56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="0039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94F56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394F56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="00394F56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="00394F56">
        <w:rPr>
          <w:rFonts w:ascii="Times New Roman" w:hAnsi="Times New Roman" w:cs="Times New Roman"/>
          <w:sz w:val="24"/>
          <w:szCs w:val="24"/>
        </w:rPr>
        <w:t>ро</w:t>
      </w:r>
      <w:r w:rsidRPr="005E3AD4">
        <w:rPr>
          <w:rFonts w:ascii="Times New Roman" w:hAnsi="Times New Roman" w:cs="Times New Roman"/>
          <w:sz w:val="24"/>
          <w:szCs w:val="24"/>
        </w:rPr>
        <w:t>боти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lastRenderedPageBreak/>
        <w:t>студентів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опануванням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теоретичн</w:t>
      </w:r>
      <w:r w:rsidR="00394F56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="00394F56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="00394F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F56">
        <w:rPr>
          <w:rFonts w:ascii="Times New Roman" w:hAnsi="Times New Roman" w:cs="Times New Roman"/>
          <w:sz w:val="24"/>
          <w:szCs w:val="24"/>
        </w:rPr>
        <w:t>засвоєнням</w:t>
      </w:r>
      <w:proofErr w:type="spellEnd"/>
      <w:r w:rsidR="00394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F56">
        <w:rPr>
          <w:rFonts w:ascii="Times New Roman" w:hAnsi="Times New Roman" w:cs="Times New Roman"/>
          <w:sz w:val="24"/>
          <w:szCs w:val="24"/>
        </w:rPr>
        <w:t>відпо</w:t>
      </w:r>
      <w:r w:rsidRPr="005E3AD4">
        <w:rPr>
          <w:rFonts w:ascii="Times New Roman" w:hAnsi="Times New Roman" w:cs="Times New Roman"/>
          <w:sz w:val="24"/>
          <w:szCs w:val="24"/>
        </w:rPr>
        <w:t>відної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термінології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ознайомленням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літературними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.</w:t>
      </w:r>
    </w:p>
    <w:p w:rsidR="00394F56" w:rsidRPr="005E3AD4" w:rsidRDefault="00394F5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3AD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5E3AD4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курсу «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Гроші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та кредит». Кафедра «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Фінансі</w:t>
      </w:r>
      <w:proofErr w:type="gramStart"/>
      <w:r w:rsidRPr="005E3AD4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E3AD4">
        <w:rPr>
          <w:rFonts w:ascii="Times New Roman" w:hAnsi="Times New Roman" w:cs="Times New Roman"/>
          <w:sz w:val="24"/>
          <w:szCs w:val="24"/>
        </w:rPr>
        <w:t>»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D4">
        <w:rPr>
          <w:rFonts w:ascii="Times New Roman" w:hAnsi="Times New Roman" w:cs="Times New Roman"/>
          <w:sz w:val="24"/>
          <w:szCs w:val="24"/>
        </w:rPr>
        <w:t xml:space="preserve">КНУТД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рекомендує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3AD4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E3AD4">
        <w:rPr>
          <w:rFonts w:ascii="Times New Roman" w:hAnsi="Times New Roman" w:cs="Times New Roman"/>
          <w:sz w:val="24"/>
          <w:szCs w:val="24"/>
        </w:rPr>
        <w:t>.</w:t>
      </w: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AE7596" w:rsidRDefault="00AE7596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  <w:r w:rsidRPr="005E3AD4">
        <w:rPr>
          <w:rFonts w:ascii="Times New Roman" w:hAnsi="Times New Roman" w:cs="Times New Roman"/>
          <w:i/>
          <w:iCs/>
          <w:sz w:val="36"/>
          <w:szCs w:val="36"/>
        </w:rPr>
        <w:t>Автор</w:t>
      </w:r>
      <w:r w:rsidRPr="005E3AD4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и </w:t>
      </w:r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навчального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proofErr w:type="gram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пос</w:t>
      </w:r>
      <w:proofErr w:type="gramEnd"/>
      <w:r w:rsidRPr="005E3AD4">
        <w:rPr>
          <w:rFonts w:ascii="Times New Roman" w:hAnsi="Times New Roman" w:cs="Times New Roman"/>
          <w:i/>
          <w:iCs/>
          <w:sz w:val="36"/>
          <w:szCs w:val="36"/>
        </w:rPr>
        <w:t>ібника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>:</w:t>
      </w: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  <w:r w:rsidRPr="005E3AD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Д. І. Коваленко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uk-UA"/>
        </w:rPr>
        <w:t xml:space="preserve"> </w:t>
      </w:r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— кандидат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економічних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наук, доцент</w:t>
      </w: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кафедри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фінансів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Київського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національного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університету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технологій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та</w:t>
      </w:r>
      <w:r w:rsidR="00AE7596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дизайну МОН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України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>;</w:t>
      </w:r>
    </w:p>
    <w:p w:rsid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  <w:r w:rsidRPr="005E3AD4">
        <w:rPr>
          <w:rFonts w:ascii="Times New Roman" w:hAnsi="Times New Roman" w:cs="Times New Roman"/>
          <w:b/>
          <w:i/>
          <w:iCs/>
          <w:sz w:val="36"/>
          <w:szCs w:val="36"/>
          <w:lang w:val="uk-UA"/>
        </w:rPr>
        <w:t xml:space="preserve">В.В. </w:t>
      </w:r>
      <w:proofErr w:type="spellStart"/>
      <w:r w:rsidRPr="005E3AD4">
        <w:rPr>
          <w:rFonts w:ascii="Times New Roman" w:hAnsi="Times New Roman" w:cs="Times New Roman"/>
          <w:b/>
          <w:i/>
          <w:iCs/>
          <w:sz w:val="36"/>
          <w:szCs w:val="36"/>
          <w:lang w:val="uk-UA"/>
        </w:rPr>
        <w:t>Венгер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— кандидат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економічних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наук, доцент</w:t>
      </w: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кафедри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фінансів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Київського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національного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університету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технологій</w:t>
      </w:r>
      <w:proofErr w:type="spellEnd"/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 та</w:t>
      </w:r>
      <w:r w:rsidR="00AE7596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r w:rsidRPr="005E3AD4">
        <w:rPr>
          <w:rFonts w:ascii="Times New Roman" w:hAnsi="Times New Roman" w:cs="Times New Roman"/>
          <w:i/>
          <w:iCs/>
          <w:sz w:val="36"/>
          <w:szCs w:val="36"/>
        </w:rPr>
        <w:t xml:space="preserve">дизайну МОН </w:t>
      </w:r>
      <w:proofErr w:type="spellStart"/>
      <w:r w:rsidRPr="005E3AD4">
        <w:rPr>
          <w:rFonts w:ascii="Times New Roman" w:hAnsi="Times New Roman" w:cs="Times New Roman"/>
          <w:i/>
          <w:iCs/>
          <w:sz w:val="36"/>
          <w:szCs w:val="36"/>
        </w:rPr>
        <w:t>України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>.</w:t>
      </w:r>
    </w:p>
    <w:p w:rsidR="005E3AD4" w:rsidRPr="005E3AD4" w:rsidRDefault="005E3AD4" w:rsidP="005E3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sectPr w:rsidR="005E3AD4" w:rsidRPr="005E3AD4" w:rsidSect="0096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D4"/>
    <w:rsid w:val="00394F56"/>
    <w:rsid w:val="005E3AD4"/>
    <w:rsid w:val="00967FC0"/>
    <w:rsid w:val="00AE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2013-12-02T21:12:00Z</dcterms:created>
  <dcterms:modified xsi:type="dcterms:W3CDTF">2013-12-02T21:31:00Z</dcterms:modified>
</cp:coreProperties>
</file>